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9B75B7" w14:textId="55DFB2C9" w:rsidR="001D1B54" w:rsidRPr="004543C6" w:rsidRDefault="00D347CD" w:rsidP="001D1B54">
      <w:pPr>
        <w:pStyle w:val="Heading1"/>
        <w:rPr>
          <w:rFonts w:eastAsia="MS Mincho"/>
          <w:color w:val="000000" w:themeColor="text1"/>
          <w:szCs w:val="24"/>
          <w:lang w:val="en-GB"/>
        </w:rPr>
      </w:pPr>
      <w:r w:rsidRPr="00D10854" w:rsidDel="00D347CD">
        <w:rPr>
          <w:b w:val="0"/>
          <w:bCs/>
          <w:sz w:val="22"/>
          <w:szCs w:val="22"/>
          <w:highlight w:val="lightGray"/>
        </w:rPr>
        <w:t xml:space="preserve"> </w:t>
      </w:r>
      <w:r w:rsidR="001D1B54" w:rsidRPr="004543C6">
        <w:rPr>
          <w:rFonts w:eastAsia="MS Mincho"/>
          <w:szCs w:val="24"/>
          <w:highlight w:val="cyan"/>
          <w:lang w:val="en-GB"/>
        </w:rPr>
        <w:t xml:space="preserve">[ GENERAL EDITOR’S NOTE: Editor’s Notes in this highlight </w:t>
      </w:r>
      <w:proofErr w:type="spellStart"/>
      <w:r w:rsidR="001D1B54" w:rsidRPr="004543C6">
        <w:rPr>
          <w:rFonts w:eastAsia="MS Mincho"/>
          <w:szCs w:val="24"/>
          <w:highlight w:val="cyan"/>
          <w:lang w:val="en-GB"/>
        </w:rPr>
        <w:t>color</w:t>
      </w:r>
      <w:proofErr w:type="spellEnd"/>
      <w:r w:rsidR="001D1B54" w:rsidRPr="004543C6">
        <w:rPr>
          <w:rFonts w:eastAsia="MS Mincho"/>
          <w:szCs w:val="24"/>
          <w:highlight w:val="cyan"/>
          <w:lang w:val="en-GB"/>
        </w:rPr>
        <w:t xml:space="preserve"> TO REMAIN in the 3GPP document sent to </w:t>
      </w:r>
      <w:r w:rsidR="001D1B54" w:rsidRPr="004543C6">
        <w:rPr>
          <w:rFonts w:eastAsia="MS Mincho"/>
          <w:color w:val="000000" w:themeColor="text1"/>
          <w:szCs w:val="24"/>
          <w:highlight w:val="cyan"/>
          <w:lang w:val="en-GB"/>
        </w:rPr>
        <w:t>WP 5D for Mtg #35. ]</w:t>
      </w:r>
    </w:p>
    <w:p w14:paraId="29FFB9C2" w14:textId="77777777" w:rsidR="001D1B54" w:rsidRPr="004543C6" w:rsidRDefault="001D1B54" w:rsidP="001D1B54">
      <w:pPr>
        <w:pStyle w:val="Heading1"/>
        <w:rPr>
          <w:rFonts w:eastAsia="MS Mincho"/>
          <w:szCs w:val="24"/>
          <w:lang w:val="en-GB"/>
        </w:rPr>
      </w:pPr>
      <w:r w:rsidRPr="004543C6">
        <w:rPr>
          <w:rFonts w:eastAsia="MS Mincho"/>
          <w:szCs w:val="24"/>
          <w:lang w:val="en-GB"/>
        </w:rPr>
        <w:t>2</w:t>
      </w:r>
      <w:r w:rsidRPr="004543C6">
        <w:rPr>
          <w:rFonts w:eastAsia="MS Mincho"/>
          <w:szCs w:val="24"/>
          <w:lang w:val="en-GB"/>
        </w:rPr>
        <w:tab/>
        <w:t xml:space="preserve">Detailed specification of the radio interface technology </w:t>
      </w:r>
    </w:p>
    <w:p w14:paraId="52861DDE" w14:textId="28A553C2" w:rsidR="001D1B54" w:rsidRPr="004543C6" w:rsidRDefault="001D1B54" w:rsidP="001D1B54">
      <w:pPr>
        <w:rPr>
          <w:rFonts w:eastAsia="MS Mincho"/>
          <w:szCs w:val="24"/>
          <w:lang w:val="en-GB"/>
        </w:rPr>
      </w:pPr>
      <w:r w:rsidRPr="004543C6">
        <w:rPr>
          <w:rFonts w:eastAsia="MS Mincho"/>
          <w:szCs w:val="24"/>
          <w:lang w:val="en-GB"/>
        </w:rPr>
        <w:t>Detailed specifications described in this Annex are developed around a Global Core Specification (GCS), which is related to externally developed materials incorporated by specific references for a specific technology. The process and use of the GCS, references, and related notifications and certifications are found as Document</w:t>
      </w:r>
      <w:r w:rsidRPr="004543C6">
        <w:rPr>
          <w:rFonts w:eastAsiaTheme="majorEastAsia"/>
          <w:szCs w:val="24"/>
          <w:lang w:val="en-GB" w:eastAsia="ja-JP"/>
        </w:rPr>
        <w:t xml:space="preserve"> </w:t>
      </w:r>
      <w:hyperlink r:id="rId11" w:history="1">
        <w:r w:rsidRPr="004543C6">
          <w:rPr>
            <w:rStyle w:val="Hyperlink"/>
            <w:rFonts w:eastAsiaTheme="majorEastAsia"/>
            <w:szCs w:val="24"/>
            <w:lang w:val="en-GB" w:eastAsia="ja-JP"/>
          </w:rPr>
          <w:t>IMT-2020/20</w:t>
        </w:r>
      </w:hyperlink>
      <w:r w:rsidRPr="004543C6">
        <w:rPr>
          <w:rFonts w:eastAsiaTheme="majorEastAsia"/>
          <w:szCs w:val="24"/>
          <w:lang w:val="en-GB" w:eastAsia="ja-JP"/>
        </w:rPr>
        <w:t xml:space="preserve">,  </w:t>
      </w:r>
      <w:r w:rsidRPr="004543C6">
        <w:rPr>
          <w:i/>
          <w:iCs/>
          <w:szCs w:val="24"/>
        </w:rPr>
        <w:t xml:space="preserve">“Process and the Use Of Global </w:t>
      </w:r>
      <w:proofErr w:type="spellStart"/>
      <w:r w:rsidRPr="004543C6">
        <w:rPr>
          <w:i/>
          <w:iCs/>
          <w:szCs w:val="24"/>
        </w:rPr>
        <w:t>Core</w:t>
      </w:r>
      <w:proofErr w:type="spellEnd"/>
      <w:r w:rsidRPr="004543C6">
        <w:rPr>
          <w:i/>
          <w:iCs/>
          <w:szCs w:val="24"/>
        </w:rPr>
        <w:t xml:space="preserve"> </w:t>
      </w:r>
      <w:proofErr w:type="spellStart"/>
      <w:r w:rsidRPr="004543C6">
        <w:rPr>
          <w:i/>
          <w:iCs/>
          <w:szCs w:val="24"/>
        </w:rPr>
        <w:t>Specification</w:t>
      </w:r>
      <w:proofErr w:type="spellEnd"/>
      <w:r w:rsidRPr="004543C6">
        <w:rPr>
          <w:i/>
          <w:iCs/>
          <w:szCs w:val="24"/>
        </w:rPr>
        <w:t xml:space="preserve"> (GCS), </w:t>
      </w:r>
      <w:proofErr w:type="spellStart"/>
      <w:r w:rsidRPr="004543C6">
        <w:rPr>
          <w:i/>
          <w:iCs/>
          <w:szCs w:val="24"/>
        </w:rPr>
        <w:t>References</w:t>
      </w:r>
      <w:proofErr w:type="spellEnd"/>
      <w:r w:rsidRPr="004543C6">
        <w:rPr>
          <w:i/>
          <w:iCs/>
          <w:szCs w:val="24"/>
        </w:rPr>
        <w:t xml:space="preserve"> and </w:t>
      </w:r>
      <w:proofErr w:type="spellStart"/>
      <w:r w:rsidRPr="004543C6">
        <w:rPr>
          <w:i/>
          <w:iCs/>
          <w:szCs w:val="24"/>
        </w:rPr>
        <w:t>Related</w:t>
      </w:r>
      <w:proofErr w:type="spellEnd"/>
      <w:r w:rsidRPr="004543C6">
        <w:rPr>
          <w:i/>
          <w:iCs/>
          <w:szCs w:val="24"/>
        </w:rPr>
        <w:t xml:space="preserve"> Certifications in </w:t>
      </w:r>
      <w:proofErr w:type="spellStart"/>
      <w:r w:rsidRPr="004543C6">
        <w:rPr>
          <w:i/>
          <w:iCs/>
          <w:szCs w:val="24"/>
        </w:rPr>
        <w:t>Conjunction</w:t>
      </w:r>
      <w:proofErr w:type="spellEnd"/>
      <w:r w:rsidRPr="004543C6">
        <w:rPr>
          <w:i/>
          <w:iCs/>
          <w:szCs w:val="24"/>
        </w:rPr>
        <w:t xml:space="preserve"> </w:t>
      </w:r>
      <w:proofErr w:type="spellStart"/>
      <w:r w:rsidRPr="004543C6">
        <w:rPr>
          <w:i/>
          <w:iCs/>
          <w:szCs w:val="24"/>
        </w:rPr>
        <w:t>With</w:t>
      </w:r>
      <w:proofErr w:type="spellEnd"/>
      <w:r w:rsidRPr="004543C6">
        <w:rPr>
          <w:i/>
          <w:iCs/>
          <w:szCs w:val="24"/>
        </w:rPr>
        <w:t xml:space="preserve"> </w:t>
      </w:r>
      <w:proofErr w:type="spellStart"/>
      <w:r w:rsidRPr="004543C6">
        <w:rPr>
          <w:i/>
          <w:iCs/>
          <w:szCs w:val="24"/>
        </w:rPr>
        <w:t>Recommendation</w:t>
      </w:r>
      <w:proofErr w:type="spellEnd"/>
      <w:r w:rsidRPr="004543C6">
        <w:rPr>
          <w:i/>
          <w:iCs/>
          <w:szCs w:val="24"/>
        </w:rPr>
        <w:t xml:space="preserve"> ITU-R M.[IMT-2020.</w:t>
      </w:r>
      <w:r w:rsidR="00E65B8C">
        <w:rPr>
          <w:i/>
          <w:iCs/>
          <w:szCs w:val="24"/>
        </w:rPr>
        <w:t>SPECS</w:t>
      </w:r>
      <w:r w:rsidRPr="004543C6">
        <w:rPr>
          <w:i/>
          <w:iCs/>
          <w:szCs w:val="24"/>
        </w:rPr>
        <w:t xml:space="preserve">]. </w:t>
      </w:r>
      <w:r w:rsidRPr="004543C6">
        <w:rPr>
          <w:rFonts w:eastAsiaTheme="majorEastAsia"/>
          <w:szCs w:val="24"/>
          <w:lang w:val="en-GB" w:eastAsia="ja-JP"/>
        </w:rPr>
        <w:t xml:space="preserve"> </w:t>
      </w:r>
      <w:r w:rsidRPr="004543C6">
        <w:rPr>
          <w:rFonts w:eastAsiaTheme="majorEastAsia"/>
          <w:szCs w:val="24"/>
          <w:highlight w:val="cyan"/>
          <w:lang w:val="en-GB" w:eastAsia="ja-JP"/>
        </w:rPr>
        <w:t>[ EDITOR’S NOTE: Reference to be confirmed by WP 5D</w:t>
      </w:r>
      <w:r w:rsidRPr="004543C6">
        <w:rPr>
          <w:rFonts w:eastAsia="MS Mincho"/>
          <w:szCs w:val="24"/>
          <w:highlight w:val="cyan"/>
          <w:lang w:val="en-GB"/>
        </w:rPr>
        <w:t>. ]</w:t>
      </w:r>
    </w:p>
    <w:p w14:paraId="7E34B80B" w14:textId="77777777" w:rsidR="001D1B54" w:rsidRPr="004543C6" w:rsidRDefault="001D1B54" w:rsidP="001D1B54">
      <w:pPr>
        <w:rPr>
          <w:rFonts w:eastAsia="MS Mincho"/>
          <w:szCs w:val="24"/>
          <w:lang w:val="en-GB"/>
        </w:rPr>
      </w:pPr>
      <w:r w:rsidRPr="004543C6">
        <w:rPr>
          <w:rFonts w:eastAsia="MS Mincho"/>
          <w:szCs w:val="24"/>
          <w:lang w:val="en-GB"/>
        </w:rPr>
        <w:t>The IMT-2020 standards contained in this section are derived from the global core specification for 3GPP 5G contained at</w:t>
      </w:r>
      <w:r w:rsidRPr="004543C6">
        <w:rPr>
          <w:rFonts w:eastAsiaTheme="majorEastAsia"/>
          <w:szCs w:val="24"/>
          <w:lang w:val="en-GB" w:eastAsia="ja-JP"/>
        </w:rPr>
        <w:t xml:space="preserve"> the ITU-R URL location specified in Table 1.1 Part B. </w:t>
      </w:r>
      <w:r w:rsidRPr="004543C6">
        <w:rPr>
          <w:rFonts w:eastAsia="MS Mincho"/>
          <w:szCs w:val="24"/>
          <w:lang w:val="en-GB"/>
        </w:rPr>
        <w:t xml:space="preserve">The following notes apply to the sections below: </w:t>
      </w:r>
    </w:p>
    <w:p w14:paraId="47857B80" w14:textId="77777777" w:rsidR="001D1B54" w:rsidRPr="004543C6" w:rsidRDefault="001D1B54" w:rsidP="001D1B54">
      <w:pPr>
        <w:pStyle w:val="enumlev1"/>
        <w:rPr>
          <w:rFonts w:eastAsia="MS Mincho"/>
          <w:szCs w:val="24"/>
          <w:lang w:val="en-GB"/>
        </w:rPr>
      </w:pPr>
      <w:r w:rsidRPr="004543C6">
        <w:rPr>
          <w:rFonts w:eastAsia="MS Mincho"/>
          <w:szCs w:val="24"/>
          <w:lang w:val="en-GB"/>
        </w:rPr>
        <w:t>1)</w:t>
      </w:r>
      <w:r w:rsidRPr="004543C6">
        <w:rPr>
          <w:rFonts w:eastAsia="MS Mincho"/>
          <w:szCs w:val="24"/>
          <w:lang w:val="en-GB"/>
        </w:rPr>
        <w:tab/>
        <w:t xml:space="preserve">The identified </w:t>
      </w:r>
      <w:r w:rsidRPr="004543C6">
        <w:rPr>
          <w:rFonts w:eastAsia="MS Mincho"/>
          <w:bCs/>
          <w:iCs/>
          <w:szCs w:val="24"/>
          <w:lang w:val="en-GB"/>
        </w:rPr>
        <w:t>Transposing Organizations</w:t>
      </w:r>
      <w:r w:rsidRPr="004543C6">
        <w:rPr>
          <w:rFonts w:eastAsia="MS Mincho"/>
          <w:position w:val="6"/>
          <w:szCs w:val="24"/>
        </w:rPr>
        <w:footnoteReference w:id="1"/>
      </w:r>
      <w:r w:rsidRPr="004543C6">
        <w:rPr>
          <w:rFonts w:eastAsia="MS Mincho"/>
          <w:szCs w:val="24"/>
          <w:lang w:val="en-GB"/>
        </w:rPr>
        <w:t xml:space="preserve"> should make their reference material available from their website. </w:t>
      </w:r>
    </w:p>
    <w:p w14:paraId="66DFC0EE" w14:textId="77777777" w:rsidR="001D1B54" w:rsidRPr="004543C6" w:rsidRDefault="001D1B54" w:rsidP="001D1B54">
      <w:pPr>
        <w:pStyle w:val="enumlev1"/>
        <w:rPr>
          <w:rFonts w:eastAsia="MS Mincho"/>
          <w:szCs w:val="24"/>
          <w:lang w:val="en-GB"/>
        </w:rPr>
      </w:pPr>
      <w:r w:rsidRPr="004543C6">
        <w:rPr>
          <w:rFonts w:eastAsia="MS Mincho"/>
          <w:szCs w:val="24"/>
          <w:lang w:val="en-GB"/>
        </w:rPr>
        <w:t>2)</w:t>
      </w:r>
      <w:r w:rsidRPr="004543C6">
        <w:rPr>
          <w:rFonts w:eastAsia="MS Mincho"/>
          <w:szCs w:val="24"/>
          <w:lang w:val="en-GB"/>
        </w:rPr>
        <w:tab/>
        <w:t xml:space="preserve">This information was supplied by the </w:t>
      </w:r>
      <w:r w:rsidRPr="004543C6">
        <w:rPr>
          <w:rFonts w:eastAsia="MS Mincho"/>
          <w:bCs/>
          <w:iCs/>
          <w:szCs w:val="24"/>
          <w:lang w:val="en-GB"/>
        </w:rPr>
        <w:t>Transposing Organizations</w:t>
      </w:r>
      <w:r w:rsidRPr="004543C6">
        <w:rPr>
          <w:rFonts w:eastAsia="MS Mincho"/>
          <w:szCs w:val="24"/>
          <w:lang w:val="en-GB"/>
        </w:rPr>
        <w:t xml:space="preserve"> and relates to their own deliverables of the transposed global core specification.</w:t>
      </w:r>
    </w:p>
    <w:p w14:paraId="30F945BA" w14:textId="77777777" w:rsidR="001D1B54" w:rsidRPr="004543C6" w:rsidRDefault="001D1B54" w:rsidP="001D1B54">
      <w:pPr>
        <w:rPr>
          <w:rFonts w:eastAsia="MS Mincho"/>
          <w:szCs w:val="24"/>
          <w:lang w:val="en-GB"/>
        </w:rPr>
      </w:pPr>
      <w:r w:rsidRPr="004543C6">
        <w:rPr>
          <w:rFonts w:eastAsia="MS Mincho"/>
          <w:szCs w:val="24"/>
          <w:lang w:val="en-GB"/>
        </w:rPr>
        <w:t xml:space="preserve">Section 2.1 contains titles and synopses of the Global Core Specification of IMT-2020 radio interface technology entitled 5G and the related hyperlinks to the transposed standards. </w:t>
      </w:r>
    </w:p>
    <w:p w14:paraId="65F4AD2F" w14:textId="77777777" w:rsidR="001D1B54" w:rsidRPr="004543C6" w:rsidRDefault="001D1B54" w:rsidP="001D1B54">
      <w:pPr>
        <w:pageBreakBefore/>
        <w:rPr>
          <w:rFonts w:eastAsia="MS Mincho"/>
          <w:szCs w:val="24"/>
        </w:rPr>
      </w:pPr>
      <w:r w:rsidRPr="004543C6">
        <w:rPr>
          <w:rFonts w:eastAsia="MS Mincho"/>
          <w:szCs w:val="24"/>
          <w:lang w:val="en-GB"/>
        </w:rPr>
        <w:lastRenderedPageBreak/>
        <w:t>The specific 3GPP specifications of the Global Core Specifications (GCS) for IMT-2020 and 5G that are being transposed in § 2.1 are summarized in Table 1.1:</w:t>
      </w:r>
    </w:p>
    <w:p w14:paraId="76A4E240" w14:textId="77777777" w:rsidR="001D1B54" w:rsidRPr="004543C6" w:rsidRDefault="001D1B54" w:rsidP="001D1B54">
      <w:pPr>
        <w:pStyle w:val="TableNo"/>
        <w:rPr>
          <w:rFonts w:eastAsia="MS Mincho"/>
          <w:szCs w:val="24"/>
          <w:lang w:val="en-GB"/>
        </w:rPr>
      </w:pPr>
      <w:r w:rsidRPr="004543C6">
        <w:rPr>
          <w:rFonts w:eastAsia="MS Mincho"/>
          <w:szCs w:val="24"/>
          <w:lang w:val="en-GB"/>
        </w:rPr>
        <w:t>TABLE 1.1</w:t>
      </w:r>
    </w:p>
    <w:p w14:paraId="2E88ACF5" w14:textId="77777777" w:rsidR="001D1B54" w:rsidRPr="004543C6" w:rsidRDefault="001D1B54" w:rsidP="001D1B54">
      <w:pPr>
        <w:pStyle w:val="Tabletitle"/>
        <w:spacing w:after="0"/>
        <w:rPr>
          <w:rFonts w:eastAsia="MS Mincho"/>
          <w:szCs w:val="24"/>
          <w:lang w:val="en-GB"/>
        </w:rPr>
      </w:pPr>
      <w:r w:rsidRPr="004543C6">
        <w:rPr>
          <w:rFonts w:eastAsia="MS Mincho"/>
          <w:szCs w:val="24"/>
          <w:lang w:val="en-GB"/>
        </w:rPr>
        <w:t xml:space="preserve">3GPP specifications in § 2.1 that are to be transposed  </w:t>
      </w:r>
    </w:p>
    <w:tbl>
      <w:tblPr>
        <w:tblW w:w="2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1"/>
        <w:gridCol w:w="1300"/>
        <w:gridCol w:w="1259"/>
        <w:gridCol w:w="1081"/>
        <w:gridCol w:w="1081"/>
      </w:tblGrid>
      <w:tr w:rsidR="002B43D9" w:rsidRPr="004543C6" w14:paraId="6127D3EE" w14:textId="77777777" w:rsidTr="002B43D9">
        <w:trPr>
          <w:jc w:val="center"/>
        </w:trPr>
        <w:tc>
          <w:tcPr>
            <w:tcW w:w="5000" w:type="pct"/>
            <w:gridSpan w:val="5"/>
          </w:tcPr>
          <w:p w14:paraId="5E820437" w14:textId="77777777" w:rsidR="002B43D9" w:rsidRPr="004543C6" w:rsidRDefault="002B43D9" w:rsidP="002B43D9">
            <w:pPr>
              <w:pStyle w:val="Tabletitle"/>
              <w:spacing w:after="0"/>
              <w:rPr>
                <w:rFonts w:eastAsia="MS Mincho"/>
                <w:i/>
                <w:iCs/>
                <w:szCs w:val="24"/>
                <w:lang w:val="en-GB"/>
              </w:rPr>
            </w:pPr>
            <w:r w:rsidRPr="004543C6">
              <w:rPr>
                <w:rFonts w:eastAsia="MS Mincho"/>
                <w:i/>
                <w:iCs/>
                <w:szCs w:val="24"/>
                <w:lang w:val="en-GB"/>
              </w:rPr>
              <w:t xml:space="preserve">See Note a) and Note b) below the table.  </w:t>
            </w:r>
          </w:p>
          <w:p w14:paraId="50517CA6" w14:textId="3CE8A84B" w:rsidR="002B43D9" w:rsidRPr="00E60156" w:rsidRDefault="002B43D9" w:rsidP="002B43D9">
            <w:pPr>
              <w:pStyle w:val="Tablehead"/>
              <w:rPr>
                <w:rFonts w:eastAsia="MS Mincho"/>
                <w:szCs w:val="22"/>
              </w:rPr>
            </w:pPr>
            <w:r w:rsidRPr="004543C6">
              <w:rPr>
                <w:rFonts w:eastAsia="MS Mincho"/>
                <w:i/>
                <w:iCs/>
                <w:sz w:val="24"/>
                <w:szCs w:val="24"/>
                <w:highlight w:val="cyan"/>
                <w:lang w:val="en-GB"/>
              </w:rPr>
              <w:t>[ EDITOR’S NOTE: Also temporarily see</w:t>
            </w:r>
            <w:r w:rsidRPr="004543C6">
              <w:rPr>
                <w:rFonts w:eastAsia="MS Mincho"/>
                <w:i/>
                <w:iCs/>
                <w:sz w:val="24"/>
                <w:szCs w:val="24"/>
                <w:lang w:val="en-GB"/>
              </w:rPr>
              <w:t xml:space="preserve"> </w:t>
            </w:r>
            <w:r w:rsidRPr="004543C6">
              <w:rPr>
                <w:rFonts w:eastAsia="MS Mincho"/>
                <w:i/>
                <w:iCs/>
                <w:sz w:val="24"/>
                <w:szCs w:val="24"/>
                <w:highlight w:val="magenta"/>
                <w:lang w:val="en-GB"/>
              </w:rPr>
              <w:t xml:space="preserve">Note c) </w:t>
            </w:r>
            <w:r w:rsidRPr="004543C6">
              <w:rPr>
                <w:rFonts w:eastAsia="MS Mincho"/>
                <w:i/>
                <w:iCs/>
                <w:sz w:val="24"/>
                <w:szCs w:val="24"/>
                <w:highlight w:val="cyan"/>
                <w:lang w:val="en-GB"/>
              </w:rPr>
              <w:t>]</w:t>
            </w:r>
          </w:p>
        </w:tc>
      </w:tr>
      <w:tr w:rsidR="002B43D9" w:rsidRPr="004543C6" w14:paraId="0D2CC262" w14:textId="77777777" w:rsidTr="002B43D9">
        <w:trPr>
          <w:jc w:val="center"/>
        </w:trPr>
        <w:tc>
          <w:tcPr>
            <w:tcW w:w="5000" w:type="pct"/>
            <w:gridSpan w:val="5"/>
          </w:tcPr>
          <w:p w14:paraId="262AFEAC" w14:textId="77777777" w:rsidR="002B43D9" w:rsidRPr="004543C6" w:rsidRDefault="002B43D9" w:rsidP="002B43D9">
            <w:pPr>
              <w:pStyle w:val="Tabletitle"/>
              <w:spacing w:after="0"/>
              <w:rPr>
                <w:rFonts w:eastAsia="MS Mincho"/>
                <w:i/>
                <w:iCs/>
                <w:szCs w:val="24"/>
                <w:lang w:val="en-GB"/>
              </w:rPr>
            </w:pPr>
            <w:r w:rsidRPr="004543C6">
              <w:rPr>
                <w:rFonts w:eastAsia="MS Mincho"/>
                <w:i/>
                <w:iCs/>
                <w:szCs w:val="24"/>
                <w:lang w:val="en-GB"/>
              </w:rPr>
              <w:t xml:space="preserve">PART A </w:t>
            </w:r>
          </w:p>
          <w:p w14:paraId="4B9E2636" w14:textId="5A78CEDF" w:rsidR="002B43D9" w:rsidRPr="00E60156" w:rsidRDefault="002B43D9" w:rsidP="002B43D9">
            <w:pPr>
              <w:pStyle w:val="Tablehead"/>
              <w:rPr>
                <w:rFonts w:eastAsia="MS Mincho"/>
                <w:szCs w:val="22"/>
              </w:rPr>
            </w:pPr>
            <w:r w:rsidRPr="004543C6">
              <w:rPr>
                <w:rFonts w:eastAsia="MS Mincho"/>
                <w:i/>
                <w:iCs/>
                <w:sz w:val="24"/>
                <w:szCs w:val="24"/>
                <w:lang w:val="en-GB"/>
              </w:rPr>
              <w:t>List of Specifications</w:t>
            </w:r>
          </w:p>
        </w:tc>
      </w:tr>
      <w:tr w:rsidR="002B43D9" w:rsidRPr="004543C6" w14:paraId="69C79E77" w14:textId="77777777" w:rsidTr="002B43D9">
        <w:trPr>
          <w:jc w:val="center"/>
        </w:trPr>
        <w:tc>
          <w:tcPr>
            <w:tcW w:w="911" w:type="pct"/>
          </w:tcPr>
          <w:p w14:paraId="5E7FCDD3" w14:textId="77777777" w:rsidR="002B43D9" w:rsidRPr="00E60156" w:rsidRDefault="002B43D9" w:rsidP="002B43D9">
            <w:pPr>
              <w:pStyle w:val="Tablehead"/>
              <w:rPr>
                <w:rFonts w:eastAsia="MS Mincho"/>
                <w:szCs w:val="22"/>
              </w:rPr>
            </w:pPr>
            <w:r w:rsidRPr="00E60156">
              <w:rPr>
                <w:rFonts w:eastAsia="MS Mincho"/>
                <w:szCs w:val="22"/>
              </w:rPr>
              <w:t>37.</w:t>
            </w:r>
            <w:r w:rsidRPr="00E60156">
              <w:rPr>
                <w:rFonts w:eastAsia="MS Mincho"/>
                <w:szCs w:val="22"/>
                <w:lang w:eastAsia="ja-JP"/>
              </w:rPr>
              <w:t xml:space="preserve">xxx </w:t>
            </w:r>
            <w:proofErr w:type="spellStart"/>
            <w:r w:rsidRPr="00E60156">
              <w:rPr>
                <w:rFonts w:eastAsia="MS Mincho"/>
                <w:szCs w:val="22"/>
              </w:rPr>
              <w:t>Series</w:t>
            </w:r>
            <w:proofErr w:type="spellEnd"/>
          </w:p>
        </w:tc>
        <w:tc>
          <w:tcPr>
            <w:tcW w:w="1126" w:type="pct"/>
          </w:tcPr>
          <w:p w14:paraId="6807F2B0" w14:textId="77777777" w:rsidR="002B43D9" w:rsidRPr="00E60156" w:rsidRDefault="002B43D9" w:rsidP="002B43D9">
            <w:pPr>
              <w:pStyle w:val="Tablehead"/>
              <w:rPr>
                <w:rFonts w:eastAsia="MS Mincho"/>
                <w:szCs w:val="22"/>
              </w:rPr>
            </w:pPr>
            <w:r w:rsidRPr="00E60156">
              <w:rPr>
                <w:rFonts w:eastAsia="MS Mincho"/>
                <w:szCs w:val="22"/>
              </w:rPr>
              <w:t xml:space="preserve">38.100 </w:t>
            </w:r>
            <w:proofErr w:type="spellStart"/>
            <w:r w:rsidRPr="00E60156">
              <w:rPr>
                <w:rFonts w:eastAsia="MS Mincho"/>
                <w:szCs w:val="22"/>
              </w:rPr>
              <w:t>Series</w:t>
            </w:r>
            <w:proofErr w:type="spellEnd"/>
          </w:p>
        </w:tc>
        <w:tc>
          <w:tcPr>
            <w:tcW w:w="1091" w:type="pct"/>
          </w:tcPr>
          <w:p w14:paraId="13F63E61" w14:textId="77777777" w:rsidR="002B43D9" w:rsidRPr="00E60156" w:rsidRDefault="002B43D9" w:rsidP="002B43D9">
            <w:pPr>
              <w:pStyle w:val="Tablehead"/>
              <w:rPr>
                <w:rFonts w:eastAsia="MS Mincho"/>
                <w:szCs w:val="22"/>
              </w:rPr>
            </w:pPr>
            <w:r w:rsidRPr="00E60156">
              <w:rPr>
                <w:rFonts w:eastAsia="MS Mincho"/>
                <w:szCs w:val="22"/>
              </w:rPr>
              <w:t xml:space="preserve">38.200 </w:t>
            </w:r>
            <w:proofErr w:type="spellStart"/>
            <w:r w:rsidRPr="00E60156">
              <w:rPr>
                <w:rFonts w:eastAsia="MS Mincho"/>
                <w:szCs w:val="22"/>
              </w:rPr>
              <w:t>Series</w:t>
            </w:r>
            <w:proofErr w:type="spellEnd"/>
          </w:p>
        </w:tc>
        <w:tc>
          <w:tcPr>
            <w:tcW w:w="936" w:type="pct"/>
          </w:tcPr>
          <w:p w14:paraId="68C3CD0D" w14:textId="77777777" w:rsidR="002B43D9" w:rsidRPr="00E60156" w:rsidRDefault="002B43D9" w:rsidP="002B43D9">
            <w:pPr>
              <w:pStyle w:val="Tablehead"/>
              <w:rPr>
                <w:rFonts w:eastAsia="MS Mincho"/>
                <w:szCs w:val="22"/>
              </w:rPr>
            </w:pPr>
            <w:r w:rsidRPr="00E60156">
              <w:rPr>
                <w:rFonts w:eastAsia="MS Mincho"/>
                <w:szCs w:val="22"/>
              </w:rPr>
              <w:t xml:space="preserve">38.300 </w:t>
            </w:r>
            <w:proofErr w:type="spellStart"/>
            <w:r w:rsidRPr="00E60156">
              <w:rPr>
                <w:rFonts w:eastAsia="MS Mincho"/>
                <w:szCs w:val="22"/>
              </w:rPr>
              <w:t>Series</w:t>
            </w:r>
            <w:proofErr w:type="spellEnd"/>
          </w:p>
        </w:tc>
        <w:tc>
          <w:tcPr>
            <w:tcW w:w="936" w:type="pct"/>
          </w:tcPr>
          <w:p w14:paraId="3A9E664E" w14:textId="77777777" w:rsidR="002B43D9" w:rsidRPr="00E60156" w:rsidRDefault="002B43D9" w:rsidP="002B43D9">
            <w:pPr>
              <w:pStyle w:val="Tablehead"/>
              <w:rPr>
                <w:rFonts w:eastAsia="MS Mincho"/>
                <w:szCs w:val="22"/>
              </w:rPr>
            </w:pPr>
            <w:r w:rsidRPr="00E60156">
              <w:rPr>
                <w:rFonts w:eastAsia="MS Mincho"/>
                <w:szCs w:val="22"/>
              </w:rPr>
              <w:t xml:space="preserve">38.400 </w:t>
            </w:r>
            <w:proofErr w:type="spellStart"/>
            <w:r w:rsidRPr="00E60156">
              <w:rPr>
                <w:rFonts w:eastAsia="MS Mincho"/>
                <w:szCs w:val="22"/>
              </w:rPr>
              <w:t>Series</w:t>
            </w:r>
            <w:proofErr w:type="spellEnd"/>
          </w:p>
        </w:tc>
      </w:tr>
      <w:tr w:rsidR="002B43D9" w:rsidRPr="004543C6" w14:paraId="5003307E" w14:textId="77777777" w:rsidTr="002B43D9">
        <w:trPr>
          <w:jc w:val="center"/>
        </w:trPr>
        <w:tc>
          <w:tcPr>
            <w:tcW w:w="911" w:type="pct"/>
          </w:tcPr>
          <w:p w14:paraId="7C08D6E1" w14:textId="77777777" w:rsidR="002B43D9" w:rsidRPr="00894B6A" w:rsidRDefault="002B43D9" w:rsidP="002B43D9">
            <w:pPr>
              <w:pStyle w:val="Tabletext"/>
              <w:jc w:val="center"/>
              <w:rPr>
                <w:rFonts w:eastAsia="MS Mincho"/>
                <w:sz w:val="20"/>
                <w:lang w:val="en-GB"/>
              </w:rPr>
            </w:pPr>
            <w:r w:rsidRPr="00894B6A">
              <w:rPr>
                <w:rFonts w:eastAsia="MS Mincho"/>
                <w:sz w:val="20"/>
                <w:lang w:val="en-GB"/>
              </w:rPr>
              <w:t>TS 37.104</w:t>
            </w:r>
            <w:r w:rsidRPr="00894B6A">
              <w:rPr>
                <w:rFonts w:eastAsia="MS Mincho"/>
                <w:sz w:val="20"/>
                <w:lang w:val="en-GB"/>
              </w:rPr>
              <w:br/>
              <w:t>TS 37.105</w:t>
            </w:r>
            <w:r w:rsidRPr="00894B6A">
              <w:rPr>
                <w:rFonts w:eastAsia="MS Mincho"/>
                <w:sz w:val="20"/>
                <w:lang w:val="en-GB"/>
              </w:rPr>
              <w:br/>
              <w:t>TS 37.113</w:t>
            </w:r>
            <w:r w:rsidRPr="00894B6A">
              <w:rPr>
                <w:rFonts w:eastAsia="MS Mincho"/>
                <w:sz w:val="20"/>
                <w:lang w:val="en-GB"/>
              </w:rPr>
              <w:br/>
              <w:t>TS 37.114</w:t>
            </w:r>
            <w:r w:rsidRPr="00894B6A">
              <w:rPr>
                <w:rFonts w:eastAsia="MS Mincho"/>
                <w:sz w:val="20"/>
                <w:lang w:val="en-GB"/>
              </w:rPr>
              <w:br/>
              <w:t>TS 37.320</w:t>
            </w:r>
            <w:r w:rsidRPr="00894B6A">
              <w:rPr>
                <w:rFonts w:eastAsia="MS Mincho"/>
                <w:sz w:val="20"/>
                <w:lang w:val="en-GB"/>
              </w:rPr>
              <w:br/>
              <w:t>TS 37.324</w:t>
            </w:r>
            <w:r w:rsidRPr="00894B6A">
              <w:rPr>
                <w:rFonts w:eastAsia="MS Mincho"/>
                <w:sz w:val="20"/>
                <w:lang w:val="en-GB"/>
              </w:rPr>
              <w:br/>
              <w:t>TS 37.340</w:t>
            </w:r>
          </w:p>
          <w:p w14:paraId="7A28617B" w14:textId="77777777" w:rsidR="002B43D9" w:rsidRPr="00894B6A" w:rsidRDefault="002B43D9" w:rsidP="002B43D9">
            <w:pPr>
              <w:pStyle w:val="Tabletext"/>
              <w:jc w:val="center"/>
              <w:rPr>
                <w:rFonts w:eastAsia="MS Mincho"/>
                <w:sz w:val="20"/>
                <w:lang w:val="en-GB"/>
              </w:rPr>
            </w:pPr>
            <w:r w:rsidRPr="00894B6A">
              <w:rPr>
                <w:rFonts w:eastAsia="MS Mincho"/>
                <w:sz w:val="20"/>
                <w:lang w:val="en-GB"/>
              </w:rPr>
              <w:t>TS 37.355</w:t>
            </w:r>
            <w:r w:rsidRPr="00894B6A">
              <w:rPr>
                <w:rFonts w:eastAsia="MS Mincho"/>
                <w:sz w:val="20"/>
                <w:lang w:val="en-GB"/>
              </w:rPr>
              <w:br/>
              <w:t>TS 37.460</w:t>
            </w:r>
            <w:r w:rsidRPr="00894B6A">
              <w:rPr>
                <w:rFonts w:eastAsia="MS Mincho"/>
                <w:sz w:val="20"/>
                <w:lang w:val="en-GB"/>
              </w:rPr>
              <w:br/>
              <w:t>TS 37.461</w:t>
            </w:r>
            <w:r w:rsidRPr="00894B6A">
              <w:rPr>
                <w:rFonts w:eastAsia="MS Mincho"/>
                <w:sz w:val="20"/>
                <w:lang w:val="en-GB"/>
              </w:rPr>
              <w:br/>
              <w:t>TS 37.462</w:t>
            </w:r>
            <w:r w:rsidRPr="00894B6A">
              <w:rPr>
                <w:rFonts w:eastAsia="MS Mincho"/>
                <w:sz w:val="20"/>
                <w:lang w:val="en-GB"/>
              </w:rPr>
              <w:br/>
              <w:t>TS 37.466</w:t>
            </w:r>
            <w:r w:rsidRPr="00894B6A">
              <w:rPr>
                <w:rFonts w:eastAsia="MS Mincho"/>
                <w:sz w:val="20"/>
                <w:lang w:val="en-GB"/>
              </w:rPr>
              <w:br/>
              <w:t>TS 37.470</w:t>
            </w:r>
            <w:r w:rsidRPr="00894B6A">
              <w:rPr>
                <w:rFonts w:eastAsia="MS Mincho"/>
                <w:sz w:val="20"/>
                <w:lang w:val="en-GB"/>
              </w:rPr>
              <w:br/>
              <w:t>TS 37.471</w:t>
            </w:r>
            <w:r w:rsidRPr="00894B6A">
              <w:rPr>
                <w:rFonts w:eastAsia="MS Mincho"/>
                <w:sz w:val="20"/>
                <w:lang w:val="en-GB"/>
              </w:rPr>
              <w:br/>
              <w:t>TS 37.472</w:t>
            </w:r>
            <w:r w:rsidRPr="00894B6A">
              <w:rPr>
                <w:rFonts w:eastAsia="MS Mincho"/>
                <w:sz w:val="20"/>
                <w:lang w:val="en-GB"/>
              </w:rPr>
              <w:br/>
              <w:t>TS 37.473</w:t>
            </w:r>
            <w:r w:rsidRPr="00894B6A">
              <w:rPr>
                <w:rFonts w:eastAsia="MS Mincho"/>
                <w:sz w:val="20"/>
                <w:lang w:val="en-GB"/>
              </w:rPr>
              <w:br/>
            </w:r>
          </w:p>
        </w:tc>
        <w:tc>
          <w:tcPr>
            <w:tcW w:w="1126" w:type="pct"/>
          </w:tcPr>
          <w:p w14:paraId="7A30B3AD" w14:textId="6FE0A8D4" w:rsidR="002B43D9" w:rsidRPr="00894B6A" w:rsidRDefault="002B43D9" w:rsidP="002B43D9">
            <w:pPr>
              <w:pStyle w:val="Tabletext"/>
              <w:jc w:val="center"/>
              <w:rPr>
                <w:rFonts w:eastAsia="MS Mincho"/>
                <w:sz w:val="20"/>
                <w:lang w:val="en-GB"/>
              </w:rPr>
            </w:pPr>
            <w:r w:rsidRPr="00894B6A">
              <w:rPr>
                <w:rFonts w:eastAsia="MS Mincho"/>
                <w:sz w:val="20"/>
                <w:lang w:val="en-GB"/>
              </w:rPr>
              <w:t>TS 38.101-1</w:t>
            </w:r>
            <w:r w:rsidRPr="00894B6A">
              <w:rPr>
                <w:rFonts w:eastAsia="MS Mincho"/>
                <w:sz w:val="20"/>
                <w:lang w:val="en-GB"/>
              </w:rPr>
              <w:br/>
              <w:t xml:space="preserve">TS 38.101-2 </w:t>
            </w:r>
            <w:r w:rsidRPr="00894B6A">
              <w:rPr>
                <w:rFonts w:eastAsia="MS Mincho"/>
                <w:sz w:val="20"/>
                <w:lang w:val="en-GB"/>
              </w:rPr>
              <w:br/>
              <w:t xml:space="preserve">TS 38.101-3 </w:t>
            </w:r>
            <w:r w:rsidRPr="00894B6A">
              <w:rPr>
                <w:rFonts w:eastAsia="MS Mincho"/>
                <w:sz w:val="20"/>
                <w:lang w:val="en-GB"/>
              </w:rPr>
              <w:br/>
              <w:t xml:space="preserve">TS 38.104 </w:t>
            </w:r>
            <w:r w:rsidRPr="00894B6A">
              <w:rPr>
                <w:rFonts w:eastAsia="MS Mincho"/>
                <w:sz w:val="20"/>
                <w:lang w:val="en-GB"/>
              </w:rPr>
              <w:br/>
              <w:t xml:space="preserve">TS 38.113 </w:t>
            </w:r>
            <w:r w:rsidRPr="00894B6A">
              <w:rPr>
                <w:rFonts w:eastAsia="MS Mincho"/>
                <w:sz w:val="20"/>
                <w:lang w:val="en-GB"/>
              </w:rPr>
              <w:br/>
              <w:t xml:space="preserve">TS 38.124 </w:t>
            </w:r>
            <w:r w:rsidRPr="00894B6A">
              <w:rPr>
                <w:rFonts w:eastAsia="MS Mincho"/>
                <w:sz w:val="20"/>
                <w:lang w:val="en-GB"/>
              </w:rPr>
              <w:br/>
              <w:t xml:space="preserve">TS 38.133 </w:t>
            </w:r>
          </w:p>
        </w:tc>
        <w:tc>
          <w:tcPr>
            <w:tcW w:w="1091" w:type="pct"/>
          </w:tcPr>
          <w:p w14:paraId="3969E7C3" w14:textId="77777777" w:rsidR="002B43D9" w:rsidRPr="00894B6A" w:rsidRDefault="002B43D9" w:rsidP="002B43D9">
            <w:pPr>
              <w:pStyle w:val="Tabletext"/>
              <w:jc w:val="center"/>
              <w:rPr>
                <w:rFonts w:eastAsia="MS Mincho"/>
                <w:sz w:val="20"/>
                <w:lang w:val="en-GB"/>
              </w:rPr>
            </w:pPr>
            <w:r w:rsidRPr="00894B6A">
              <w:rPr>
                <w:rFonts w:eastAsia="MS Mincho"/>
                <w:sz w:val="20"/>
                <w:lang w:val="en-GB"/>
              </w:rPr>
              <w:t xml:space="preserve">TS 38.201 </w:t>
            </w:r>
            <w:r w:rsidRPr="00894B6A">
              <w:rPr>
                <w:rFonts w:eastAsia="MS Mincho"/>
                <w:sz w:val="20"/>
                <w:lang w:val="en-GB"/>
              </w:rPr>
              <w:br/>
              <w:t xml:space="preserve">TS 38.202 </w:t>
            </w:r>
            <w:r w:rsidRPr="00894B6A">
              <w:rPr>
                <w:rFonts w:eastAsia="MS Mincho"/>
                <w:sz w:val="20"/>
                <w:lang w:val="en-GB"/>
              </w:rPr>
              <w:br/>
              <w:t xml:space="preserve">TS 38.211 </w:t>
            </w:r>
            <w:r w:rsidRPr="00894B6A">
              <w:rPr>
                <w:rFonts w:eastAsia="MS Mincho"/>
                <w:sz w:val="20"/>
                <w:lang w:val="en-GB"/>
              </w:rPr>
              <w:br/>
              <w:t xml:space="preserve">TS 38.212 </w:t>
            </w:r>
            <w:r w:rsidRPr="00894B6A">
              <w:rPr>
                <w:rFonts w:eastAsia="MS Mincho"/>
                <w:sz w:val="20"/>
                <w:lang w:val="en-GB"/>
              </w:rPr>
              <w:br/>
              <w:t xml:space="preserve">TS 38.213 </w:t>
            </w:r>
            <w:r w:rsidRPr="00894B6A">
              <w:rPr>
                <w:rFonts w:eastAsia="MS Mincho"/>
                <w:sz w:val="20"/>
                <w:lang w:val="en-GB"/>
              </w:rPr>
              <w:br/>
              <w:t xml:space="preserve">TS 38.214 </w:t>
            </w:r>
            <w:r w:rsidRPr="00894B6A">
              <w:rPr>
                <w:rFonts w:eastAsia="MS Mincho"/>
                <w:sz w:val="20"/>
                <w:lang w:val="en-GB"/>
              </w:rPr>
              <w:br/>
              <w:t xml:space="preserve">TS 38.215 </w:t>
            </w:r>
          </w:p>
        </w:tc>
        <w:tc>
          <w:tcPr>
            <w:tcW w:w="936" w:type="pct"/>
          </w:tcPr>
          <w:p w14:paraId="2EECFDAE" w14:textId="77777777" w:rsidR="002B43D9" w:rsidRPr="00894B6A" w:rsidRDefault="002B43D9" w:rsidP="002B43D9">
            <w:pPr>
              <w:pStyle w:val="Tabletext"/>
              <w:jc w:val="center"/>
              <w:rPr>
                <w:rFonts w:eastAsia="MS Mincho"/>
                <w:sz w:val="20"/>
              </w:rPr>
            </w:pPr>
            <w:r w:rsidRPr="00894B6A">
              <w:rPr>
                <w:rFonts w:eastAsia="MS Mincho"/>
                <w:sz w:val="20"/>
                <w:lang w:val="en-GB"/>
              </w:rPr>
              <w:t xml:space="preserve">TS 38.300 </w:t>
            </w:r>
            <w:r w:rsidRPr="00894B6A">
              <w:rPr>
                <w:rFonts w:eastAsia="MS Mincho"/>
                <w:sz w:val="20"/>
                <w:lang w:val="en-GB"/>
              </w:rPr>
              <w:br/>
              <w:t xml:space="preserve">TS 38.304 </w:t>
            </w:r>
            <w:r w:rsidRPr="00894B6A">
              <w:rPr>
                <w:rFonts w:eastAsia="MS Mincho"/>
                <w:sz w:val="20"/>
                <w:lang w:val="en-GB"/>
              </w:rPr>
              <w:br/>
              <w:t xml:space="preserve">TS 38.305 </w:t>
            </w:r>
            <w:r w:rsidRPr="00894B6A">
              <w:rPr>
                <w:rFonts w:eastAsia="MS Mincho"/>
                <w:sz w:val="20"/>
                <w:lang w:val="en-GB"/>
              </w:rPr>
              <w:br/>
              <w:t xml:space="preserve">TS 38.306 </w:t>
            </w:r>
            <w:r w:rsidRPr="00894B6A">
              <w:rPr>
                <w:rFonts w:eastAsia="MS Mincho"/>
                <w:sz w:val="20"/>
                <w:lang w:val="en-GB"/>
              </w:rPr>
              <w:br/>
              <w:t xml:space="preserve">TS 38.307 </w:t>
            </w:r>
            <w:r w:rsidRPr="00894B6A">
              <w:rPr>
                <w:rFonts w:eastAsia="MS Mincho"/>
                <w:sz w:val="20"/>
                <w:lang w:val="en-GB"/>
              </w:rPr>
              <w:br/>
              <w:t xml:space="preserve">TS 38.314 </w:t>
            </w:r>
            <w:r w:rsidRPr="00894B6A">
              <w:rPr>
                <w:rFonts w:eastAsia="MS Mincho"/>
                <w:sz w:val="20"/>
                <w:lang w:val="en-GB"/>
              </w:rPr>
              <w:br/>
              <w:t xml:space="preserve">TS 38.321 </w:t>
            </w:r>
            <w:r w:rsidRPr="00894B6A">
              <w:rPr>
                <w:rFonts w:eastAsia="MS Mincho"/>
                <w:sz w:val="20"/>
                <w:lang w:val="en-GB"/>
              </w:rPr>
              <w:br/>
              <w:t xml:space="preserve">TS 38.322 </w:t>
            </w:r>
            <w:r w:rsidRPr="00894B6A">
              <w:rPr>
                <w:rFonts w:eastAsia="MS Mincho"/>
                <w:sz w:val="20"/>
                <w:lang w:val="en-GB"/>
              </w:rPr>
              <w:br/>
              <w:t xml:space="preserve">TS 38.323 </w:t>
            </w:r>
            <w:r w:rsidRPr="00894B6A">
              <w:rPr>
                <w:rFonts w:eastAsia="MS Mincho"/>
                <w:sz w:val="20"/>
                <w:lang w:val="en-GB"/>
              </w:rPr>
              <w:br/>
              <w:t xml:space="preserve">TS 38.331 </w:t>
            </w:r>
            <w:r w:rsidRPr="00894B6A">
              <w:rPr>
                <w:rFonts w:eastAsia="MS Mincho"/>
                <w:sz w:val="20"/>
                <w:lang w:val="en-GB"/>
              </w:rPr>
              <w:br/>
              <w:t>TS 38.340</w:t>
            </w:r>
          </w:p>
        </w:tc>
        <w:tc>
          <w:tcPr>
            <w:tcW w:w="936" w:type="pct"/>
          </w:tcPr>
          <w:p w14:paraId="54CCCDE2" w14:textId="77777777" w:rsidR="002B43D9" w:rsidRPr="00894B6A" w:rsidRDefault="002B43D9" w:rsidP="002B43D9">
            <w:pPr>
              <w:pStyle w:val="Tabletext"/>
              <w:jc w:val="center"/>
              <w:rPr>
                <w:rFonts w:eastAsia="MS Mincho"/>
                <w:sz w:val="20"/>
              </w:rPr>
            </w:pPr>
            <w:r w:rsidRPr="00894B6A">
              <w:rPr>
                <w:rFonts w:eastAsia="MS Mincho"/>
                <w:sz w:val="20"/>
              </w:rPr>
              <w:t xml:space="preserve">TS 38.401 </w:t>
            </w:r>
            <w:r w:rsidRPr="00894B6A">
              <w:rPr>
                <w:rFonts w:eastAsia="MS Mincho"/>
                <w:sz w:val="20"/>
              </w:rPr>
              <w:br/>
              <w:t xml:space="preserve">TS 38.410 </w:t>
            </w:r>
            <w:r w:rsidRPr="00894B6A">
              <w:rPr>
                <w:rFonts w:eastAsia="MS Mincho"/>
                <w:sz w:val="20"/>
              </w:rPr>
              <w:br/>
              <w:t xml:space="preserve">TS 38.411 </w:t>
            </w:r>
            <w:r w:rsidRPr="00894B6A">
              <w:rPr>
                <w:rFonts w:eastAsia="MS Mincho"/>
                <w:sz w:val="20"/>
              </w:rPr>
              <w:br/>
              <w:t xml:space="preserve">TS 38.412 </w:t>
            </w:r>
            <w:r w:rsidRPr="00894B6A">
              <w:rPr>
                <w:rFonts w:eastAsia="MS Mincho"/>
                <w:sz w:val="20"/>
              </w:rPr>
              <w:br/>
              <w:t xml:space="preserve">TS 38.413 </w:t>
            </w:r>
            <w:r w:rsidRPr="00894B6A">
              <w:rPr>
                <w:rFonts w:eastAsia="MS Mincho"/>
                <w:sz w:val="20"/>
              </w:rPr>
              <w:br/>
              <w:t xml:space="preserve">TS 38.414 </w:t>
            </w:r>
            <w:r w:rsidRPr="00894B6A">
              <w:rPr>
                <w:rFonts w:eastAsia="MS Mincho"/>
                <w:sz w:val="20"/>
              </w:rPr>
              <w:br/>
              <w:t xml:space="preserve">TS 38.415 </w:t>
            </w:r>
            <w:r w:rsidRPr="00894B6A">
              <w:rPr>
                <w:rFonts w:eastAsia="MS Mincho"/>
                <w:sz w:val="20"/>
              </w:rPr>
              <w:br/>
              <w:t xml:space="preserve">TS 38.420 </w:t>
            </w:r>
            <w:r w:rsidRPr="00894B6A">
              <w:rPr>
                <w:rFonts w:eastAsia="MS Mincho"/>
                <w:sz w:val="20"/>
              </w:rPr>
              <w:br/>
              <w:t xml:space="preserve">TS 38.421 </w:t>
            </w:r>
            <w:r w:rsidRPr="00894B6A">
              <w:rPr>
                <w:rFonts w:eastAsia="MS Mincho"/>
                <w:sz w:val="20"/>
              </w:rPr>
              <w:br/>
              <w:t xml:space="preserve">TS 38.422 </w:t>
            </w:r>
            <w:r w:rsidRPr="00894B6A">
              <w:rPr>
                <w:rFonts w:eastAsia="MS Mincho"/>
                <w:sz w:val="20"/>
              </w:rPr>
              <w:br/>
              <w:t xml:space="preserve">TS 38.423 </w:t>
            </w:r>
            <w:r w:rsidRPr="00894B6A">
              <w:rPr>
                <w:rFonts w:eastAsia="MS Mincho"/>
                <w:sz w:val="20"/>
              </w:rPr>
              <w:br/>
              <w:t xml:space="preserve">TS 38.424 </w:t>
            </w:r>
            <w:r w:rsidRPr="00894B6A">
              <w:rPr>
                <w:rFonts w:eastAsia="MS Mincho"/>
                <w:sz w:val="20"/>
              </w:rPr>
              <w:br/>
              <w:t xml:space="preserve">TS 38.425 </w:t>
            </w:r>
            <w:r w:rsidRPr="00894B6A">
              <w:rPr>
                <w:rFonts w:eastAsia="MS Mincho"/>
                <w:sz w:val="20"/>
              </w:rPr>
              <w:br/>
              <w:t xml:space="preserve">TS 38.455 </w:t>
            </w:r>
            <w:r w:rsidRPr="00894B6A">
              <w:rPr>
                <w:rFonts w:eastAsia="MS Mincho"/>
                <w:sz w:val="20"/>
              </w:rPr>
              <w:br/>
              <w:t xml:space="preserve">TS 38.460 </w:t>
            </w:r>
            <w:r w:rsidRPr="00894B6A">
              <w:rPr>
                <w:rFonts w:eastAsia="MS Mincho"/>
                <w:sz w:val="20"/>
              </w:rPr>
              <w:br/>
              <w:t xml:space="preserve">TS 38.461 </w:t>
            </w:r>
            <w:r w:rsidRPr="00894B6A">
              <w:rPr>
                <w:rFonts w:eastAsia="MS Mincho"/>
                <w:sz w:val="20"/>
              </w:rPr>
              <w:br/>
              <w:t xml:space="preserve">TS 38.462 </w:t>
            </w:r>
            <w:r w:rsidRPr="00894B6A">
              <w:rPr>
                <w:rFonts w:eastAsia="MS Mincho"/>
                <w:sz w:val="20"/>
              </w:rPr>
              <w:br/>
              <w:t xml:space="preserve">TS 38.463 </w:t>
            </w:r>
            <w:r w:rsidRPr="00894B6A">
              <w:rPr>
                <w:rFonts w:eastAsia="MS Mincho"/>
                <w:sz w:val="20"/>
              </w:rPr>
              <w:br/>
              <w:t xml:space="preserve">TS 38.470 </w:t>
            </w:r>
            <w:r w:rsidRPr="00894B6A">
              <w:rPr>
                <w:rFonts w:eastAsia="MS Mincho"/>
                <w:sz w:val="20"/>
              </w:rPr>
              <w:br/>
              <w:t xml:space="preserve">TS 38.471 </w:t>
            </w:r>
            <w:r w:rsidRPr="00894B6A">
              <w:rPr>
                <w:rFonts w:eastAsia="MS Mincho"/>
                <w:sz w:val="20"/>
              </w:rPr>
              <w:br/>
              <w:t xml:space="preserve">TS 38.472 </w:t>
            </w:r>
            <w:r w:rsidRPr="00894B6A">
              <w:rPr>
                <w:rFonts w:eastAsia="MS Mincho"/>
                <w:sz w:val="20"/>
              </w:rPr>
              <w:br/>
              <w:t xml:space="preserve">TS 38.473 </w:t>
            </w:r>
            <w:r w:rsidRPr="00894B6A">
              <w:rPr>
                <w:rFonts w:eastAsia="MS Mincho"/>
                <w:sz w:val="20"/>
              </w:rPr>
              <w:br/>
              <w:t>TS 38.474</w:t>
            </w:r>
          </w:p>
        </w:tc>
      </w:tr>
      <w:tr w:rsidR="002B43D9" w:rsidRPr="004543C6" w14:paraId="2F7513D0" w14:textId="77777777" w:rsidTr="002B43D9">
        <w:trPr>
          <w:jc w:val="center"/>
        </w:trPr>
        <w:tc>
          <w:tcPr>
            <w:tcW w:w="5000" w:type="pct"/>
            <w:gridSpan w:val="5"/>
          </w:tcPr>
          <w:p w14:paraId="29B6D191" w14:textId="77777777" w:rsidR="002B43D9" w:rsidRPr="004543C6" w:rsidRDefault="002B43D9" w:rsidP="002B43D9">
            <w:pPr>
              <w:pStyle w:val="Tabletext"/>
              <w:jc w:val="center"/>
              <w:rPr>
                <w:rFonts w:eastAsia="MS Mincho"/>
                <w:b/>
                <w:bCs/>
                <w:sz w:val="24"/>
                <w:szCs w:val="24"/>
              </w:rPr>
            </w:pPr>
            <w:r w:rsidRPr="004543C6">
              <w:rPr>
                <w:rFonts w:eastAsia="MS Mincho"/>
                <w:b/>
                <w:bCs/>
                <w:sz w:val="24"/>
                <w:szCs w:val="24"/>
              </w:rPr>
              <w:t>PART B</w:t>
            </w:r>
          </w:p>
          <w:p w14:paraId="07B114BC" w14:textId="659264D1" w:rsidR="002B43D9" w:rsidRPr="00894B6A" w:rsidRDefault="002B43D9" w:rsidP="002B43D9">
            <w:pPr>
              <w:pStyle w:val="Tabletext"/>
              <w:jc w:val="center"/>
              <w:rPr>
                <w:rFonts w:eastAsia="MS Mincho"/>
                <w:sz w:val="20"/>
              </w:rPr>
            </w:pPr>
            <w:proofErr w:type="spellStart"/>
            <w:r w:rsidRPr="004543C6">
              <w:rPr>
                <w:rFonts w:eastAsia="MS Mincho"/>
                <w:b/>
                <w:bCs/>
                <w:sz w:val="24"/>
                <w:szCs w:val="24"/>
              </w:rPr>
              <w:t>Specification</w:t>
            </w:r>
            <w:proofErr w:type="spellEnd"/>
            <w:r w:rsidRPr="004543C6">
              <w:rPr>
                <w:rFonts w:eastAsia="MS Mincho"/>
                <w:b/>
                <w:bCs/>
                <w:sz w:val="24"/>
                <w:szCs w:val="24"/>
              </w:rPr>
              <w:t xml:space="preserve"> Versions to </w:t>
            </w:r>
            <w:proofErr w:type="spellStart"/>
            <w:r w:rsidRPr="004543C6">
              <w:rPr>
                <w:rFonts w:eastAsia="MS Mincho"/>
                <w:b/>
                <w:bCs/>
                <w:sz w:val="24"/>
                <w:szCs w:val="24"/>
              </w:rPr>
              <w:t>be</w:t>
            </w:r>
            <w:proofErr w:type="spellEnd"/>
            <w:r w:rsidRPr="004543C6">
              <w:rPr>
                <w:rFonts w:eastAsia="MS Mincho"/>
                <w:b/>
                <w:bCs/>
                <w:sz w:val="24"/>
                <w:szCs w:val="24"/>
              </w:rPr>
              <w:t xml:space="preserve"> </w:t>
            </w:r>
            <w:proofErr w:type="spellStart"/>
            <w:r w:rsidRPr="004543C6">
              <w:rPr>
                <w:rFonts w:eastAsia="MS Mincho"/>
                <w:b/>
                <w:bCs/>
                <w:sz w:val="24"/>
                <w:szCs w:val="24"/>
              </w:rPr>
              <w:t>Used</w:t>
            </w:r>
            <w:proofErr w:type="spellEnd"/>
          </w:p>
        </w:tc>
      </w:tr>
      <w:tr w:rsidR="002B43D9" w:rsidRPr="004543C6" w14:paraId="3E999EBD" w14:textId="77777777" w:rsidTr="002B43D9">
        <w:trPr>
          <w:jc w:val="center"/>
        </w:trPr>
        <w:tc>
          <w:tcPr>
            <w:tcW w:w="5000" w:type="pct"/>
            <w:gridSpan w:val="5"/>
          </w:tcPr>
          <w:p w14:paraId="37D792EA" w14:textId="77777777" w:rsidR="002B43D9" w:rsidRDefault="002B43D9" w:rsidP="002B43D9">
            <w:pPr>
              <w:pStyle w:val="Tabletext"/>
              <w:rPr>
                <w:rFonts w:eastAsia="MS Mincho"/>
                <w:sz w:val="24"/>
                <w:szCs w:val="24"/>
                <w:lang w:val="en-GB"/>
              </w:rPr>
            </w:pPr>
            <w:r w:rsidRPr="004543C6">
              <w:rPr>
                <w:rFonts w:eastAsia="MS Mincho"/>
                <w:sz w:val="24"/>
                <w:szCs w:val="24"/>
              </w:rPr>
              <w:t xml:space="preserve">The </w:t>
            </w:r>
            <w:r w:rsidRPr="004543C6">
              <w:rPr>
                <w:rFonts w:eastAsia="MS Mincho"/>
                <w:sz w:val="24"/>
                <w:szCs w:val="24"/>
                <w:lang w:val="en-GB"/>
              </w:rPr>
              <w:t xml:space="preserve">specific versions of the 3GPP specifications that are to be used for the </w:t>
            </w:r>
            <w:proofErr w:type="spellStart"/>
            <w:r w:rsidRPr="004543C6">
              <w:rPr>
                <w:rFonts w:eastAsia="MS Mincho"/>
                <w:sz w:val="24"/>
                <w:szCs w:val="24"/>
                <w:lang w:val="en-GB"/>
              </w:rPr>
              <w:t>the</w:t>
            </w:r>
            <w:proofErr w:type="spellEnd"/>
            <w:r w:rsidRPr="004543C6">
              <w:rPr>
                <w:rFonts w:eastAsia="MS Mincho"/>
                <w:sz w:val="24"/>
                <w:szCs w:val="24"/>
                <w:lang w:val="en-GB"/>
              </w:rPr>
              <w:t xml:space="preserve"> transpositions of those specifications listed in Table 1.1 are provided in this embedded spreadsheet</w:t>
            </w:r>
            <w:r>
              <w:rPr>
                <w:rFonts w:eastAsia="MS Mincho"/>
                <w:sz w:val="24"/>
                <w:szCs w:val="24"/>
                <w:lang w:val="en-GB"/>
              </w:rPr>
              <w:t>:</w:t>
            </w:r>
          </w:p>
          <w:p w14:paraId="642BDCDE" w14:textId="77777777" w:rsidR="002B43D9" w:rsidRDefault="002B43D9" w:rsidP="002B43D9">
            <w:pPr>
              <w:pStyle w:val="Tabletext"/>
              <w:rPr>
                <w:rFonts w:eastAsia="MS Mincho"/>
                <w:sz w:val="24"/>
                <w:szCs w:val="24"/>
                <w:lang w:val="en-GB"/>
              </w:rPr>
            </w:pPr>
          </w:p>
          <w:p w14:paraId="01C523E4" w14:textId="77777777" w:rsidR="002B43D9" w:rsidRPr="00D10854" w:rsidRDefault="002B43D9" w:rsidP="002B43D9">
            <w:pPr>
              <w:pStyle w:val="Tabletext"/>
              <w:rPr>
                <w:rFonts w:eastAsia="MS Mincho"/>
                <w:szCs w:val="22"/>
                <w:lang w:val="en-GB"/>
              </w:rPr>
            </w:pPr>
            <w:r w:rsidRPr="00D10854">
              <w:rPr>
                <w:rFonts w:eastAsia="MS Mincho"/>
                <w:szCs w:val="22"/>
                <w:highlight w:val="cyan"/>
                <w:lang w:val="en-GB"/>
              </w:rPr>
              <w:t xml:space="preserve">[ EDITOR’S NOTE:  At such time as the spreadsheet is provided as indicated in </w:t>
            </w:r>
            <w:r w:rsidRPr="00D10854">
              <w:rPr>
                <w:rFonts w:eastAsia="MS Mincho"/>
                <w:szCs w:val="22"/>
                <w:highlight w:val="magenta"/>
                <w:lang w:val="en-GB"/>
              </w:rPr>
              <w:t xml:space="preserve">Note c) </w:t>
            </w:r>
            <w:r w:rsidRPr="00D10854">
              <w:rPr>
                <w:rFonts w:eastAsia="MS Mincho"/>
                <w:szCs w:val="22"/>
                <w:highlight w:val="cyan"/>
                <w:lang w:val="en-GB"/>
              </w:rPr>
              <w:t>below, the Table 1.1 Part B entry should be editorially amended to include a pointer to the URL of the spreadsheet and associated specifications that will be stored on the ITU-R servers as the officially accepted CGS per the usual approach.]</w:t>
            </w:r>
          </w:p>
          <w:p w14:paraId="2215EFB4" w14:textId="77777777" w:rsidR="002B43D9" w:rsidRPr="00894B6A" w:rsidRDefault="002B43D9" w:rsidP="002B43D9">
            <w:pPr>
              <w:pStyle w:val="Tabletext"/>
              <w:jc w:val="center"/>
              <w:rPr>
                <w:rFonts w:eastAsia="MS Mincho"/>
                <w:sz w:val="20"/>
              </w:rPr>
            </w:pPr>
          </w:p>
        </w:tc>
      </w:tr>
    </w:tbl>
    <w:p w14:paraId="4C515EDE" w14:textId="77777777" w:rsidR="001D1B54" w:rsidRPr="004543C6" w:rsidRDefault="001D1B54" w:rsidP="001D1B54">
      <w:pPr>
        <w:rPr>
          <w:rFonts w:eastAsia="MS Mincho"/>
          <w:szCs w:val="24"/>
          <w:lang w:eastAsia="zh-CN"/>
        </w:rPr>
      </w:pPr>
    </w:p>
    <w:p w14:paraId="68B14D8D" w14:textId="77777777" w:rsidR="001D1B54" w:rsidRPr="004543C6" w:rsidRDefault="001D1B54" w:rsidP="001D1B54">
      <w:pPr>
        <w:pageBreakBefore/>
        <w:rPr>
          <w:rFonts w:eastAsia="MS Mincho"/>
          <w:szCs w:val="24"/>
          <w:lang w:val="en-GB"/>
        </w:rPr>
      </w:pPr>
      <w:r w:rsidRPr="004543C6">
        <w:rPr>
          <w:rFonts w:eastAsia="MS Mincho"/>
          <w:szCs w:val="24"/>
          <w:lang w:val="en-GB"/>
        </w:rPr>
        <w:lastRenderedPageBreak/>
        <w:t xml:space="preserve">Specifically, the following is noted for Table 1.1: </w:t>
      </w:r>
    </w:p>
    <w:p w14:paraId="74F9116E" w14:textId="77777777" w:rsidR="001D1B54" w:rsidRPr="004543C6" w:rsidRDefault="001D1B54" w:rsidP="001D1B54">
      <w:pPr>
        <w:ind w:right="819"/>
        <w:rPr>
          <w:b/>
          <w:bCs/>
          <w:szCs w:val="24"/>
          <w:u w:val="single"/>
        </w:rPr>
      </w:pPr>
      <w:r w:rsidRPr="004543C6">
        <w:rPr>
          <w:b/>
          <w:bCs/>
          <w:szCs w:val="24"/>
          <w:u w:val="single"/>
        </w:rPr>
        <w:t xml:space="preserve">NOTES ON SPECIFICATION VERSIONS TO BE UTILIZED FOR THE GLOBAL CORE SPECIFICATIONS (GCS) </w:t>
      </w:r>
    </w:p>
    <w:p w14:paraId="121EA8CB" w14:textId="77777777" w:rsidR="001D1B54" w:rsidRPr="004543C6" w:rsidRDefault="001D1B54" w:rsidP="001D1B54">
      <w:pPr>
        <w:ind w:right="1269"/>
        <w:rPr>
          <w:szCs w:val="24"/>
        </w:rPr>
      </w:pPr>
      <w:r w:rsidRPr="004543C6">
        <w:rPr>
          <w:b/>
          <w:bCs/>
          <w:szCs w:val="24"/>
          <w:u w:val="single"/>
        </w:rPr>
        <w:t>Note a)</w:t>
      </w:r>
      <w:r w:rsidRPr="004543C6">
        <w:rPr>
          <w:szCs w:val="24"/>
        </w:rPr>
        <w:t xml:space="preserve"> In </w:t>
      </w:r>
      <w:proofErr w:type="spellStart"/>
      <w:r w:rsidRPr="004543C6">
        <w:rPr>
          <w:szCs w:val="24"/>
        </w:rPr>
        <w:t>conjunction</w:t>
      </w:r>
      <w:proofErr w:type="spellEnd"/>
      <w:r w:rsidRPr="004543C6">
        <w:rPr>
          <w:szCs w:val="24"/>
        </w:rPr>
        <w:t xml:space="preserve"> </w:t>
      </w:r>
      <w:proofErr w:type="spellStart"/>
      <w:r w:rsidRPr="004543C6">
        <w:rPr>
          <w:szCs w:val="24"/>
        </w:rPr>
        <w:t>with</w:t>
      </w:r>
      <w:proofErr w:type="spellEnd"/>
      <w:r w:rsidRPr="004543C6">
        <w:rPr>
          <w:szCs w:val="24"/>
        </w:rPr>
        <w:t xml:space="preserve"> Table 1.1, the </w:t>
      </w:r>
      <w:proofErr w:type="spellStart"/>
      <w:r w:rsidRPr="004543C6">
        <w:rPr>
          <w:szCs w:val="24"/>
        </w:rPr>
        <w:t>published</w:t>
      </w:r>
      <w:proofErr w:type="spellEnd"/>
      <w:r w:rsidRPr="004543C6">
        <w:rPr>
          <w:szCs w:val="24"/>
        </w:rPr>
        <w:t xml:space="preserve"> </w:t>
      </w:r>
      <w:proofErr w:type="spellStart"/>
      <w:r w:rsidRPr="004543C6">
        <w:rPr>
          <w:szCs w:val="24"/>
        </w:rPr>
        <w:t>specification</w:t>
      </w:r>
      <w:proofErr w:type="spellEnd"/>
      <w:r w:rsidRPr="004543C6">
        <w:rPr>
          <w:szCs w:val="24"/>
        </w:rPr>
        <w:t xml:space="preserve"> versions for Release 15 </w:t>
      </w:r>
      <w:r w:rsidRPr="004543C6">
        <w:rPr>
          <w:i/>
          <w:iCs/>
          <w:szCs w:val="24"/>
          <w:u w:val="single"/>
        </w:rPr>
        <w:t>and</w:t>
      </w:r>
      <w:r w:rsidRPr="004543C6">
        <w:rPr>
          <w:szCs w:val="24"/>
        </w:rPr>
        <w:t xml:space="preserve"> Release 16 </w:t>
      </w:r>
      <w:proofErr w:type="spellStart"/>
      <w:r w:rsidRPr="004543C6">
        <w:rPr>
          <w:szCs w:val="24"/>
        </w:rPr>
        <w:t>resulting</w:t>
      </w:r>
      <w:proofErr w:type="spellEnd"/>
      <w:r w:rsidRPr="004543C6">
        <w:rPr>
          <w:szCs w:val="24"/>
        </w:rPr>
        <w:t xml:space="preserve"> </w:t>
      </w:r>
      <w:proofErr w:type="spellStart"/>
      <w:r w:rsidRPr="004543C6">
        <w:rPr>
          <w:szCs w:val="24"/>
        </w:rPr>
        <w:t>from</w:t>
      </w:r>
      <w:proofErr w:type="spellEnd"/>
      <w:r w:rsidRPr="004543C6">
        <w:rPr>
          <w:szCs w:val="24"/>
        </w:rPr>
        <w:t xml:space="preserve"> 3GPP TSG RAN #88-e meeting </w:t>
      </w:r>
      <w:proofErr w:type="spellStart"/>
      <w:r w:rsidRPr="004543C6">
        <w:rPr>
          <w:szCs w:val="24"/>
        </w:rPr>
        <w:t>shall</w:t>
      </w:r>
      <w:proofErr w:type="spellEnd"/>
      <w:r w:rsidRPr="004543C6">
        <w:rPr>
          <w:szCs w:val="24"/>
        </w:rPr>
        <w:t xml:space="preserve"> </w:t>
      </w:r>
      <w:proofErr w:type="spellStart"/>
      <w:r w:rsidRPr="004543C6">
        <w:rPr>
          <w:szCs w:val="24"/>
        </w:rPr>
        <w:t>be</w:t>
      </w:r>
      <w:proofErr w:type="spellEnd"/>
      <w:r w:rsidRPr="004543C6">
        <w:rPr>
          <w:szCs w:val="24"/>
        </w:rPr>
        <w:t xml:space="preserve"> </w:t>
      </w:r>
      <w:proofErr w:type="spellStart"/>
      <w:r w:rsidRPr="004543C6">
        <w:rPr>
          <w:szCs w:val="24"/>
        </w:rPr>
        <w:t>utilized</w:t>
      </w:r>
      <w:proofErr w:type="spellEnd"/>
      <w:r w:rsidRPr="004543C6">
        <w:rPr>
          <w:szCs w:val="24"/>
        </w:rPr>
        <w:t xml:space="preserve"> as the </w:t>
      </w:r>
      <w:proofErr w:type="spellStart"/>
      <w:r w:rsidRPr="004543C6">
        <w:rPr>
          <w:szCs w:val="24"/>
        </w:rPr>
        <w:t>specific</w:t>
      </w:r>
      <w:proofErr w:type="spellEnd"/>
      <w:r w:rsidRPr="004543C6">
        <w:rPr>
          <w:szCs w:val="24"/>
        </w:rPr>
        <w:t xml:space="preserve"> GCS version. </w:t>
      </w:r>
      <w:r w:rsidRPr="004543C6">
        <w:rPr>
          <w:szCs w:val="24"/>
          <w:u w:val="single"/>
        </w:rPr>
        <w:t xml:space="preserve">If a RAN #88-e </w:t>
      </w:r>
      <w:proofErr w:type="spellStart"/>
      <w:r w:rsidRPr="004543C6">
        <w:rPr>
          <w:szCs w:val="24"/>
          <w:u w:val="single"/>
        </w:rPr>
        <w:t>designated</w:t>
      </w:r>
      <w:proofErr w:type="spellEnd"/>
      <w:r w:rsidRPr="004543C6">
        <w:rPr>
          <w:szCs w:val="24"/>
          <w:u w:val="single"/>
        </w:rPr>
        <w:t xml:space="preserve"> </w:t>
      </w:r>
      <w:proofErr w:type="spellStart"/>
      <w:r w:rsidRPr="004543C6">
        <w:rPr>
          <w:szCs w:val="24"/>
          <w:u w:val="single"/>
        </w:rPr>
        <w:t>specification</w:t>
      </w:r>
      <w:proofErr w:type="spellEnd"/>
      <w:r w:rsidRPr="004543C6">
        <w:rPr>
          <w:szCs w:val="24"/>
          <w:u w:val="single"/>
        </w:rPr>
        <w:t xml:space="preserve"> </w:t>
      </w:r>
      <w:proofErr w:type="spellStart"/>
      <w:r w:rsidRPr="004543C6">
        <w:rPr>
          <w:szCs w:val="24"/>
          <w:u w:val="single"/>
        </w:rPr>
        <w:t>is</w:t>
      </w:r>
      <w:proofErr w:type="spellEnd"/>
      <w:r w:rsidRPr="004543C6">
        <w:rPr>
          <w:szCs w:val="24"/>
          <w:u w:val="single"/>
        </w:rPr>
        <w:t xml:space="preserve"> not </w:t>
      </w:r>
      <w:proofErr w:type="spellStart"/>
      <w:r w:rsidRPr="004543C6">
        <w:rPr>
          <w:szCs w:val="24"/>
          <w:u w:val="single"/>
        </w:rPr>
        <w:t>provided</w:t>
      </w:r>
      <w:proofErr w:type="spellEnd"/>
      <w:r w:rsidRPr="004543C6">
        <w:rPr>
          <w:szCs w:val="24"/>
          <w:u w:val="single"/>
        </w:rPr>
        <w:t xml:space="preserve">, the </w:t>
      </w:r>
      <w:proofErr w:type="spellStart"/>
      <w:r w:rsidRPr="004543C6">
        <w:rPr>
          <w:szCs w:val="24"/>
          <w:u w:val="single"/>
        </w:rPr>
        <w:t>latest</w:t>
      </w:r>
      <w:proofErr w:type="spellEnd"/>
      <w:r w:rsidRPr="004543C6">
        <w:rPr>
          <w:szCs w:val="24"/>
          <w:u w:val="single"/>
        </w:rPr>
        <w:t xml:space="preserve"> </w:t>
      </w:r>
      <w:proofErr w:type="spellStart"/>
      <w:r w:rsidRPr="004543C6">
        <w:rPr>
          <w:szCs w:val="24"/>
          <w:u w:val="single"/>
        </w:rPr>
        <w:t>available</w:t>
      </w:r>
      <w:proofErr w:type="spellEnd"/>
      <w:r w:rsidRPr="004543C6">
        <w:rPr>
          <w:szCs w:val="24"/>
          <w:u w:val="single"/>
        </w:rPr>
        <w:t xml:space="preserve"> </w:t>
      </w:r>
      <w:proofErr w:type="spellStart"/>
      <w:r w:rsidRPr="004543C6">
        <w:rPr>
          <w:szCs w:val="24"/>
          <w:u w:val="single"/>
        </w:rPr>
        <w:t>published</w:t>
      </w:r>
      <w:proofErr w:type="spellEnd"/>
      <w:r w:rsidRPr="004543C6">
        <w:rPr>
          <w:szCs w:val="24"/>
          <w:u w:val="single"/>
        </w:rPr>
        <w:t xml:space="preserve"> </w:t>
      </w:r>
      <w:proofErr w:type="spellStart"/>
      <w:r w:rsidRPr="004543C6">
        <w:rPr>
          <w:szCs w:val="24"/>
          <w:u w:val="single"/>
        </w:rPr>
        <w:t>specifications</w:t>
      </w:r>
      <w:proofErr w:type="spellEnd"/>
      <w:r w:rsidRPr="004543C6">
        <w:rPr>
          <w:szCs w:val="24"/>
          <w:u w:val="single"/>
        </w:rPr>
        <w:t xml:space="preserve"> </w:t>
      </w:r>
      <w:proofErr w:type="spellStart"/>
      <w:r w:rsidRPr="004543C6">
        <w:rPr>
          <w:szCs w:val="24"/>
          <w:u w:val="single"/>
        </w:rPr>
        <w:t>before</w:t>
      </w:r>
      <w:proofErr w:type="spellEnd"/>
      <w:r w:rsidRPr="004543C6">
        <w:rPr>
          <w:szCs w:val="24"/>
          <w:u w:val="single"/>
        </w:rPr>
        <w:t xml:space="preserve"> </w:t>
      </w:r>
      <w:r w:rsidRPr="004543C6">
        <w:rPr>
          <w:i/>
          <w:iCs/>
          <w:szCs w:val="24"/>
          <w:u w:val="single"/>
        </w:rPr>
        <w:t xml:space="preserve">29 </w:t>
      </w:r>
      <w:r w:rsidRPr="001A7623">
        <w:rPr>
          <w:i/>
          <w:iCs/>
          <w:color w:val="000000" w:themeColor="text1"/>
          <w:szCs w:val="24"/>
          <w:u w:val="single"/>
        </w:rPr>
        <w:t>July 2020</w:t>
      </w:r>
      <w:r w:rsidRPr="001A7623">
        <w:rPr>
          <w:color w:val="000000" w:themeColor="text1"/>
          <w:szCs w:val="24"/>
          <w:u w:val="single"/>
        </w:rPr>
        <w:t xml:space="preserve">, </w:t>
      </w:r>
      <w:proofErr w:type="spellStart"/>
      <w:r w:rsidRPr="001A7623">
        <w:rPr>
          <w:color w:val="000000" w:themeColor="text1"/>
          <w:szCs w:val="24"/>
          <w:u w:val="single"/>
        </w:rPr>
        <w:t>shall</w:t>
      </w:r>
      <w:proofErr w:type="spellEnd"/>
      <w:r w:rsidRPr="001A7623">
        <w:rPr>
          <w:color w:val="000000" w:themeColor="text1"/>
          <w:szCs w:val="24"/>
          <w:u w:val="single"/>
        </w:rPr>
        <w:t xml:space="preserve"> </w:t>
      </w:r>
      <w:proofErr w:type="spellStart"/>
      <w:r w:rsidRPr="001A7623">
        <w:rPr>
          <w:color w:val="000000" w:themeColor="text1"/>
          <w:szCs w:val="24"/>
          <w:u w:val="single"/>
        </w:rPr>
        <w:t>be</w:t>
      </w:r>
      <w:proofErr w:type="spellEnd"/>
      <w:r w:rsidRPr="001A7623">
        <w:rPr>
          <w:color w:val="000000" w:themeColor="text1"/>
          <w:szCs w:val="24"/>
          <w:u w:val="single"/>
        </w:rPr>
        <w:t xml:space="preserve"> </w:t>
      </w:r>
      <w:proofErr w:type="spellStart"/>
      <w:r w:rsidRPr="004543C6">
        <w:rPr>
          <w:szCs w:val="24"/>
          <w:u w:val="single"/>
        </w:rPr>
        <w:t>utilized</w:t>
      </w:r>
      <w:proofErr w:type="spellEnd"/>
      <w:r w:rsidRPr="004543C6">
        <w:rPr>
          <w:szCs w:val="24"/>
          <w:u w:val="single"/>
        </w:rPr>
        <w:t xml:space="preserve"> as the </w:t>
      </w:r>
      <w:proofErr w:type="spellStart"/>
      <w:r w:rsidRPr="004543C6">
        <w:rPr>
          <w:szCs w:val="24"/>
          <w:u w:val="single"/>
        </w:rPr>
        <w:t>specific</w:t>
      </w:r>
      <w:proofErr w:type="spellEnd"/>
      <w:r w:rsidRPr="004543C6">
        <w:rPr>
          <w:szCs w:val="24"/>
          <w:u w:val="single"/>
        </w:rPr>
        <w:t xml:space="preserve"> GCS version.</w:t>
      </w:r>
    </w:p>
    <w:p w14:paraId="3D3E22BA" w14:textId="77777777" w:rsidR="001D1B54" w:rsidRPr="004543C6" w:rsidRDefault="001D1B54" w:rsidP="001D1B54">
      <w:pPr>
        <w:ind w:right="1269"/>
        <w:rPr>
          <w:szCs w:val="24"/>
        </w:rPr>
      </w:pPr>
      <w:r w:rsidRPr="004543C6">
        <w:rPr>
          <w:b/>
          <w:bCs/>
          <w:szCs w:val="24"/>
          <w:u w:val="single"/>
        </w:rPr>
        <w:t>Note b)</w:t>
      </w:r>
      <w:r w:rsidRPr="004543C6">
        <w:rPr>
          <w:szCs w:val="24"/>
        </w:rPr>
        <w:t xml:space="preserve"> </w:t>
      </w:r>
      <w:proofErr w:type="spellStart"/>
      <w:r w:rsidRPr="004543C6">
        <w:rPr>
          <w:szCs w:val="24"/>
        </w:rPr>
        <w:t>Furthermore</w:t>
      </w:r>
      <w:proofErr w:type="spellEnd"/>
      <w:r w:rsidRPr="004543C6">
        <w:rPr>
          <w:szCs w:val="24"/>
        </w:rPr>
        <w:t xml:space="preserve">, </w:t>
      </w:r>
      <w:proofErr w:type="spellStart"/>
      <w:r w:rsidRPr="004543C6">
        <w:rPr>
          <w:szCs w:val="24"/>
        </w:rPr>
        <w:t>these</w:t>
      </w:r>
      <w:proofErr w:type="spellEnd"/>
      <w:r w:rsidRPr="004543C6">
        <w:rPr>
          <w:szCs w:val="24"/>
        </w:rPr>
        <w:t xml:space="preserve"> </w:t>
      </w:r>
      <w:proofErr w:type="spellStart"/>
      <w:r w:rsidRPr="004543C6">
        <w:rPr>
          <w:szCs w:val="24"/>
        </w:rPr>
        <w:t>specific</w:t>
      </w:r>
      <w:proofErr w:type="spellEnd"/>
      <w:r w:rsidRPr="004543C6">
        <w:rPr>
          <w:szCs w:val="24"/>
        </w:rPr>
        <w:t xml:space="preserve"> CGS versions in </w:t>
      </w:r>
      <w:proofErr w:type="spellStart"/>
      <w:r w:rsidRPr="004543C6">
        <w:rPr>
          <w:szCs w:val="24"/>
        </w:rPr>
        <w:t>alignment</w:t>
      </w:r>
      <w:proofErr w:type="spellEnd"/>
      <w:r w:rsidRPr="004543C6">
        <w:rPr>
          <w:szCs w:val="24"/>
        </w:rPr>
        <w:t xml:space="preserve"> </w:t>
      </w:r>
      <w:proofErr w:type="spellStart"/>
      <w:r w:rsidRPr="004543C6">
        <w:rPr>
          <w:szCs w:val="24"/>
        </w:rPr>
        <w:t>with</w:t>
      </w:r>
      <w:proofErr w:type="spellEnd"/>
      <w:r w:rsidRPr="004543C6">
        <w:rPr>
          <w:szCs w:val="24"/>
        </w:rPr>
        <w:t xml:space="preserve"> Note a) </w:t>
      </w:r>
      <w:proofErr w:type="spellStart"/>
      <w:r w:rsidRPr="004543C6">
        <w:rPr>
          <w:szCs w:val="24"/>
        </w:rPr>
        <w:t>above</w:t>
      </w:r>
      <w:proofErr w:type="spellEnd"/>
      <w:r w:rsidRPr="004543C6">
        <w:rPr>
          <w:szCs w:val="24"/>
        </w:rPr>
        <w:t xml:space="preserve"> are to </w:t>
      </w:r>
      <w:proofErr w:type="spellStart"/>
      <w:r w:rsidRPr="004543C6">
        <w:rPr>
          <w:szCs w:val="24"/>
        </w:rPr>
        <w:t>be</w:t>
      </w:r>
      <w:proofErr w:type="spellEnd"/>
      <w:r w:rsidRPr="004543C6">
        <w:rPr>
          <w:szCs w:val="24"/>
        </w:rPr>
        <w:t xml:space="preserve"> </w:t>
      </w:r>
      <w:proofErr w:type="spellStart"/>
      <w:r w:rsidRPr="004543C6">
        <w:rPr>
          <w:szCs w:val="24"/>
        </w:rPr>
        <w:t>utilized</w:t>
      </w:r>
      <w:proofErr w:type="spellEnd"/>
      <w:r w:rsidRPr="004543C6">
        <w:rPr>
          <w:szCs w:val="24"/>
        </w:rPr>
        <w:t xml:space="preserve"> in the transpositions of </w:t>
      </w:r>
      <w:proofErr w:type="spellStart"/>
      <w:r w:rsidRPr="004543C6">
        <w:rPr>
          <w:szCs w:val="24"/>
        </w:rPr>
        <w:t>those</w:t>
      </w:r>
      <w:proofErr w:type="spellEnd"/>
      <w:r w:rsidRPr="004543C6">
        <w:rPr>
          <w:szCs w:val="24"/>
        </w:rPr>
        <w:t xml:space="preserve"> </w:t>
      </w:r>
      <w:proofErr w:type="spellStart"/>
      <w:r w:rsidRPr="004543C6">
        <w:rPr>
          <w:szCs w:val="24"/>
        </w:rPr>
        <w:t>specifications</w:t>
      </w:r>
      <w:proofErr w:type="spellEnd"/>
      <w:r w:rsidRPr="004543C6">
        <w:rPr>
          <w:szCs w:val="24"/>
        </w:rPr>
        <w:t xml:space="preserve"> </w:t>
      </w:r>
      <w:proofErr w:type="spellStart"/>
      <w:r w:rsidRPr="004543C6">
        <w:rPr>
          <w:szCs w:val="24"/>
        </w:rPr>
        <w:t>listed</w:t>
      </w:r>
      <w:proofErr w:type="spellEnd"/>
      <w:r w:rsidRPr="004543C6">
        <w:rPr>
          <w:szCs w:val="24"/>
        </w:rPr>
        <w:t xml:space="preserve"> in Table 1.1 </w:t>
      </w:r>
      <w:proofErr w:type="spellStart"/>
      <w:r w:rsidRPr="004543C6">
        <w:rPr>
          <w:szCs w:val="24"/>
        </w:rPr>
        <w:t>into</w:t>
      </w:r>
      <w:proofErr w:type="spellEnd"/>
      <w:r w:rsidRPr="004543C6">
        <w:rPr>
          <w:szCs w:val="24"/>
        </w:rPr>
        <w:t xml:space="preserve"> the </w:t>
      </w:r>
      <w:proofErr w:type="spellStart"/>
      <w:r w:rsidRPr="004543C6">
        <w:rPr>
          <w:szCs w:val="24"/>
        </w:rPr>
        <w:t>corresponding</w:t>
      </w:r>
      <w:proofErr w:type="spellEnd"/>
      <w:r w:rsidRPr="004543C6">
        <w:rPr>
          <w:szCs w:val="24"/>
        </w:rPr>
        <w:t xml:space="preserve"> standards by the </w:t>
      </w:r>
      <w:proofErr w:type="spellStart"/>
      <w:r w:rsidRPr="004543C6">
        <w:rPr>
          <w:szCs w:val="24"/>
        </w:rPr>
        <w:t>designated</w:t>
      </w:r>
      <w:proofErr w:type="spellEnd"/>
      <w:r w:rsidRPr="004543C6">
        <w:rPr>
          <w:szCs w:val="24"/>
        </w:rPr>
        <w:t xml:space="preserve"> </w:t>
      </w:r>
      <w:proofErr w:type="spellStart"/>
      <w:r w:rsidRPr="004543C6">
        <w:rPr>
          <w:i/>
          <w:iCs/>
          <w:szCs w:val="24"/>
        </w:rPr>
        <w:t>Transposing</w:t>
      </w:r>
      <w:proofErr w:type="spellEnd"/>
      <w:r w:rsidRPr="004543C6">
        <w:rPr>
          <w:i/>
          <w:iCs/>
          <w:szCs w:val="24"/>
        </w:rPr>
        <w:t xml:space="preserve"> Organizations</w:t>
      </w:r>
      <w:r w:rsidRPr="004543C6">
        <w:rPr>
          <w:szCs w:val="24"/>
        </w:rPr>
        <w:t xml:space="preserve"> </w:t>
      </w:r>
      <w:proofErr w:type="spellStart"/>
      <w:r w:rsidRPr="004543C6">
        <w:rPr>
          <w:szCs w:val="24"/>
        </w:rPr>
        <w:t>indicated</w:t>
      </w:r>
      <w:proofErr w:type="spellEnd"/>
      <w:r w:rsidRPr="004543C6">
        <w:rPr>
          <w:szCs w:val="24"/>
        </w:rPr>
        <w:t xml:space="preserve"> in the Certification B </w:t>
      </w:r>
      <w:proofErr w:type="spellStart"/>
      <w:r w:rsidRPr="004543C6">
        <w:rPr>
          <w:szCs w:val="24"/>
        </w:rPr>
        <w:t>provided</w:t>
      </w:r>
      <w:proofErr w:type="spellEnd"/>
      <w:r w:rsidRPr="004543C6">
        <w:rPr>
          <w:szCs w:val="24"/>
        </w:rPr>
        <w:t xml:space="preserve"> by the 3GPP GCS </w:t>
      </w:r>
      <w:proofErr w:type="spellStart"/>
      <w:r w:rsidRPr="004543C6">
        <w:rPr>
          <w:szCs w:val="24"/>
        </w:rPr>
        <w:t>Proponent</w:t>
      </w:r>
      <w:proofErr w:type="spellEnd"/>
      <w:r w:rsidRPr="004543C6">
        <w:rPr>
          <w:szCs w:val="24"/>
        </w:rPr>
        <w:t xml:space="preserve"> to ITU-R </w:t>
      </w:r>
      <w:proofErr w:type="spellStart"/>
      <w:r w:rsidRPr="004543C6">
        <w:rPr>
          <w:szCs w:val="24"/>
        </w:rPr>
        <w:t>under</w:t>
      </w:r>
      <w:proofErr w:type="spellEnd"/>
      <w:r w:rsidRPr="004543C6">
        <w:rPr>
          <w:szCs w:val="24"/>
        </w:rPr>
        <w:t xml:space="preserve"> the IMT-2020 process. </w:t>
      </w:r>
      <w:proofErr w:type="spellStart"/>
      <w:r w:rsidRPr="004543C6">
        <w:rPr>
          <w:szCs w:val="24"/>
        </w:rPr>
        <w:t>See</w:t>
      </w:r>
      <w:proofErr w:type="spellEnd"/>
      <w:r w:rsidRPr="004543C6">
        <w:rPr>
          <w:szCs w:val="24"/>
        </w:rPr>
        <w:t xml:space="preserve"> Table 1.1, Part B.</w:t>
      </w:r>
    </w:p>
    <w:p w14:paraId="13C70F24" w14:textId="77777777" w:rsidR="001D1B54" w:rsidRPr="004543C6" w:rsidRDefault="001D1B54" w:rsidP="001D1B54">
      <w:pPr>
        <w:ind w:right="1269"/>
        <w:rPr>
          <w:szCs w:val="24"/>
        </w:rPr>
      </w:pPr>
      <w:r w:rsidRPr="004543C6">
        <w:rPr>
          <w:b/>
          <w:bCs/>
          <w:szCs w:val="24"/>
          <w:highlight w:val="magenta"/>
        </w:rPr>
        <w:t>[ Note c</w:t>
      </w:r>
      <w:r w:rsidRPr="004543C6">
        <w:rPr>
          <w:szCs w:val="24"/>
          <w:highlight w:val="magenta"/>
        </w:rPr>
        <w:t>)</w:t>
      </w:r>
      <w:r w:rsidRPr="004543C6">
        <w:rPr>
          <w:szCs w:val="24"/>
        </w:rPr>
        <w:t xml:space="preserve"> </w:t>
      </w:r>
      <w:proofErr w:type="spellStart"/>
      <w:r w:rsidRPr="004543C6">
        <w:rPr>
          <w:szCs w:val="24"/>
          <w:highlight w:val="yellow"/>
        </w:rPr>
        <w:t>Preferrably</w:t>
      </w:r>
      <w:proofErr w:type="spellEnd"/>
      <w:r w:rsidRPr="004543C6">
        <w:rPr>
          <w:szCs w:val="24"/>
          <w:highlight w:val="yellow"/>
        </w:rPr>
        <w:t xml:space="preserve"> by 27 July 2020 and no </w:t>
      </w:r>
      <w:proofErr w:type="spellStart"/>
      <w:r w:rsidRPr="004543C6">
        <w:rPr>
          <w:szCs w:val="24"/>
          <w:highlight w:val="yellow"/>
        </w:rPr>
        <w:t>later</w:t>
      </w:r>
      <w:proofErr w:type="spellEnd"/>
      <w:r w:rsidRPr="004543C6">
        <w:rPr>
          <w:szCs w:val="24"/>
          <w:highlight w:val="yellow"/>
        </w:rPr>
        <w:t xml:space="preserve"> </w:t>
      </w:r>
      <w:proofErr w:type="spellStart"/>
      <w:r w:rsidRPr="004543C6">
        <w:rPr>
          <w:szCs w:val="24"/>
          <w:highlight w:val="yellow"/>
        </w:rPr>
        <w:t>than</w:t>
      </w:r>
      <w:proofErr w:type="spellEnd"/>
      <w:r w:rsidRPr="004543C6">
        <w:rPr>
          <w:szCs w:val="24"/>
          <w:highlight w:val="yellow"/>
        </w:rPr>
        <w:t xml:space="preserve"> 16:00 UTC 29 July 2020,</w:t>
      </w:r>
      <w:r w:rsidRPr="004543C6">
        <w:rPr>
          <w:szCs w:val="24"/>
        </w:rPr>
        <w:t xml:space="preserve"> </w:t>
      </w:r>
      <w:r w:rsidRPr="004543C6">
        <w:rPr>
          <w:b/>
          <w:bCs/>
          <w:szCs w:val="24"/>
        </w:rPr>
        <w:t>the 3GPP MCC:</w:t>
      </w:r>
    </w:p>
    <w:p w14:paraId="569C9C30" w14:textId="77777777" w:rsidR="001D1B54" w:rsidRPr="004543C6" w:rsidRDefault="001D1B54" w:rsidP="001D1B54">
      <w:pPr>
        <w:ind w:left="291" w:right="1269"/>
        <w:rPr>
          <w:i/>
          <w:iCs/>
          <w:szCs w:val="24"/>
        </w:rPr>
      </w:pPr>
      <w:r w:rsidRPr="004543C6">
        <w:rPr>
          <w:szCs w:val="24"/>
        </w:rPr>
        <w:t xml:space="preserve">1) </w:t>
      </w:r>
      <w:proofErr w:type="spellStart"/>
      <w:r w:rsidRPr="004543C6">
        <w:rPr>
          <w:i/>
          <w:iCs/>
          <w:szCs w:val="24"/>
        </w:rPr>
        <w:t>shall</w:t>
      </w:r>
      <w:proofErr w:type="spellEnd"/>
      <w:r w:rsidRPr="004543C6">
        <w:rPr>
          <w:i/>
          <w:iCs/>
          <w:szCs w:val="24"/>
        </w:rPr>
        <w:t xml:space="preserve"> </w:t>
      </w:r>
      <w:proofErr w:type="spellStart"/>
      <w:r w:rsidRPr="004543C6">
        <w:rPr>
          <w:i/>
          <w:iCs/>
          <w:szCs w:val="24"/>
        </w:rPr>
        <w:t>administratively</w:t>
      </w:r>
      <w:proofErr w:type="spellEnd"/>
      <w:r w:rsidRPr="004543C6">
        <w:rPr>
          <w:i/>
          <w:iCs/>
          <w:szCs w:val="24"/>
        </w:rPr>
        <w:t xml:space="preserve"> </w:t>
      </w:r>
      <w:proofErr w:type="spellStart"/>
      <w:r w:rsidRPr="004543C6">
        <w:rPr>
          <w:i/>
          <w:iCs/>
          <w:szCs w:val="24"/>
        </w:rPr>
        <w:t>provide</w:t>
      </w:r>
      <w:proofErr w:type="spellEnd"/>
      <w:r w:rsidRPr="004543C6">
        <w:rPr>
          <w:i/>
          <w:iCs/>
          <w:szCs w:val="24"/>
        </w:rPr>
        <w:t xml:space="preserve"> to the ITU-R Secretariat</w:t>
      </w:r>
      <w:r w:rsidRPr="004543C6">
        <w:rPr>
          <w:rStyle w:val="FootnoteReference"/>
          <w:i/>
          <w:iCs/>
          <w:sz w:val="24"/>
          <w:szCs w:val="24"/>
        </w:rPr>
        <w:footnoteReference w:id="2"/>
      </w:r>
      <w:r w:rsidRPr="004543C6">
        <w:rPr>
          <w:i/>
          <w:iCs/>
          <w:szCs w:val="24"/>
        </w:rPr>
        <w:t xml:space="preserve"> (and </w:t>
      </w:r>
      <w:proofErr w:type="spellStart"/>
      <w:r w:rsidRPr="004543C6">
        <w:rPr>
          <w:i/>
          <w:iCs/>
          <w:szCs w:val="24"/>
        </w:rPr>
        <w:t>also</w:t>
      </w:r>
      <w:proofErr w:type="spellEnd"/>
      <w:r w:rsidRPr="004543C6">
        <w:rPr>
          <w:i/>
          <w:iCs/>
          <w:szCs w:val="24"/>
        </w:rPr>
        <w:t xml:space="preserve"> </w:t>
      </w:r>
      <w:proofErr w:type="spellStart"/>
      <w:r w:rsidRPr="004543C6">
        <w:rPr>
          <w:i/>
          <w:iCs/>
          <w:szCs w:val="24"/>
        </w:rPr>
        <w:t>separately</w:t>
      </w:r>
      <w:proofErr w:type="spellEnd"/>
      <w:r w:rsidRPr="004543C6">
        <w:rPr>
          <w:i/>
          <w:iCs/>
          <w:szCs w:val="24"/>
        </w:rPr>
        <w:t xml:space="preserve"> to the </w:t>
      </w:r>
      <w:proofErr w:type="spellStart"/>
      <w:r w:rsidRPr="004543C6">
        <w:rPr>
          <w:i/>
          <w:iCs/>
          <w:szCs w:val="24"/>
        </w:rPr>
        <w:t>transposing</w:t>
      </w:r>
      <w:proofErr w:type="spellEnd"/>
      <w:r w:rsidRPr="004543C6">
        <w:rPr>
          <w:i/>
          <w:iCs/>
          <w:szCs w:val="24"/>
        </w:rPr>
        <w:t xml:space="preserve"> </w:t>
      </w:r>
      <w:proofErr w:type="spellStart"/>
      <w:r w:rsidRPr="004543C6">
        <w:rPr>
          <w:i/>
          <w:iCs/>
          <w:szCs w:val="24"/>
        </w:rPr>
        <w:t>organizations</w:t>
      </w:r>
      <w:proofErr w:type="spellEnd"/>
      <w:r w:rsidRPr="004543C6">
        <w:rPr>
          <w:i/>
          <w:iCs/>
          <w:szCs w:val="24"/>
        </w:rPr>
        <w:t xml:space="preserve"> – i.e., the 3GPP </w:t>
      </w:r>
      <w:proofErr w:type="spellStart"/>
      <w:r w:rsidRPr="004543C6">
        <w:rPr>
          <w:i/>
          <w:iCs/>
          <w:szCs w:val="24"/>
        </w:rPr>
        <w:t>Organizatinal</w:t>
      </w:r>
      <w:proofErr w:type="spellEnd"/>
      <w:r w:rsidRPr="004543C6">
        <w:rPr>
          <w:i/>
          <w:iCs/>
          <w:szCs w:val="24"/>
        </w:rPr>
        <w:t xml:space="preserve"> </w:t>
      </w:r>
      <w:proofErr w:type="spellStart"/>
      <w:r w:rsidRPr="004543C6">
        <w:rPr>
          <w:i/>
          <w:iCs/>
          <w:szCs w:val="24"/>
        </w:rPr>
        <w:t>Partners</w:t>
      </w:r>
      <w:proofErr w:type="spellEnd"/>
      <w:r w:rsidRPr="004543C6">
        <w:rPr>
          <w:i/>
          <w:iCs/>
          <w:szCs w:val="24"/>
        </w:rPr>
        <w:t xml:space="preserve">) for </w:t>
      </w:r>
      <w:proofErr w:type="spellStart"/>
      <w:r w:rsidRPr="004543C6">
        <w:rPr>
          <w:i/>
          <w:iCs/>
          <w:szCs w:val="24"/>
        </w:rPr>
        <w:t>convenience</w:t>
      </w:r>
      <w:proofErr w:type="spellEnd"/>
      <w:r w:rsidRPr="004543C6">
        <w:rPr>
          <w:i/>
          <w:iCs/>
          <w:szCs w:val="24"/>
        </w:rPr>
        <w:t xml:space="preserve"> and as final confirmation, a </w:t>
      </w:r>
      <w:proofErr w:type="spellStart"/>
      <w:r w:rsidRPr="004543C6">
        <w:rPr>
          <w:i/>
          <w:iCs/>
          <w:szCs w:val="24"/>
        </w:rPr>
        <w:t>spreadsheet</w:t>
      </w:r>
      <w:proofErr w:type="spellEnd"/>
      <w:r w:rsidRPr="004543C6">
        <w:rPr>
          <w:i/>
          <w:iCs/>
          <w:szCs w:val="24"/>
        </w:rPr>
        <w:t xml:space="preserve"> </w:t>
      </w:r>
      <w:proofErr w:type="spellStart"/>
      <w:r w:rsidRPr="004543C6">
        <w:rPr>
          <w:i/>
          <w:iCs/>
          <w:szCs w:val="24"/>
        </w:rPr>
        <w:t>containing</w:t>
      </w:r>
      <w:proofErr w:type="spellEnd"/>
      <w:r w:rsidRPr="004543C6">
        <w:rPr>
          <w:i/>
          <w:iCs/>
          <w:szCs w:val="24"/>
        </w:rPr>
        <w:t xml:space="preserve"> the full list of  the GCS </w:t>
      </w:r>
      <w:proofErr w:type="spellStart"/>
      <w:r w:rsidRPr="004543C6">
        <w:rPr>
          <w:i/>
          <w:iCs/>
          <w:szCs w:val="24"/>
        </w:rPr>
        <w:t>specifications</w:t>
      </w:r>
      <w:proofErr w:type="spellEnd"/>
      <w:r w:rsidRPr="004543C6">
        <w:rPr>
          <w:i/>
          <w:iCs/>
          <w:szCs w:val="24"/>
        </w:rPr>
        <w:t xml:space="preserve"> </w:t>
      </w:r>
      <w:proofErr w:type="spellStart"/>
      <w:r w:rsidRPr="004543C6">
        <w:rPr>
          <w:i/>
          <w:iCs/>
          <w:szCs w:val="24"/>
        </w:rPr>
        <w:t>aligned</w:t>
      </w:r>
      <w:proofErr w:type="spellEnd"/>
      <w:r w:rsidRPr="004543C6">
        <w:rPr>
          <w:i/>
          <w:iCs/>
          <w:szCs w:val="24"/>
        </w:rPr>
        <w:t xml:space="preserve"> </w:t>
      </w:r>
      <w:proofErr w:type="spellStart"/>
      <w:r w:rsidRPr="004543C6">
        <w:rPr>
          <w:i/>
          <w:iCs/>
          <w:szCs w:val="24"/>
        </w:rPr>
        <w:t>with</w:t>
      </w:r>
      <w:proofErr w:type="spellEnd"/>
      <w:r w:rsidRPr="004543C6">
        <w:rPr>
          <w:i/>
          <w:iCs/>
          <w:szCs w:val="24"/>
        </w:rPr>
        <w:t xml:space="preserve"> Table 1.1 for all the </w:t>
      </w:r>
      <w:proofErr w:type="spellStart"/>
      <w:r w:rsidRPr="004543C6">
        <w:rPr>
          <w:i/>
          <w:iCs/>
          <w:szCs w:val="24"/>
        </w:rPr>
        <w:t>indicated</w:t>
      </w:r>
      <w:proofErr w:type="spellEnd"/>
      <w:r w:rsidRPr="004543C6">
        <w:rPr>
          <w:i/>
          <w:iCs/>
          <w:szCs w:val="24"/>
        </w:rPr>
        <w:t xml:space="preserve"> </w:t>
      </w:r>
      <w:proofErr w:type="spellStart"/>
      <w:r w:rsidRPr="004543C6">
        <w:rPr>
          <w:i/>
          <w:iCs/>
          <w:szCs w:val="24"/>
        </w:rPr>
        <w:t>specifications</w:t>
      </w:r>
      <w:proofErr w:type="spellEnd"/>
      <w:r w:rsidRPr="004543C6">
        <w:rPr>
          <w:i/>
          <w:iCs/>
          <w:szCs w:val="24"/>
        </w:rPr>
        <w:t xml:space="preserve">, </w:t>
      </w:r>
      <w:proofErr w:type="spellStart"/>
      <w:r w:rsidRPr="004543C6">
        <w:rPr>
          <w:i/>
          <w:iCs/>
          <w:szCs w:val="24"/>
        </w:rPr>
        <w:t>delineating</w:t>
      </w:r>
      <w:proofErr w:type="spellEnd"/>
      <w:r w:rsidRPr="004543C6">
        <w:rPr>
          <w:i/>
          <w:iCs/>
          <w:szCs w:val="24"/>
        </w:rPr>
        <w:t xml:space="preserve"> in the </w:t>
      </w:r>
      <w:proofErr w:type="spellStart"/>
      <w:r w:rsidRPr="004543C6">
        <w:rPr>
          <w:i/>
          <w:iCs/>
          <w:szCs w:val="24"/>
        </w:rPr>
        <w:t>spreadsheet</w:t>
      </w:r>
      <w:proofErr w:type="spellEnd"/>
      <w:r w:rsidRPr="004543C6">
        <w:rPr>
          <w:i/>
          <w:iCs/>
          <w:szCs w:val="24"/>
        </w:rPr>
        <w:t xml:space="preserve"> the </w:t>
      </w:r>
      <w:proofErr w:type="spellStart"/>
      <w:r w:rsidRPr="004543C6">
        <w:rPr>
          <w:i/>
          <w:iCs/>
          <w:szCs w:val="24"/>
        </w:rPr>
        <w:t>specification</w:t>
      </w:r>
      <w:proofErr w:type="spellEnd"/>
      <w:r w:rsidRPr="004543C6">
        <w:rPr>
          <w:i/>
          <w:iCs/>
          <w:szCs w:val="24"/>
        </w:rPr>
        <w:t xml:space="preserve"> </w:t>
      </w:r>
      <w:proofErr w:type="spellStart"/>
      <w:r w:rsidRPr="004543C6">
        <w:rPr>
          <w:i/>
          <w:iCs/>
          <w:szCs w:val="24"/>
        </w:rPr>
        <w:t>number</w:t>
      </w:r>
      <w:proofErr w:type="spellEnd"/>
      <w:r w:rsidRPr="004543C6">
        <w:rPr>
          <w:i/>
          <w:iCs/>
          <w:szCs w:val="24"/>
        </w:rPr>
        <w:t xml:space="preserve">, the </w:t>
      </w:r>
      <w:proofErr w:type="spellStart"/>
      <w:r w:rsidRPr="004543C6">
        <w:rPr>
          <w:i/>
          <w:iCs/>
          <w:szCs w:val="24"/>
        </w:rPr>
        <w:t>specification</w:t>
      </w:r>
      <w:proofErr w:type="spellEnd"/>
      <w:r w:rsidRPr="004543C6">
        <w:rPr>
          <w:i/>
          <w:iCs/>
          <w:szCs w:val="24"/>
        </w:rPr>
        <w:t xml:space="preserve"> </w:t>
      </w:r>
      <w:proofErr w:type="spellStart"/>
      <w:r w:rsidRPr="004543C6">
        <w:rPr>
          <w:i/>
          <w:iCs/>
          <w:szCs w:val="24"/>
        </w:rPr>
        <w:t>title</w:t>
      </w:r>
      <w:proofErr w:type="spellEnd"/>
      <w:r w:rsidRPr="004543C6">
        <w:rPr>
          <w:i/>
          <w:iCs/>
          <w:szCs w:val="24"/>
        </w:rPr>
        <w:t xml:space="preserve">, and the </w:t>
      </w:r>
      <w:proofErr w:type="spellStart"/>
      <w:r w:rsidRPr="004543C6">
        <w:rPr>
          <w:i/>
          <w:iCs/>
          <w:szCs w:val="24"/>
        </w:rPr>
        <w:t>specific</w:t>
      </w:r>
      <w:proofErr w:type="spellEnd"/>
      <w:r w:rsidRPr="004543C6">
        <w:rPr>
          <w:i/>
          <w:iCs/>
          <w:szCs w:val="24"/>
        </w:rPr>
        <w:t xml:space="preserve"> version </w:t>
      </w:r>
      <w:proofErr w:type="spellStart"/>
      <w:r w:rsidRPr="004543C6">
        <w:rPr>
          <w:i/>
          <w:iCs/>
          <w:szCs w:val="24"/>
        </w:rPr>
        <w:t>numbers</w:t>
      </w:r>
      <w:proofErr w:type="spellEnd"/>
      <w:r w:rsidRPr="004543C6">
        <w:rPr>
          <w:i/>
          <w:iCs/>
          <w:szCs w:val="24"/>
        </w:rPr>
        <w:t xml:space="preserve"> of the </w:t>
      </w:r>
      <w:proofErr w:type="spellStart"/>
      <w:r w:rsidRPr="004543C6">
        <w:rPr>
          <w:i/>
          <w:iCs/>
          <w:szCs w:val="24"/>
        </w:rPr>
        <w:t>specifications</w:t>
      </w:r>
      <w:proofErr w:type="spellEnd"/>
      <w:r w:rsidRPr="004543C6">
        <w:rPr>
          <w:i/>
          <w:iCs/>
          <w:szCs w:val="24"/>
        </w:rPr>
        <w:t xml:space="preserve"> for </w:t>
      </w:r>
      <w:proofErr w:type="spellStart"/>
      <w:r w:rsidRPr="004543C6">
        <w:rPr>
          <w:i/>
          <w:iCs/>
          <w:szCs w:val="24"/>
        </w:rPr>
        <w:t>both</w:t>
      </w:r>
      <w:proofErr w:type="spellEnd"/>
      <w:r w:rsidRPr="004543C6">
        <w:rPr>
          <w:i/>
          <w:iCs/>
          <w:szCs w:val="24"/>
        </w:rPr>
        <w:t xml:space="preserve"> Release 15 and Release 16 in </w:t>
      </w:r>
      <w:proofErr w:type="spellStart"/>
      <w:r w:rsidRPr="004543C6">
        <w:rPr>
          <w:i/>
          <w:iCs/>
          <w:szCs w:val="24"/>
        </w:rPr>
        <w:t>alignment</w:t>
      </w:r>
      <w:proofErr w:type="spellEnd"/>
      <w:r w:rsidRPr="004543C6">
        <w:rPr>
          <w:i/>
          <w:iCs/>
          <w:szCs w:val="24"/>
        </w:rPr>
        <w:t xml:space="preserve"> </w:t>
      </w:r>
      <w:proofErr w:type="spellStart"/>
      <w:r w:rsidRPr="004543C6">
        <w:rPr>
          <w:i/>
          <w:iCs/>
          <w:szCs w:val="24"/>
        </w:rPr>
        <w:t>with</w:t>
      </w:r>
      <w:proofErr w:type="spellEnd"/>
      <w:r w:rsidRPr="004543C6">
        <w:rPr>
          <w:i/>
          <w:iCs/>
          <w:szCs w:val="24"/>
        </w:rPr>
        <w:t xml:space="preserve"> Notes a) and b) </w:t>
      </w:r>
      <w:proofErr w:type="spellStart"/>
      <w:r w:rsidRPr="004543C6">
        <w:rPr>
          <w:i/>
          <w:iCs/>
          <w:szCs w:val="24"/>
        </w:rPr>
        <w:t>above</w:t>
      </w:r>
      <w:proofErr w:type="spellEnd"/>
      <w:r w:rsidRPr="004543C6">
        <w:rPr>
          <w:i/>
          <w:iCs/>
          <w:szCs w:val="24"/>
        </w:rPr>
        <w:t xml:space="preserve">.  </w:t>
      </w:r>
    </w:p>
    <w:p w14:paraId="5120BB8C" w14:textId="7BCDDF74" w:rsidR="001D1B54" w:rsidRPr="004543C6" w:rsidRDefault="001D1B54" w:rsidP="001D1B54">
      <w:pPr>
        <w:ind w:left="291" w:right="1269"/>
        <w:rPr>
          <w:i/>
          <w:iCs/>
          <w:szCs w:val="24"/>
        </w:rPr>
      </w:pPr>
      <w:r w:rsidRPr="004543C6">
        <w:rPr>
          <w:i/>
          <w:iCs/>
          <w:szCs w:val="24"/>
        </w:rPr>
        <w:t xml:space="preserve">2) </w:t>
      </w:r>
      <w:proofErr w:type="spellStart"/>
      <w:r w:rsidRPr="004543C6">
        <w:rPr>
          <w:i/>
          <w:iCs/>
          <w:szCs w:val="24"/>
        </w:rPr>
        <w:t>shall</w:t>
      </w:r>
      <w:proofErr w:type="spellEnd"/>
      <w:r w:rsidRPr="004543C6">
        <w:rPr>
          <w:i/>
          <w:iCs/>
          <w:szCs w:val="24"/>
        </w:rPr>
        <w:t xml:space="preserve"> </w:t>
      </w:r>
      <w:proofErr w:type="spellStart"/>
      <w:r w:rsidRPr="004543C6">
        <w:rPr>
          <w:i/>
          <w:iCs/>
          <w:szCs w:val="24"/>
        </w:rPr>
        <w:t>administratively</w:t>
      </w:r>
      <w:proofErr w:type="spellEnd"/>
      <w:r w:rsidRPr="004543C6">
        <w:rPr>
          <w:i/>
          <w:iCs/>
          <w:szCs w:val="24"/>
        </w:rPr>
        <w:t xml:space="preserve"> </w:t>
      </w:r>
      <w:proofErr w:type="spellStart"/>
      <w:r w:rsidRPr="004543C6">
        <w:rPr>
          <w:i/>
          <w:iCs/>
          <w:szCs w:val="24"/>
        </w:rPr>
        <w:t>provide</w:t>
      </w:r>
      <w:proofErr w:type="spellEnd"/>
      <w:r w:rsidRPr="004543C6">
        <w:rPr>
          <w:i/>
          <w:iCs/>
          <w:szCs w:val="24"/>
        </w:rPr>
        <w:t xml:space="preserve"> to the ITU-R Secretariat</w:t>
      </w:r>
      <w:r w:rsidRPr="004543C6">
        <w:rPr>
          <w:i/>
          <w:iCs/>
          <w:szCs w:val="24"/>
          <w:vertAlign w:val="superscript"/>
        </w:rPr>
        <w:fldChar w:fldCharType="begin"/>
      </w:r>
      <w:r w:rsidRPr="004543C6">
        <w:rPr>
          <w:i/>
          <w:iCs/>
          <w:szCs w:val="24"/>
          <w:vertAlign w:val="superscript"/>
        </w:rPr>
        <w:instrText xml:space="preserve"> NOTEREF _Ref38010079 \h  \* MERGEFORMAT </w:instrText>
      </w:r>
      <w:r w:rsidRPr="004543C6">
        <w:rPr>
          <w:i/>
          <w:iCs/>
          <w:szCs w:val="24"/>
          <w:vertAlign w:val="superscript"/>
        </w:rPr>
      </w:r>
      <w:r w:rsidRPr="004543C6">
        <w:rPr>
          <w:i/>
          <w:iCs/>
          <w:szCs w:val="24"/>
          <w:vertAlign w:val="superscript"/>
        </w:rPr>
        <w:fldChar w:fldCharType="separate"/>
      </w:r>
      <w:r w:rsidRPr="004543C6">
        <w:rPr>
          <w:i/>
          <w:iCs/>
          <w:szCs w:val="24"/>
          <w:vertAlign w:val="superscript"/>
        </w:rPr>
        <w:t>2</w:t>
      </w:r>
      <w:r w:rsidRPr="004543C6">
        <w:rPr>
          <w:i/>
          <w:iCs/>
          <w:szCs w:val="24"/>
          <w:vertAlign w:val="superscript"/>
        </w:rPr>
        <w:fldChar w:fldCharType="end"/>
      </w:r>
      <w:r w:rsidRPr="004543C6">
        <w:rPr>
          <w:i/>
          <w:iCs/>
          <w:szCs w:val="24"/>
        </w:rPr>
        <w:t xml:space="preserve"> the set of the </w:t>
      </w:r>
      <w:proofErr w:type="spellStart"/>
      <w:r w:rsidRPr="004543C6">
        <w:rPr>
          <w:i/>
          <w:iCs/>
          <w:szCs w:val="24"/>
        </w:rPr>
        <w:t>actual</w:t>
      </w:r>
      <w:proofErr w:type="spellEnd"/>
      <w:r w:rsidRPr="004543C6">
        <w:rPr>
          <w:i/>
          <w:iCs/>
          <w:szCs w:val="24"/>
        </w:rPr>
        <w:t xml:space="preserve"> </w:t>
      </w:r>
      <w:proofErr w:type="spellStart"/>
      <w:r w:rsidRPr="004543C6">
        <w:rPr>
          <w:i/>
          <w:iCs/>
          <w:szCs w:val="24"/>
        </w:rPr>
        <w:t>specifications</w:t>
      </w:r>
      <w:proofErr w:type="spellEnd"/>
      <w:r w:rsidRPr="004543C6">
        <w:rPr>
          <w:i/>
          <w:iCs/>
          <w:szCs w:val="24"/>
        </w:rPr>
        <w:t xml:space="preserve"> </w:t>
      </w:r>
      <w:proofErr w:type="spellStart"/>
      <w:r w:rsidRPr="004543C6">
        <w:rPr>
          <w:i/>
          <w:iCs/>
          <w:szCs w:val="24"/>
        </w:rPr>
        <w:t>that</w:t>
      </w:r>
      <w:proofErr w:type="spellEnd"/>
      <w:r w:rsidRPr="004543C6">
        <w:rPr>
          <w:i/>
          <w:iCs/>
          <w:szCs w:val="24"/>
        </w:rPr>
        <w:t xml:space="preserve"> correspond to the </w:t>
      </w:r>
      <w:proofErr w:type="spellStart"/>
      <w:r w:rsidRPr="004543C6">
        <w:rPr>
          <w:i/>
          <w:iCs/>
          <w:szCs w:val="24"/>
        </w:rPr>
        <w:t>spreadsheet</w:t>
      </w:r>
      <w:proofErr w:type="spellEnd"/>
      <w:r w:rsidRPr="004543C6">
        <w:rPr>
          <w:i/>
          <w:iCs/>
          <w:szCs w:val="24"/>
        </w:rPr>
        <w:t xml:space="preserve"> index </w:t>
      </w:r>
      <w:proofErr w:type="spellStart"/>
      <w:r w:rsidRPr="004543C6">
        <w:rPr>
          <w:i/>
          <w:iCs/>
          <w:szCs w:val="24"/>
        </w:rPr>
        <w:t>so</w:t>
      </w:r>
      <w:proofErr w:type="spellEnd"/>
      <w:r w:rsidRPr="004543C6">
        <w:rPr>
          <w:i/>
          <w:iCs/>
          <w:szCs w:val="24"/>
        </w:rPr>
        <w:t xml:space="preserve"> </w:t>
      </w:r>
      <w:proofErr w:type="spellStart"/>
      <w:r w:rsidRPr="004543C6">
        <w:rPr>
          <w:i/>
          <w:iCs/>
          <w:szCs w:val="24"/>
        </w:rPr>
        <w:t>that</w:t>
      </w:r>
      <w:proofErr w:type="spellEnd"/>
      <w:r w:rsidRPr="004543C6">
        <w:rPr>
          <w:i/>
          <w:iCs/>
          <w:szCs w:val="24"/>
        </w:rPr>
        <w:t xml:space="preserve"> the </w:t>
      </w:r>
      <w:proofErr w:type="spellStart"/>
      <w:r w:rsidRPr="004543C6">
        <w:rPr>
          <w:i/>
          <w:iCs/>
          <w:szCs w:val="24"/>
        </w:rPr>
        <w:t>spreadsheet</w:t>
      </w:r>
      <w:proofErr w:type="spellEnd"/>
      <w:r w:rsidRPr="004543C6">
        <w:rPr>
          <w:i/>
          <w:iCs/>
          <w:szCs w:val="24"/>
        </w:rPr>
        <w:t xml:space="preserve"> index </w:t>
      </w:r>
      <w:proofErr w:type="spellStart"/>
      <w:r w:rsidRPr="004543C6">
        <w:rPr>
          <w:i/>
          <w:iCs/>
          <w:szCs w:val="24"/>
        </w:rPr>
        <w:t>along</w:t>
      </w:r>
      <w:proofErr w:type="spellEnd"/>
      <w:r w:rsidRPr="004543C6">
        <w:rPr>
          <w:i/>
          <w:iCs/>
          <w:szCs w:val="24"/>
        </w:rPr>
        <w:t xml:space="preserve"> </w:t>
      </w:r>
      <w:proofErr w:type="spellStart"/>
      <w:r w:rsidRPr="004543C6">
        <w:rPr>
          <w:i/>
          <w:iCs/>
          <w:szCs w:val="24"/>
        </w:rPr>
        <w:t>with</w:t>
      </w:r>
      <w:proofErr w:type="spellEnd"/>
      <w:r w:rsidRPr="004543C6">
        <w:rPr>
          <w:i/>
          <w:iCs/>
          <w:szCs w:val="24"/>
        </w:rPr>
        <w:t xml:space="preserve"> the </w:t>
      </w:r>
      <w:proofErr w:type="spellStart"/>
      <w:r w:rsidRPr="004543C6">
        <w:rPr>
          <w:i/>
          <w:iCs/>
          <w:szCs w:val="24"/>
        </w:rPr>
        <w:t>specifications</w:t>
      </w:r>
      <w:proofErr w:type="spellEnd"/>
      <w:r w:rsidRPr="004543C6">
        <w:rPr>
          <w:i/>
          <w:iCs/>
          <w:szCs w:val="24"/>
        </w:rPr>
        <w:t xml:space="preserve"> can, in the </w:t>
      </w:r>
      <w:proofErr w:type="spellStart"/>
      <w:r w:rsidRPr="004543C6">
        <w:rPr>
          <w:i/>
          <w:iCs/>
          <w:szCs w:val="24"/>
        </w:rPr>
        <w:t>usual</w:t>
      </w:r>
      <w:proofErr w:type="spellEnd"/>
      <w:r w:rsidRPr="004543C6">
        <w:rPr>
          <w:i/>
          <w:iCs/>
          <w:szCs w:val="24"/>
        </w:rPr>
        <w:t xml:space="preserve"> </w:t>
      </w:r>
      <w:proofErr w:type="spellStart"/>
      <w:r w:rsidRPr="004543C6">
        <w:rPr>
          <w:i/>
          <w:iCs/>
          <w:szCs w:val="24"/>
        </w:rPr>
        <w:t>manner</w:t>
      </w:r>
      <w:proofErr w:type="spellEnd"/>
      <w:r w:rsidRPr="004543C6">
        <w:rPr>
          <w:i/>
          <w:iCs/>
          <w:szCs w:val="24"/>
        </w:rPr>
        <w:t xml:space="preserve">, </w:t>
      </w:r>
      <w:proofErr w:type="spellStart"/>
      <w:r w:rsidRPr="004543C6">
        <w:rPr>
          <w:i/>
          <w:iCs/>
          <w:szCs w:val="24"/>
        </w:rPr>
        <w:t>be</w:t>
      </w:r>
      <w:proofErr w:type="spellEnd"/>
      <w:r w:rsidRPr="004543C6">
        <w:rPr>
          <w:i/>
          <w:iCs/>
          <w:szCs w:val="24"/>
        </w:rPr>
        <w:t xml:space="preserve"> </w:t>
      </w:r>
      <w:proofErr w:type="spellStart"/>
      <w:r w:rsidRPr="004543C6">
        <w:rPr>
          <w:i/>
          <w:iCs/>
          <w:szCs w:val="24"/>
        </w:rPr>
        <w:t>placed</w:t>
      </w:r>
      <w:proofErr w:type="spellEnd"/>
      <w:r w:rsidRPr="004543C6">
        <w:rPr>
          <w:i/>
          <w:iCs/>
          <w:szCs w:val="24"/>
        </w:rPr>
        <w:t xml:space="preserve"> on the ITU-R servers for </w:t>
      </w:r>
      <w:proofErr w:type="spellStart"/>
      <w:r w:rsidRPr="004543C6">
        <w:rPr>
          <w:i/>
          <w:iCs/>
          <w:szCs w:val="24"/>
        </w:rPr>
        <w:t>referencing</w:t>
      </w:r>
      <w:proofErr w:type="spellEnd"/>
      <w:r w:rsidRPr="004543C6">
        <w:rPr>
          <w:i/>
          <w:iCs/>
          <w:szCs w:val="24"/>
        </w:rPr>
        <w:t xml:space="preserve"> in the draft new </w:t>
      </w:r>
      <w:proofErr w:type="spellStart"/>
      <w:r w:rsidRPr="004543C6">
        <w:rPr>
          <w:i/>
          <w:iCs/>
          <w:szCs w:val="24"/>
        </w:rPr>
        <w:t>Recommendation</w:t>
      </w:r>
      <w:proofErr w:type="spellEnd"/>
      <w:r w:rsidRPr="004543C6">
        <w:rPr>
          <w:i/>
          <w:iCs/>
          <w:szCs w:val="24"/>
        </w:rPr>
        <w:t xml:space="preserve"> ITU-R M.[IMT</w:t>
      </w:r>
      <w:r w:rsidR="00137C1C">
        <w:rPr>
          <w:i/>
          <w:iCs/>
          <w:szCs w:val="24"/>
        </w:rPr>
        <w:t>-</w:t>
      </w:r>
      <w:r w:rsidRPr="004543C6">
        <w:rPr>
          <w:i/>
          <w:iCs/>
          <w:szCs w:val="24"/>
        </w:rPr>
        <w:t>2020</w:t>
      </w:r>
      <w:r w:rsidR="00137C1C">
        <w:rPr>
          <w:i/>
          <w:iCs/>
          <w:szCs w:val="24"/>
        </w:rPr>
        <w:t>.</w:t>
      </w:r>
      <w:r w:rsidRPr="004543C6">
        <w:rPr>
          <w:i/>
          <w:iCs/>
          <w:szCs w:val="24"/>
        </w:rPr>
        <w:t xml:space="preserve">SPECS].   A </w:t>
      </w:r>
      <w:proofErr w:type="spellStart"/>
      <w:r w:rsidRPr="004543C6">
        <w:rPr>
          <w:i/>
          <w:iCs/>
          <w:szCs w:val="24"/>
        </w:rPr>
        <w:t>courtesy</w:t>
      </w:r>
      <w:proofErr w:type="spellEnd"/>
      <w:r w:rsidRPr="004543C6">
        <w:rPr>
          <w:i/>
          <w:iCs/>
          <w:szCs w:val="24"/>
        </w:rPr>
        <w:t xml:space="preserve"> copy of the </w:t>
      </w:r>
      <w:proofErr w:type="spellStart"/>
      <w:r w:rsidRPr="004543C6">
        <w:rPr>
          <w:i/>
          <w:iCs/>
          <w:szCs w:val="24"/>
        </w:rPr>
        <w:t>same</w:t>
      </w:r>
      <w:proofErr w:type="spellEnd"/>
      <w:r w:rsidRPr="004543C6">
        <w:rPr>
          <w:i/>
          <w:iCs/>
          <w:szCs w:val="24"/>
        </w:rPr>
        <w:t xml:space="preserve"> set of </w:t>
      </w:r>
      <w:proofErr w:type="spellStart"/>
      <w:r w:rsidRPr="004543C6">
        <w:rPr>
          <w:i/>
          <w:iCs/>
          <w:szCs w:val="24"/>
        </w:rPr>
        <w:t>specifications</w:t>
      </w:r>
      <w:proofErr w:type="spellEnd"/>
      <w:r w:rsidRPr="004543C6">
        <w:rPr>
          <w:i/>
          <w:iCs/>
          <w:szCs w:val="24"/>
        </w:rPr>
        <w:t xml:space="preserve"> </w:t>
      </w:r>
      <w:proofErr w:type="spellStart"/>
      <w:r w:rsidRPr="004543C6">
        <w:rPr>
          <w:i/>
          <w:iCs/>
          <w:szCs w:val="24"/>
        </w:rPr>
        <w:t>provided</w:t>
      </w:r>
      <w:proofErr w:type="spellEnd"/>
      <w:r w:rsidRPr="004543C6">
        <w:rPr>
          <w:i/>
          <w:iCs/>
          <w:szCs w:val="24"/>
        </w:rPr>
        <w:t xml:space="preserve"> to the ITU-R </w:t>
      </w:r>
      <w:proofErr w:type="spellStart"/>
      <w:r w:rsidRPr="004543C6">
        <w:rPr>
          <w:i/>
          <w:iCs/>
          <w:szCs w:val="24"/>
        </w:rPr>
        <w:t>should</w:t>
      </w:r>
      <w:proofErr w:type="spellEnd"/>
      <w:r w:rsidRPr="004543C6">
        <w:rPr>
          <w:i/>
          <w:iCs/>
          <w:szCs w:val="24"/>
        </w:rPr>
        <w:t xml:space="preserve"> </w:t>
      </w:r>
      <w:proofErr w:type="spellStart"/>
      <w:r w:rsidRPr="004543C6">
        <w:rPr>
          <w:i/>
          <w:iCs/>
          <w:szCs w:val="24"/>
        </w:rPr>
        <w:t>be</w:t>
      </w:r>
      <w:proofErr w:type="spellEnd"/>
      <w:r w:rsidRPr="004543C6">
        <w:rPr>
          <w:i/>
          <w:iCs/>
          <w:szCs w:val="24"/>
        </w:rPr>
        <w:t xml:space="preserve"> sent to the </w:t>
      </w:r>
      <w:proofErr w:type="spellStart"/>
      <w:r w:rsidRPr="004543C6">
        <w:rPr>
          <w:i/>
          <w:iCs/>
          <w:szCs w:val="24"/>
        </w:rPr>
        <w:t>transposing</w:t>
      </w:r>
      <w:proofErr w:type="spellEnd"/>
      <w:r w:rsidRPr="004543C6">
        <w:rPr>
          <w:i/>
          <w:iCs/>
          <w:szCs w:val="24"/>
        </w:rPr>
        <w:t xml:space="preserve"> </w:t>
      </w:r>
      <w:proofErr w:type="spellStart"/>
      <w:r w:rsidRPr="004543C6">
        <w:rPr>
          <w:i/>
          <w:iCs/>
          <w:szCs w:val="24"/>
        </w:rPr>
        <w:t>organizations</w:t>
      </w:r>
      <w:proofErr w:type="spellEnd"/>
      <w:r w:rsidRPr="004543C6">
        <w:rPr>
          <w:i/>
          <w:iCs/>
          <w:szCs w:val="24"/>
        </w:rPr>
        <w:t xml:space="preserve"> – i.e., the 3GPP </w:t>
      </w:r>
      <w:proofErr w:type="spellStart"/>
      <w:r w:rsidRPr="004543C6">
        <w:rPr>
          <w:i/>
          <w:iCs/>
          <w:szCs w:val="24"/>
        </w:rPr>
        <w:t>Organizatinal</w:t>
      </w:r>
      <w:proofErr w:type="spellEnd"/>
      <w:r w:rsidRPr="004543C6">
        <w:rPr>
          <w:i/>
          <w:iCs/>
          <w:szCs w:val="24"/>
        </w:rPr>
        <w:t xml:space="preserve"> </w:t>
      </w:r>
      <w:proofErr w:type="spellStart"/>
      <w:r w:rsidRPr="004543C6">
        <w:rPr>
          <w:i/>
          <w:iCs/>
          <w:szCs w:val="24"/>
        </w:rPr>
        <w:t>Partners</w:t>
      </w:r>
      <w:proofErr w:type="spellEnd"/>
      <w:r w:rsidRPr="004543C6">
        <w:rPr>
          <w:i/>
          <w:iCs/>
          <w:szCs w:val="24"/>
        </w:rPr>
        <w:t>.</w:t>
      </w:r>
    </w:p>
    <w:p w14:paraId="6FC7C917" w14:textId="77777777" w:rsidR="001D1B54" w:rsidRPr="004543C6" w:rsidRDefault="001D1B54" w:rsidP="001D1B54">
      <w:pPr>
        <w:ind w:left="291" w:right="1269"/>
        <w:rPr>
          <w:i/>
          <w:iCs/>
          <w:szCs w:val="24"/>
        </w:rPr>
      </w:pPr>
      <w:r w:rsidRPr="004543C6">
        <w:rPr>
          <w:i/>
          <w:iCs/>
          <w:szCs w:val="24"/>
        </w:rPr>
        <w:t xml:space="preserve">3) Due to the </w:t>
      </w:r>
      <w:proofErr w:type="spellStart"/>
      <w:r w:rsidRPr="004543C6">
        <w:rPr>
          <w:i/>
          <w:iCs/>
          <w:szCs w:val="24"/>
        </w:rPr>
        <w:t>current</w:t>
      </w:r>
      <w:proofErr w:type="spellEnd"/>
      <w:r w:rsidRPr="004543C6">
        <w:rPr>
          <w:i/>
          <w:iCs/>
          <w:szCs w:val="24"/>
        </w:rPr>
        <w:t xml:space="preserve"> global COVID-19 </w:t>
      </w:r>
      <w:proofErr w:type="spellStart"/>
      <w:r w:rsidRPr="004543C6">
        <w:rPr>
          <w:i/>
          <w:iCs/>
          <w:szCs w:val="24"/>
        </w:rPr>
        <w:t>pandemic</w:t>
      </w:r>
      <w:proofErr w:type="spellEnd"/>
      <w:r w:rsidRPr="004543C6">
        <w:rPr>
          <w:i/>
          <w:iCs/>
          <w:szCs w:val="24"/>
        </w:rPr>
        <w:t xml:space="preserve"> situation and </w:t>
      </w:r>
      <w:proofErr w:type="spellStart"/>
      <w:r w:rsidRPr="004543C6">
        <w:rPr>
          <w:i/>
          <w:iCs/>
          <w:szCs w:val="24"/>
        </w:rPr>
        <w:t>unanticipated</w:t>
      </w:r>
      <w:proofErr w:type="spellEnd"/>
      <w:r w:rsidRPr="004543C6">
        <w:rPr>
          <w:i/>
          <w:iCs/>
          <w:szCs w:val="24"/>
        </w:rPr>
        <w:t xml:space="preserve"> </w:t>
      </w:r>
      <w:proofErr w:type="spellStart"/>
      <w:r w:rsidRPr="004543C6">
        <w:rPr>
          <w:i/>
          <w:iCs/>
          <w:szCs w:val="24"/>
        </w:rPr>
        <w:t>adjustments</w:t>
      </w:r>
      <w:proofErr w:type="spellEnd"/>
      <w:r w:rsidRPr="004543C6">
        <w:rPr>
          <w:i/>
          <w:iCs/>
          <w:szCs w:val="24"/>
        </w:rPr>
        <w:t xml:space="preserve"> to </w:t>
      </w:r>
      <w:proofErr w:type="spellStart"/>
      <w:r w:rsidRPr="004543C6">
        <w:rPr>
          <w:i/>
          <w:iCs/>
          <w:szCs w:val="24"/>
        </w:rPr>
        <w:t>organization</w:t>
      </w:r>
      <w:proofErr w:type="spellEnd"/>
      <w:r w:rsidRPr="004543C6">
        <w:rPr>
          <w:i/>
          <w:iCs/>
          <w:szCs w:val="24"/>
        </w:rPr>
        <w:t xml:space="preserve"> meeting </w:t>
      </w:r>
      <w:proofErr w:type="spellStart"/>
      <w:r w:rsidRPr="004543C6">
        <w:rPr>
          <w:i/>
          <w:iCs/>
          <w:szCs w:val="24"/>
        </w:rPr>
        <w:t>schedules</w:t>
      </w:r>
      <w:proofErr w:type="spellEnd"/>
      <w:r w:rsidRPr="004543C6">
        <w:rPr>
          <w:i/>
          <w:iCs/>
          <w:szCs w:val="24"/>
        </w:rPr>
        <w:t xml:space="preserve"> and </w:t>
      </w:r>
      <w:proofErr w:type="spellStart"/>
      <w:r w:rsidRPr="004543C6">
        <w:rPr>
          <w:i/>
          <w:iCs/>
          <w:szCs w:val="24"/>
        </w:rPr>
        <w:t>work</w:t>
      </w:r>
      <w:proofErr w:type="spellEnd"/>
      <w:r w:rsidRPr="004543C6">
        <w:rPr>
          <w:i/>
          <w:iCs/>
          <w:szCs w:val="24"/>
        </w:rPr>
        <w:t xml:space="preserve"> </w:t>
      </w:r>
      <w:proofErr w:type="spellStart"/>
      <w:r w:rsidRPr="004543C6">
        <w:rPr>
          <w:i/>
          <w:iCs/>
          <w:szCs w:val="24"/>
        </w:rPr>
        <w:t>progress</w:t>
      </w:r>
      <w:proofErr w:type="spellEnd"/>
      <w:r w:rsidRPr="004543C6">
        <w:rPr>
          <w:i/>
          <w:iCs/>
          <w:szCs w:val="24"/>
        </w:rPr>
        <w:t xml:space="preserve">, future </w:t>
      </w:r>
      <w:proofErr w:type="spellStart"/>
      <w:r w:rsidRPr="004543C6">
        <w:rPr>
          <w:i/>
          <w:iCs/>
          <w:szCs w:val="24"/>
        </w:rPr>
        <w:t>editorial</w:t>
      </w:r>
      <w:proofErr w:type="spellEnd"/>
      <w:r w:rsidRPr="004543C6">
        <w:rPr>
          <w:i/>
          <w:iCs/>
          <w:szCs w:val="24"/>
        </w:rPr>
        <w:t xml:space="preserve"> </w:t>
      </w:r>
      <w:proofErr w:type="spellStart"/>
      <w:r w:rsidRPr="004543C6">
        <w:rPr>
          <w:i/>
          <w:iCs/>
          <w:szCs w:val="24"/>
        </w:rPr>
        <w:t>admendements</w:t>
      </w:r>
      <w:proofErr w:type="spellEnd"/>
      <w:r w:rsidRPr="004543C6">
        <w:rPr>
          <w:i/>
          <w:iCs/>
          <w:szCs w:val="24"/>
        </w:rPr>
        <w:t xml:space="preserve"> to the GCS table, </w:t>
      </w:r>
      <w:proofErr w:type="spellStart"/>
      <w:r w:rsidRPr="004543C6">
        <w:rPr>
          <w:i/>
          <w:iCs/>
          <w:szCs w:val="24"/>
        </w:rPr>
        <w:t>while</w:t>
      </w:r>
      <w:proofErr w:type="spellEnd"/>
      <w:r w:rsidRPr="004543C6">
        <w:rPr>
          <w:i/>
          <w:iCs/>
          <w:szCs w:val="24"/>
        </w:rPr>
        <w:t xml:space="preserve"> not </w:t>
      </w:r>
      <w:proofErr w:type="spellStart"/>
      <w:r w:rsidRPr="004543C6">
        <w:rPr>
          <w:i/>
          <w:iCs/>
          <w:szCs w:val="24"/>
        </w:rPr>
        <w:t>anticipated</w:t>
      </w:r>
      <w:proofErr w:type="spellEnd"/>
      <w:r w:rsidRPr="004543C6">
        <w:rPr>
          <w:i/>
          <w:iCs/>
          <w:szCs w:val="24"/>
        </w:rPr>
        <w:t xml:space="preserve">, </w:t>
      </w:r>
      <w:proofErr w:type="spellStart"/>
      <w:r w:rsidRPr="004543C6">
        <w:rPr>
          <w:i/>
          <w:iCs/>
          <w:szCs w:val="24"/>
        </w:rPr>
        <w:t>may</w:t>
      </w:r>
      <w:proofErr w:type="spellEnd"/>
      <w:r w:rsidRPr="004543C6">
        <w:rPr>
          <w:i/>
          <w:iCs/>
          <w:szCs w:val="24"/>
        </w:rPr>
        <w:t xml:space="preserve"> </w:t>
      </w:r>
      <w:proofErr w:type="spellStart"/>
      <w:r w:rsidRPr="004543C6">
        <w:rPr>
          <w:i/>
          <w:iCs/>
          <w:szCs w:val="24"/>
        </w:rPr>
        <w:t>be</w:t>
      </w:r>
      <w:proofErr w:type="spellEnd"/>
      <w:r w:rsidRPr="004543C6">
        <w:rPr>
          <w:i/>
          <w:iCs/>
          <w:szCs w:val="24"/>
        </w:rPr>
        <w:t xml:space="preserve"> </w:t>
      </w:r>
      <w:proofErr w:type="spellStart"/>
      <w:r w:rsidRPr="004543C6">
        <w:rPr>
          <w:i/>
          <w:iCs/>
          <w:szCs w:val="24"/>
        </w:rPr>
        <w:t>requsted</w:t>
      </w:r>
      <w:proofErr w:type="spellEnd"/>
      <w:r w:rsidRPr="004543C6">
        <w:rPr>
          <w:i/>
          <w:iCs/>
          <w:szCs w:val="24"/>
        </w:rPr>
        <w:t xml:space="preserve"> by 3GPP and/or ITU-R and </w:t>
      </w:r>
      <w:proofErr w:type="spellStart"/>
      <w:r w:rsidRPr="004543C6">
        <w:rPr>
          <w:i/>
          <w:iCs/>
          <w:szCs w:val="24"/>
        </w:rPr>
        <w:t>shall</w:t>
      </w:r>
      <w:proofErr w:type="spellEnd"/>
      <w:r w:rsidRPr="004543C6">
        <w:rPr>
          <w:i/>
          <w:iCs/>
          <w:szCs w:val="24"/>
        </w:rPr>
        <w:t xml:space="preserve"> </w:t>
      </w:r>
      <w:proofErr w:type="spellStart"/>
      <w:r w:rsidRPr="004543C6">
        <w:rPr>
          <w:i/>
          <w:iCs/>
          <w:szCs w:val="24"/>
        </w:rPr>
        <w:t>be</w:t>
      </w:r>
      <w:proofErr w:type="spellEnd"/>
      <w:r w:rsidRPr="004543C6">
        <w:rPr>
          <w:i/>
          <w:iCs/>
          <w:szCs w:val="24"/>
        </w:rPr>
        <w:t xml:space="preserve"> </w:t>
      </w:r>
      <w:proofErr w:type="spellStart"/>
      <w:r w:rsidRPr="004543C6">
        <w:rPr>
          <w:i/>
          <w:iCs/>
          <w:szCs w:val="24"/>
        </w:rPr>
        <w:t>coordinated</w:t>
      </w:r>
      <w:proofErr w:type="spellEnd"/>
      <w:r w:rsidRPr="004543C6">
        <w:rPr>
          <w:i/>
          <w:iCs/>
          <w:szCs w:val="24"/>
        </w:rPr>
        <w:t xml:space="preserve"> </w:t>
      </w:r>
      <w:proofErr w:type="spellStart"/>
      <w:r w:rsidRPr="004543C6">
        <w:rPr>
          <w:i/>
          <w:iCs/>
          <w:szCs w:val="24"/>
        </w:rPr>
        <w:t>between</w:t>
      </w:r>
      <w:proofErr w:type="spellEnd"/>
      <w:r w:rsidRPr="004543C6">
        <w:rPr>
          <w:i/>
          <w:iCs/>
          <w:szCs w:val="24"/>
        </w:rPr>
        <w:t xml:space="preserve"> 3GPP and the ITU-R Secretariat on scope, impacts, and final acceptance.</w:t>
      </w:r>
    </w:p>
    <w:p w14:paraId="5E7A7263" w14:textId="77777777" w:rsidR="001D1B54" w:rsidRPr="004543C6" w:rsidRDefault="001D1B54" w:rsidP="001D1B54">
      <w:pPr>
        <w:ind w:right="1269"/>
        <w:rPr>
          <w:b/>
          <w:bCs/>
          <w:szCs w:val="24"/>
        </w:rPr>
      </w:pPr>
      <w:r w:rsidRPr="004543C6">
        <w:rPr>
          <w:b/>
          <w:bCs/>
          <w:szCs w:val="24"/>
        </w:rPr>
        <w:t xml:space="preserve">As </w:t>
      </w:r>
      <w:proofErr w:type="spellStart"/>
      <w:r w:rsidRPr="004543C6">
        <w:rPr>
          <w:b/>
          <w:bCs/>
          <w:szCs w:val="24"/>
        </w:rPr>
        <w:t>such</w:t>
      </w:r>
      <w:proofErr w:type="spellEnd"/>
      <w:r w:rsidRPr="004543C6">
        <w:rPr>
          <w:b/>
          <w:bCs/>
          <w:szCs w:val="24"/>
        </w:rPr>
        <w:t xml:space="preserve"> time as </w:t>
      </w:r>
      <w:r w:rsidRPr="004543C6">
        <w:rPr>
          <w:b/>
          <w:bCs/>
          <w:szCs w:val="24"/>
          <w:highlight w:val="magenta"/>
        </w:rPr>
        <w:t>Note c)</w:t>
      </w:r>
      <w:r w:rsidRPr="004543C6">
        <w:rPr>
          <w:b/>
          <w:bCs/>
          <w:szCs w:val="24"/>
        </w:rPr>
        <w:t xml:space="preserve"> has been </w:t>
      </w:r>
      <w:proofErr w:type="spellStart"/>
      <w:r w:rsidRPr="004543C6">
        <w:rPr>
          <w:b/>
          <w:bCs/>
          <w:szCs w:val="24"/>
        </w:rPr>
        <w:t>fulfilled</w:t>
      </w:r>
      <w:proofErr w:type="spellEnd"/>
      <w:r w:rsidRPr="004543C6">
        <w:rPr>
          <w:b/>
          <w:bCs/>
          <w:szCs w:val="24"/>
        </w:rPr>
        <w:t xml:space="preserve"> by the 3GPP MCC, </w:t>
      </w:r>
      <w:proofErr w:type="spellStart"/>
      <w:r w:rsidRPr="004543C6">
        <w:rPr>
          <w:b/>
          <w:bCs/>
          <w:szCs w:val="24"/>
        </w:rPr>
        <w:t>Working</w:t>
      </w:r>
      <w:proofErr w:type="spellEnd"/>
      <w:r w:rsidRPr="004543C6">
        <w:rPr>
          <w:b/>
          <w:bCs/>
          <w:szCs w:val="24"/>
        </w:rPr>
        <w:t xml:space="preserve"> Party 5D and the ITU-R Secretariat are </w:t>
      </w:r>
      <w:proofErr w:type="spellStart"/>
      <w:r w:rsidRPr="004543C6">
        <w:rPr>
          <w:b/>
          <w:bCs/>
          <w:szCs w:val="24"/>
        </w:rPr>
        <w:t>kindly</w:t>
      </w:r>
      <w:proofErr w:type="spellEnd"/>
      <w:r w:rsidRPr="004543C6">
        <w:rPr>
          <w:b/>
          <w:bCs/>
          <w:szCs w:val="24"/>
        </w:rPr>
        <w:t xml:space="preserve"> </w:t>
      </w:r>
      <w:proofErr w:type="spellStart"/>
      <w:r w:rsidRPr="004543C6">
        <w:rPr>
          <w:b/>
          <w:bCs/>
          <w:szCs w:val="24"/>
        </w:rPr>
        <w:t>requested</w:t>
      </w:r>
      <w:proofErr w:type="spellEnd"/>
      <w:r w:rsidRPr="004543C6">
        <w:rPr>
          <w:b/>
          <w:bCs/>
          <w:szCs w:val="24"/>
        </w:rPr>
        <w:t xml:space="preserve"> to </w:t>
      </w:r>
      <w:proofErr w:type="spellStart"/>
      <w:r w:rsidRPr="004543C6">
        <w:rPr>
          <w:b/>
          <w:bCs/>
          <w:szCs w:val="24"/>
        </w:rPr>
        <w:t>editorially</w:t>
      </w:r>
      <w:proofErr w:type="spellEnd"/>
      <w:r w:rsidRPr="004543C6">
        <w:rPr>
          <w:b/>
          <w:bCs/>
          <w:szCs w:val="24"/>
        </w:rPr>
        <w:t xml:space="preserve"> </w:t>
      </w:r>
      <w:proofErr w:type="spellStart"/>
      <w:r w:rsidRPr="004543C6">
        <w:rPr>
          <w:b/>
          <w:bCs/>
          <w:szCs w:val="24"/>
        </w:rPr>
        <w:t>include</w:t>
      </w:r>
      <w:proofErr w:type="spellEnd"/>
      <w:r w:rsidRPr="004543C6">
        <w:rPr>
          <w:b/>
          <w:bCs/>
          <w:szCs w:val="24"/>
        </w:rPr>
        <w:t xml:space="preserve"> the URL as </w:t>
      </w:r>
      <w:proofErr w:type="spellStart"/>
      <w:r w:rsidRPr="004543C6">
        <w:rPr>
          <w:b/>
          <w:bCs/>
          <w:szCs w:val="24"/>
        </w:rPr>
        <w:t>determined</w:t>
      </w:r>
      <w:proofErr w:type="spellEnd"/>
      <w:r w:rsidRPr="004543C6">
        <w:rPr>
          <w:b/>
          <w:bCs/>
          <w:szCs w:val="24"/>
        </w:rPr>
        <w:t xml:space="preserve"> </w:t>
      </w:r>
      <w:proofErr w:type="spellStart"/>
      <w:r w:rsidRPr="004543C6">
        <w:rPr>
          <w:b/>
          <w:bCs/>
          <w:szCs w:val="24"/>
        </w:rPr>
        <w:t>in</w:t>
      </w:r>
      <w:proofErr w:type="spellEnd"/>
      <w:r w:rsidRPr="004543C6">
        <w:rPr>
          <w:b/>
          <w:bCs/>
          <w:szCs w:val="24"/>
        </w:rPr>
        <w:t xml:space="preserve"> </w:t>
      </w:r>
      <w:r w:rsidRPr="004543C6">
        <w:rPr>
          <w:b/>
          <w:bCs/>
          <w:i/>
          <w:iCs/>
          <w:szCs w:val="24"/>
        </w:rPr>
        <w:t>2)</w:t>
      </w:r>
      <w:r w:rsidRPr="004543C6">
        <w:rPr>
          <w:b/>
          <w:bCs/>
          <w:szCs w:val="24"/>
        </w:rPr>
        <w:t xml:space="preserve"> </w:t>
      </w:r>
      <w:proofErr w:type="spellStart"/>
      <w:r w:rsidRPr="004543C6">
        <w:rPr>
          <w:b/>
          <w:bCs/>
          <w:szCs w:val="24"/>
        </w:rPr>
        <w:t>above</w:t>
      </w:r>
      <w:proofErr w:type="spellEnd"/>
      <w:r w:rsidRPr="004543C6">
        <w:rPr>
          <w:b/>
          <w:bCs/>
          <w:szCs w:val="24"/>
        </w:rPr>
        <w:t xml:space="preserve"> </w:t>
      </w:r>
      <w:proofErr w:type="spellStart"/>
      <w:r w:rsidRPr="004543C6">
        <w:rPr>
          <w:b/>
          <w:bCs/>
          <w:szCs w:val="24"/>
        </w:rPr>
        <w:t>into</w:t>
      </w:r>
      <w:proofErr w:type="spellEnd"/>
      <w:r w:rsidRPr="004543C6">
        <w:rPr>
          <w:b/>
          <w:bCs/>
          <w:szCs w:val="24"/>
        </w:rPr>
        <w:t xml:space="preserve"> the Part B of Table 1.1 and use </w:t>
      </w:r>
      <w:proofErr w:type="spellStart"/>
      <w:r w:rsidRPr="004543C6">
        <w:rPr>
          <w:b/>
          <w:bCs/>
          <w:szCs w:val="24"/>
        </w:rPr>
        <w:t>this</w:t>
      </w:r>
      <w:proofErr w:type="spellEnd"/>
      <w:r w:rsidRPr="004543C6">
        <w:rPr>
          <w:b/>
          <w:bCs/>
          <w:szCs w:val="24"/>
        </w:rPr>
        <w:t xml:space="preserve"> or a future </w:t>
      </w:r>
      <w:proofErr w:type="spellStart"/>
      <w:r w:rsidRPr="004543C6">
        <w:rPr>
          <w:b/>
          <w:bCs/>
          <w:szCs w:val="24"/>
        </w:rPr>
        <w:t>amended</w:t>
      </w:r>
      <w:proofErr w:type="spellEnd"/>
      <w:r w:rsidRPr="004543C6">
        <w:rPr>
          <w:b/>
          <w:bCs/>
          <w:szCs w:val="24"/>
        </w:rPr>
        <w:t xml:space="preserve"> version of </w:t>
      </w:r>
      <w:proofErr w:type="spellStart"/>
      <w:r w:rsidRPr="004543C6">
        <w:rPr>
          <w:b/>
          <w:bCs/>
          <w:szCs w:val="24"/>
        </w:rPr>
        <w:t>this</w:t>
      </w:r>
      <w:proofErr w:type="spellEnd"/>
      <w:r w:rsidRPr="004543C6">
        <w:rPr>
          <w:b/>
          <w:bCs/>
          <w:szCs w:val="24"/>
        </w:rPr>
        <w:t xml:space="preserve"> Section 2 </w:t>
      </w:r>
      <w:proofErr w:type="spellStart"/>
      <w:r w:rsidRPr="004543C6">
        <w:rPr>
          <w:b/>
          <w:bCs/>
          <w:szCs w:val="24"/>
        </w:rPr>
        <w:t>docment</w:t>
      </w:r>
      <w:proofErr w:type="spellEnd"/>
      <w:r w:rsidRPr="004543C6">
        <w:rPr>
          <w:b/>
          <w:bCs/>
          <w:szCs w:val="24"/>
        </w:rPr>
        <w:t xml:space="preserve"> </w:t>
      </w:r>
      <w:proofErr w:type="spellStart"/>
      <w:r w:rsidRPr="004543C6">
        <w:rPr>
          <w:b/>
          <w:bCs/>
          <w:szCs w:val="24"/>
        </w:rPr>
        <w:t>going</w:t>
      </w:r>
      <w:proofErr w:type="spellEnd"/>
      <w:r w:rsidRPr="004543C6">
        <w:rPr>
          <w:b/>
          <w:bCs/>
          <w:szCs w:val="24"/>
        </w:rPr>
        <w:t xml:space="preserve"> </w:t>
      </w:r>
      <w:proofErr w:type="spellStart"/>
      <w:r w:rsidRPr="004543C6">
        <w:rPr>
          <w:b/>
          <w:bCs/>
          <w:szCs w:val="24"/>
        </w:rPr>
        <w:t>forward</w:t>
      </w:r>
      <w:proofErr w:type="spellEnd"/>
      <w:r w:rsidRPr="004543C6">
        <w:rPr>
          <w:b/>
          <w:bCs/>
          <w:szCs w:val="24"/>
        </w:rPr>
        <w:t xml:space="preserve"> in the IMT-2020 process. ]</w:t>
      </w:r>
    </w:p>
    <w:p w14:paraId="1A8323B2" w14:textId="77777777" w:rsidR="001D1B54" w:rsidRPr="004543C6" w:rsidRDefault="001D1B54" w:rsidP="001D1B54">
      <w:pPr>
        <w:ind w:right="1269"/>
        <w:rPr>
          <w:szCs w:val="24"/>
        </w:rPr>
      </w:pPr>
      <w:r w:rsidRPr="004543C6">
        <w:rPr>
          <w:szCs w:val="24"/>
          <w:highlight w:val="cyan"/>
        </w:rPr>
        <w:t xml:space="preserve">[ EDITOR’S NOTE :  </w:t>
      </w:r>
      <w:proofErr w:type="spellStart"/>
      <w:r w:rsidRPr="004543C6">
        <w:rPr>
          <w:szCs w:val="24"/>
          <w:highlight w:val="cyan"/>
        </w:rPr>
        <w:t>When</w:t>
      </w:r>
      <w:proofErr w:type="spellEnd"/>
      <w:r w:rsidRPr="004543C6">
        <w:rPr>
          <w:szCs w:val="24"/>
          <w:highlight w:val="cyan"/>
        </w:rPr>
        <w:t xml:space="preserve"> </w:t>
      </w:r>
      <w:r w:rsidRPr="004543C6">
        <w:rPr>
          <w:szCs w:val="24"/>
          <w:highlight w:val="magenta"/>
        </w:rPr>
        <w:t xml:space="preserve">Note c) </w:t>
      </w:r>
      <w:proofErr w:type="spellStart"/>
      <w:r w:rsidRPr="004543C6">
        <w:rPr>
          <w:szCs w:val="24"/>
          <w:highlight w:val="cyan"/>
        </w:rPr>
        <w:t>is</w:t>
      </w:r>
      <w:proofErr w:type="spellEnd"/>
      <w:r w:rsidRPr="004543C6">
        <w:rPr>
          <w:szCs w:val="24"/>
          <w:highlight w:val="cyan"/>
        </w:rPr>
        <w:t xml:space="preserve"> </w:t>
      </w:r>
      <w:proofErr w:type="spellStart"/>
      <w:r w:rsidRPr="004543C6">
        <w:rPr>
          <w:szCs w:val="24"/>
          <w:highlight w:val="cyan"/>
        </w:rPr>
        <w:t>fulfilled</w:t>
      </w:r>
      <w:proofErr w:type="spellEnd"/>
      <w:r w:rsidRPr="004543C6">
        <w:rPr>
          <w:szCs w:val="24"/>
          <w:highlight w:val="cyan"/>
        </w:rPr>
        <w:t xml:space="preserve"> and Table 1.1 </w:t>
      </w:r>
      <w:proofErr w:type="spellStart"/>
      <w:r w:rsidRPr="004543C6">
        <w:rPr>
          <w:szCs w:val="24"/>
          <w:highlight w:val="cyan"/>
        </w:rPr>
        <w:t>is</w:t>
      </w:r>
      <w:proofErr w:type="spellEnd"/>
      <w:r w:rsidRPr="004543C6">
        <w:rPr>
          <w:szCs w:val="24"/>
          <w:highlight w:val="cyan"/>
        </w:rPr>
        <w:t xml:space="preserve"> </w:t>
      </w:r>
      <w:proofErr w:type="spellStart"/>
      <w:r w:rsidRPr="004543C6">
        <w:rPr>
          <w:szCs w:val="24"/>
          <w:highlight w:val="cyan"/>
        </w:rPr>
        <w:t>editorially</w:t>
      </w:r>
      <w:proofErr w:type="spellEnd"/>
      <w:r w:rsidRPr="004543C6">
        <w:rPr>
          <w:szCs w:val="24"/>
          <w:highlight w:val="cyan"/>
        </w:rPr>
        <w:t xml:space="preserve"> </w:t>
      </w:r>
      <w:proofErr w:type="spellStart"/>
      <w:r w:rsidRPr="004543C6">
        <w:rPr>
          <w:szCs w:val="24"/>
          <w:highlight w:val="cyan"/>
        </w:rPr>
        <w:t>amended</w:t>
      </w:r>
      <w:proofErr w:type="spellEnd"/>
      <w:r w:rsidRPr="004543C6">
        <w:rPr>
          <w:szCs w:val="24"/>
          <w:highlight w:val="cyan"/>
        </w:rPr>
        <w:t xml:space="preserve"> to </w:t>
      </w:r>
      <w:proofErr w:type="spellStart"/>
      <w:r w:rsidRPr="004543C6">
        <w:rPr>
          <w:szCs w:val="24"/>
          <w:highlight w:val="cyan"/>
        </w:rPr>
        <w:t>add</w:t>
      </w:r>
      <w:proofErr w:type="spellEnd"/>
      <w:r w:rsidRPr="004543C6">
        <w:rPr>
          <w:szCs w:val="24"/>
          <w:highlight w:val="cyan"/>
        </w:rPr>
        <w:t xml:space="preserve"> the URL in Part B, </w:t>
      </w:r>
      <w:proofErr w:type="spellStart"/>
      <w:r w:rsidRPr="004543C6">
        <w:rPr>
          <w:szCs w:val="24"/>
          <w:highlight w:val="cyan"/>
        </w:rPr>
        <w:t>then</w:t>
      </w:r>
      <w:proofErr w:type="spellEnd"/>
      <w:r w:rsidRPr="004543C6">
        <w:rPr>
          <w:szCs w:val="24"/>
          <w:highlight w:val="cyan"/>
        </w:rPr>
        <w:t xml:space="preserve"> </w:t>
      </w:r>
      <w:r w:rsidRPr="004543C6">
        <w:rPr>
          <w:szCs w:val="24"/>
          <w:highlight w:val="magenta"/>
        </w:rPr>
        <w:t xml:space="preserve">the Note c) </w:t>
      </w:r>
      <w:proofErr w:type="spellStart"/>
      <w:r w:rsidRPr="004543C6">
        <w:rPr>
          <w:szCs w:val="24"/>
          <w:highlight w:val="cyan"/>
        </w:rPr>
        <w:t>itself</w:t>
      </w:r>
      <w:proofErr w:type="spellEnd"/>
      <w:r w:rsidRPr="004543C6">
        <w:rPr>
          <w:szCs w:val="24"/>
          <w:highlight w:val="cyan"/>
        </w:rPr>
        <w:t xml:space="preserve"> and the </w:t>
      </w:r>
      <w:proofErr w:type="spellStart"/>
      <w:r w:rsidRPr="004543C6">
        <w:rPr>
          <w:szCs w:val="24"/>
          <w:highlight w:val="cyan"/>
        </w:rPr>
        <w:t>reference</w:t>
      </w:r>
      <w:proofErr w:type="spellEnd"/>
      <w:r w:rsidRPr="004543C6">
        <w:rPr>
          <w:szCs w:val="24"/>
          <w:highlight w:val="cyan"/>
        </w:rPr>
        <w:t xml:space="preserve"> to </w:t>
      </w:r>
      <w:r w:rsidRPr="004543C6">
        <w:rPr>
          <w:szCs w:val="24"/>
          <w:highlight w:val="magenta"/>
        </w:rPr>
        <w:t xml:space="preserve">Note c) </w:t>
      </w:r>
      <w:r w:rsidRPr="004543C6">
        <w:rPr>
          <w:szCs w:val="24"/>
          <w:highlight w:val="cyan"/>
        </w:rPr>
        <w:t xml:space="preserve">in the Table header </w:t>
      </w:r>
      <w:proofErr w:type="spellStart"/>
      <w:r w:rsidRPr="004543C6">
        <w:rPr>
          <w:szCs w:val="24"/>
          <w:highlight w:val="cyan"/>
        </w:rPr>
        <w:t>shall</w:t>
      </w:r>
      <w:proofErr w:type="spellEnd"/>
      <w:r w:rsidRPr="004543C6">
        <w:rPr>
          <w:szCs w:val="24"/>
          <w:highlight w:val="cyan"/>
        </w:rPr>
        <w:t xml:space="preserve"> </w:t>
      </w:r>
      <w:proofErr w:type="spellStart"/>
      <w:r w:rsidRPr="004543C6">
        <w:rPr>
          <w:szCs w:val="24"/>
          <w:highlight w:val="cyan"/>
        </w:rPr>
        <w:t>be</w:t>
      </w:r>
      <w:proofErr w:type="spellEnd"/>
      <w:r w:rsidRPr="004543C6">
        <w:rPr>
          <w:szCs w:val="24"/>
          <w:highlight w:val="cyan"/>
        </w:rPr>
        <w:t xml:space="preserve"> </w:t>
      </w:r>
      <w:proofErr w:type="spellStart"/>
      <w:r w:rsidRPr="004543C6">
        <w:rPr>
          <w:szCs w:val="24"/>
          <w:highlight w:val="cyan"/>
        </w:rPr>
        <w:t>removed</w:t>
      </w:r>
      <w:proofErr w:type="spellEnd"/>
      <w:r w:rsidRPr="004543C6">
        <w:rPr>
          <w:szCs w:val="24"/>
          <w:highlight w:val="cyan"/>
        </w:rPr>
        <w:t xml:space="preserve"> </w:t>
      </w:r>
      <w:proofErr w:type="spellStart"/>
      <w:r w:rsidRPr="004543C6">
        <w:rPr>
          <w:szCs w:val="24"/>
          <w:highlight w:val="cyan"/>
        </w:rPr>
        <w:t>from</w:t>
      </w:r>
      <w:proofErr w:type="spellEnd"/>
      <w:r w:rsidRPr="004543C6">
        <w:rPr>
          <w:szCs w:val="24"/>
          <w:highlight w:val="cyan"/>
        </w:rPr>
        <w:t xml:space="preserve"> the </w:t>
      </w:r>
      <w:proofErr w:type="spellStart"/>
      <w:r w:rsidRPr="004543C6">
        <w:rPr>
          <w:szCs w:val="24"/>
          <w:highlight w:val="cyan"/>
        </w:rPr>
        <w:t>editorially</w:t>
      </w:r>
      <w:proofErr w:type="spellEnd"/>
      <w:r w:rsidRPr="004543C6">
        <w:rPr>
          <w:szCs w:val="24"/>
          <w:highlight w:val="cyan"/>
        </w:rPr>
        <w:t xml:space="preserve"> </w:t>
      </w:r>
      <w:proofErr w:type="spellStart"/>
      <w:r w:rsidRPr="004543C6">
        <w:rPr>
          <w:szCs w:val="24"/>
          <w:highlight w:val="cyan"/>
        </w:rPr>
        <w:t>updated</w:t>
      </w:r>
      <w:proofErr w:type="spellEnd"/>
      <w:r w:rsidRPr="004543C6">
        <w:rPr>
          <w:szCs w:val="24"/>
          <w:highlight w:val="cyan"/>
        </w:rPr>
        <w:t xml:space="preserve"> Section 2  ].</w:t>
      </w:r>
    </w:p>
    <w:p w14:paraId="372D9451" w14:textId="77777777" w:rsidR="00994FD1" w:rsidRPr="008463FE" w:rsidRDefault="00994FD1" w:rsidP="00377374">
      <w:pPr>
        <w:rPr>
          <w:rFonts w:eastAsia="MS Mincho"/>
          <w:lang w:eastAsia="zh-CN"/>
        </w:rPr>
        <w:sectPr w:rsidR="00994FD1" w:rsidRPr="008463FE" w:rsidSect="001D1B54">
          <w:headerReference w:type="even" r:id="rId12"/>
          <w:headerReference w:type="default" r:id="rId13"/>
          <w:footerReference w:type="even" r:id="rId14"/>
          <w:footerReference w:type="default" r:id="rId15"/>
          <w:headerReference w:type="first" r:id="rId16"/>
          <w:footerReference w:type="first" r:id="rId17"/>
          <w:pgSz w:w="11907" w:h="16834" w:code="9"/>
          <w:pgMar w:top="1418" w:right="1134" w:bottom="1134" w:left="1134" w:header="720" w:footer="482" w:gutter="0"/>
          <w:paperSrc w:first="15" w:other="15"/>
          <w:pgNumType w:start="1"/>
          <w:cols w:space="720"/>
          <w:docGrid w:linePitch="326"/>
        </w:sectPr>
      </w:pPr>
    </w:p>
    <w:p w14:paraId="5FE94FE7" w14:textId="77777777" w:rsidR="00377374" w:rsidRPr="001F6E3B" w:rsidRDefault="00377374" w:rsidP="00377374">
      <w:pPr>
        <w:pStyle w:val="Heading2"/>
        <w:rPr>
          <w:rFonts w:eastAsia="MS Mincho"/>
          <w:lang w:val="en-GB"/>
        </w:rPr>
      </w:pPr>
      <w:r w:rsidRPr="001F6E3B">
        <w:rPr>
          <w:rFonts w:eastAsia="MS Mincho"/>
          <w:lang w:val="en-GB"/>
        </w:rPr>
        <w:lastRenderedPageBreak/>
        <w:t>2.1</w:t>
      </w:r>
      <w:r w:rsidRPr="001F6E3B">
        <w:rPr>
          <w:rFonts w:eastAsia="MS Mincho"/>
          <w:lang w:val="en-GB"/>
        </w:rPr>
        <w:tab/>
        <w:t>Titles and synopses of the global core specification and the transposed standards</w:t>
      </w:r>
    </w:p>
    <w:p w14:paraId="5FE94FE8" w14:textId="77777777" w:rsidR="00377374" w:rsidRPr="001F6E3B" w:rsidRDefault="00377374" w:rsidP="00994FD1">
      <w:pPr>
        <w:pStyle w:val="Heading3"/>
        <w:spacing w:before="100"/>
        <w:rPr>
          <w:rFonts w:eastAsia="MS Mincho"/>
          <w:lang w:val="en-GB"/>
        </w:rPr>
      </w:pPr>
      <w:r w:rsidRPr="001F6E3B">
        <w:rPr>
          <w:rFonts w:eastAsia="MS Mincho"/>
          <w:lang w:val="en-GB"/>
        </w:rPr>
        <w:t>2.1.1</w:t>
      </w:r>
      <w:r w:rsidRPr="001F6E3B">
        <w:rPr>
          <w:rFonts w:eastAsia="MS Mincho"/>
          <w:lang w:val="en-GB"/>
        </w:rPr>
        <w:tab/>
        <w:t>Introduction</w:t>
      </w:r>
    </w:p>
    <w:p w14:paraId="5FE94FE9" w14:textId="7CB0A739" w:rsidR="00377374" w:rsidRPr="001F6E3B" w:rsidRDefault="00377374" w:rsidP="00377374">
      <w:pPr>
        <w:rPr>
          <w:rFonts w:eastAsia="MS Mincho"/>
          <w:lang w:val="en-GB"/>
        </w:rPr>
      </w:pPr>
      <w:r w:rsidRPr="001F6E3B">
        <w:rPr>
          <w:rFonts w:eastAsia="MS Mincho"/>
          <w:lang w:val="en-GB"/>
        </w:rPr>
        <w:t>The standards documents referenced below, as transposed from the relevant 3GPP specifications, are provided by the identified</w:t>
      </w:r>
      <w:r w:rsidRPr="001F6E3B">
        <w:rPr>
          <w:rFonts w:eastAsia="MS Mincho"/>
          <w:b/>
          <w:bCs/>
          <w:i/>
          <w:iCs/>
          <w:lang w:val="en-GB"/>
        </w:rPr>
        <w:t xml:space="preserve"> Transposing Organizations</w:t>
      </w:r>
      <w:r w:rsidRPr="001F6E3B">
        <w:rPr>
          <w:rFonts w:eastAsia="MS Mincho"/>
          <w:lang w:val="en-GB"/>
        </w:rPr>
        <w:t xml:space="preserve"> as the transposed sets of standards for the terrestrial radio interface of IMT-</w:t>
      </w:r>
      <w:r w:rsidR="00F25F00">
        <w:rPr>
          <w:rFonts w:eastAsia="MS Mincho"/>
          <w:lang w:val="en-GB"/>
        </w:rPr>
        <w:t>2020</w:t>
      </w:r>
      <w:r w:rsidR="00F25F00" w:rsidRPr="001F6E3B">
        <w:rPr>
          <w:rFonts w:eastAsia="MS Mincho"/>
          <w:lang w:val="en-GB"/>
        </w:rPr>
        <w:t xml:space="preserve"> </w:t>
      </w:r>
      <w:r w:rsidRPr="001F6E3B">
        <w:rPr>
          <w:rFonts w:eastAsia="MS Mincho"/>
          <w:lang w:val="en-GB"/>
        </w:rPr>
        <w:t xml:space="preserve">identified as </w:t>
      </w:r>
      <w:r w:rsidR="00F25F00">
        <w:rPr>
          <w:rFonts w:eastAsia="MS Mincho"/>
          <w:i/>
          <w:lang w:val="en-GB"/>
        </w:rPr>
        <w:t>5G</w:t>
      </w:r>
      <w:r w:rsidRPr="001F6E3B">
        <w:rPr>
          <w:rFonts w:eastAsia="MS Mincho"/>
          <w:lang w:val="en-GB"/>
        </w:rPr>
        <w:t xml:space="preserve"> and includes not only the key characteristics of IMT-</w:t>
      </w:r>
      <w:r w:rsidR="00F25F00">
        <w:rPr>
          <w:rFonts w:eastAsia="MS Mincho"/>
          <w:lang w:val="en-GB"/>
        </w:rPr>
        <w:t>2020</w:t>
      </w:r>
      <w:r w:rsidR="00F25F00" w:rsidRPr="001F6E3B">
        <w:rPr>
          <w:rFonts w:eastAsia="MS Mincho"/>
          <w:lang w:val="en-GB"/>
        </w:rPr>
        <w:t xml:space="preserve"> </w:t>
      </w:r>
      <w:r w:rsidRPr="001F6E3B">
        <w:rPr>
          <w:rFonts w:eastAsia="MS Mincho"/>
          <w:lang w:val="en-GB"/>
        </w:rPr>
        <w:t xml:space="preserve">but also the additional capabilities of </w:t>
      </w:r>
      <w:r w:rsidR="00F25F00">
        <w:rPr>
          <w:rFonts w:eastAsia="MS Mincho"/>
          <w:i/>
          <w:lang w:val="en-GB"/>
        </w:rPr>
        <w:t>5G</w:t>
      </w:r>
      <w:r w:rsidRPr="001F6E3B">
        <w:rPr>
          <w:rFonts w:eastAsia="MS Mincho"/>
          <w:lang w:val="en-GB"/>
        </w:rPr>
        <w:t xml:space="preserve"> both of which are continuing to be enhanced.</w:t>
      </w:r>
    </w:p>
    <w:p w14:paraId="5FE94FEA" w14:textId="77777777" w:rsidR="00377374" w:rsidRPr="001F6E3B" w:rsidRDefault="00377374" w:rsidP="00377374">
      <w:pPr>
        <w:pStyle w:val="Heading3"/>
        <w:rPr>
          <w:rFonts w:eastAsia="MS Mincho"/>
          <w:lang w:val="en-GB"/>
        </w:rPr>
      </w:pPr>
      <w:r w:rsidRPr="001F6E3B">
        <w:rPr>
          <w:rFonts w:eastAsia="MS Mincho"/>
          <w:lang w:val="en-GB"/>
        </w:rPr>
        <w:t>2.1.2</w:t>
      </w:r>
      <w:r w:rsidRPr="001F6E3B">
        <w:rPr>
          <w:rFonts w:eastAsia="MS Mincho"/>
          <w:lang w:val="en-GB"/>
        </w:rPr>
        <w:tab/>
        <w:t>Radio Layer 1</w:t>
      </w:r>
    </w:p>
    <w:p w14:paraId="138E1695" w14:textId="108ED328" w:rsidR="002E4152" w:rsidRDefault="002E4152" w:rsidP="002E4152">
      <w:pPr>
        <w:pStyle w:val="Heading4"/>
        <w:rPr>
          <w:rFonts w:eastAsia="MS Mincho"/>
          <w:sz w:val="22"/>
          <w:lang w:val="en-GB"/>
        </w:rPr>
      </w:pPr>
      <w:r>
        <w:rPr>
          <w:rFonts w:eastAsia="MS Mincho"/>
          <w:sz w:val="22"/>
          <w:lang w:val="en-GB"/>
        </w:rPr>
        <w:t>2.1.2.</w:t>
      </w:r>
      <w:r w:rsidR="00BE36A6">
        <w:rPr>
          <w:rFonts w:eastAsia="MS Mincho"/>
          <w:sz w:val="22"/>
          <w:lang w:val="en-GB"/>
        </w:rPr>
        <w:t>1</w:t>
      </w:r>
      <w:r>
        <w:rPr>
          <w:rFonts w:eastAsia="MS Mincho"/>
          <w:sz w:val="22"/>
          <w:lang w:val="en-GB"/>
        </w:rPr>
        <w:tab/>
      </w:r>
      <w:r w:rsidRPr="002839D7">
        <w:rPr>
          <w:rFonts w:eastAsia="MS Mincho"/>
          <w:sz w:val="22"/>
          <w:lang w:val="en-GB"/>
        </w:rPr>
        <w:t>TS 38.201</w:t>
      </w:r>
    </w:p>
    <w:p w14:paraId="4D050CDF"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layer; General description</w:t>
      </w:r>
    </w:p>
    <w:p w14:paraId="55CBB06F" w14:textId="77777777" w:rsidR="002E4152" w:rsidRDefault="002E4152" w:rsidP="002E4152">
      <w:pPr>
        <w:rPr>
          <w:lang w:eastAsia="ja-JP"/>
        </w:rPr>
      </w:pPr>
      <w:r>
        <w:t xml:space="preserve">This document </w:t>
      </w:r>
      <w:proofErr w:type="spellStart"/>
      <w:r>
        <w:t>provides</w:t>
      </w:r>
      <w:proofErr w:type="spellEnd"/>
      <w:r>
        <w:t xml:space="preserve"> a </w:t>
      </w:r>
      <w:proofErr w:type="spellStart"/>
      <w:r>
        <w:t>general</w:t>
      </w:r>
      <w:proofErr w:type="spellEnd"/>
      <w:r>
        <w:t xml:space="preserve"> description of the </w:t>
      </w:r>
      <w:proofErr w:type="spellStart"/>
      <w:r>
        <w:t>physical</w:t>
      </w:r>
      <w:proofErr w:type="spellEnd"/>
      <w:r>
        <w:t xml:space="preserve"> layer of </w:t>
      </w:r>
      <w:r>
        <w:rPr>
          <w:rFonts w:hint="eastAsia"/>
          <w:lang w:eastAsia="ja-JP"/>
        </w:rPr>
        <w:t>NR radio</w:t>
      </w:r>
      <w:r>
        <w:t xml:space="preserve"> interface. This document </w:t>
      </w:r>
      <w:proofErr w:type="spellStart"/>
      <w:r>
        <w:rPr>
          <w:rFonts w:hint="eastAsia"/>
          <w:lang w:eastAsia="ja-JP"/>
        </w:rPr>
        <w:t>also</w:t>
      </w:r>
      <w:proofErr w:type="spellEnd"/>
      <w:r>
        <w:rPr>
          <w:rFonts w:hint="eastAsia"/>
          <w:lang w:eastAsia="ja-JP"/>
        </w:rPr>
        <w:t xml:space="preserve"> </w:t>
      </w:r>
      <w:proofErr w:type="spellStart"/>
      <w:r>
        <w:t>describes</w:t>
      </w:r>
      <w:proofErr w:type="spellEnd"/>
      <w:r>
        <w:t xml:space="preserve"> the document structure of the 3GPP </w:t>
      </w:r>
      <w:proofErr w:type="spellStart"/>
      <w:r>
        <w:t>physical</w:t>
      </w:r>
      <w:proofErr w:type="spellEnd"/>
      <w:r>
        <w:t xml:space="preserve"> layer </w:t>
      </w:r>
      <w:proofErr w:type="spellStart"/>
      <w:r>
        <w:t>specifications</w:t>
      </w:r>
      <w:proofErr w:type="spellEnd"/>
      <w:r>
        <w:t>, i.e. TS 3</w:t>
      </w:r>
      <w:r>
        <w:rPr>
          <w:rFonts w:hint="eastAsia"/>
          <w:lang w:eastAsia="ja-JP"/>
        </w:rPr>
        <w:t>8</w:t>
      </w:r>
      <w:r>
        <w:t xml:space="preserve">.200 </w:t>
      </w:r>
      <w:proofErr w:type="spellStart"/>
      <w:r>
        <w:t>series</w:t>
      </w:r>
      <w:proofErr w:type="spellEnd"/>
      <w:r>
        <w:t>.</w:t>
      </w:r>
    </w:p>
    <w:p w14:paraId="023C81F9" w14:textId="146E0794" w:rsidR="002E4152" w:rsidRDefault="002E4152" w:rsidP="002E4152">
      <w:pPr>
        <w:pStyle w:val="Heading4"/>
        <w:rPr>
          <w:rFonts w:eastAsia="MS Mincho"/>
          <w:sz w:val="22"/>
          <w:lang w:val="en-GB"/>
        </w:rPr>
      </w:pPr>
      <w:r>
        <w:rPr>
          <w:rFonts w:eastAsia="MS Mincho"/>
          <w:sz w:val="22"/>
          <w:lang w:val="en-GB"/>
        </w:rPr>
        <w:t>2.1.2.</w:t>
      </w:r>
      <w:r w:rsidR="00BE36A6">
        <w:rPr>
          <w:rFonts w:eastAsia="MS Mincho"/>
          <w:sz w:val="22"/>
          <w:lang w:val="en-GB"/>
        </w:rPr>
        <w:t>2</w:t>
      </w:r>
      <w:r>
        <w:rPr>
          <w:rFonts w:eastAsia="MS Mincho"/>
          <w:sz w:val="22"/>
          <w:lang w:val="en-GB"/>
        </w:rPr>
        <w:tab/>
      </w:r>
      <w:r w:rsidRPr="002839D7">
        <w:rPr>
          <w:rFonts w:eastAsia="MS Mincho"/>
          <w:sz w:val="22"/>
          <w:lang w:val="en-GB"/>
        </w:rPr>
        <w:t>TS 38.202</w:t>
      </w:r>
    </w:p>
    <w:p w14:paraId="6652D34B" w14:textId="77777777" w:rsidR="002E4152" w:rsidRPr="002E4152" w:rsidRDefault="002E4152" w:rsidP="002E4152">
      <w:pPr>
        <w:keepNext/>
        <w:keepLines/>
        <w:spacing w:before="160"/>
        <w:rPr>
          <w:rFonts w:eastAsia="MS Mincho"/>
          <w:b/>
          <w:lang w:val="en-GB"/>
        </w:rPr>
      </w:pPr>
      <w:r w:rsidRPr="002E4152">
        <w:rPr>
          <w:rFonts w:eastAsia="MS Mincho"/>
          <w:b/>
          <w:lang w:val="en-GB"/>
        </w:rPr>
        <w:t>NR; Services provided by the physical layer</w:t>
      </w:r>
    </w:p>
    <w:p w14:paraId="1280DA0A" w14:textId="77777777" w:rsidR="002E4152" w:rsidRPr="004D3578" w:rsidRDefault="002E4152" w:rsidP="002E4152">
      <w:r>
        <w:t>This document</w:t>
      </w:r>
      <w:r w:rsidRPr="00A22957">
        <w:t xml:space="preserve"> </w:t>
      </w:r>
      <w:proofErr w:type="spellStart"/>
      <w:r w:rsidRPr="00A22957">
        <w:t>is</w:t>
      </w:r>
      <w:proofErr w:type="spellEnd"/>
      <w:r w:rsidRPr="00A22957">
        <w:t xml:space="preserve"> a </w:t>
      </w:r>
      <w:proofErr w:type="spellStart"/>
      <w:r w:rsidRPr="00A22957">
        <w:t>technical</w:t>
      </w:r>
      <w:proofErr w:type="spellEnd"/>
      <w:r w:rsidRPr="00A22957">
        <w:t xml:space="preserve"> </w:t>
      </w:r>
      <w:proofErr w:type="spellStart"/>
      <w:r w:rsidRPr="00A22957">
        <w:t>specification</w:t>
      </w:r>
      <w:proofErr w:type="spellEnd"/>
      <w:r w:rsidRPr="00A22957">
        <w:t xml:space="preserve"> of the services </w:t>
      </w:r>
      <w:proofErr w:type="spellStart"/>
      <w:r w:rsidRPr="00A22957">
        <w:t>provided</w:t>
      </w:r>
      <w:proofErr w:type="spellEnd"/>
      <w:r w:rsidRPr="00A22957">
        <w:t xml:space="preserve"> by the </w:t>
      </w:r>
      <w:proofErr w:type="spellStart"/>
      <w:r w:rsidRPr="00A22957">
        <w:t>physical</w:t>
      </w:r>
      <w:proofErr w:type="spellEnd"/>
      <w:r w:rsidRPr="00A22957">
        <w:t xml:space="preserve"> layer of </w:t>
      </w:r>
      <w:r>
        <w:t>5G-NR</w:t>
      </w:r>
      <w:r w:rsidRPr="00A22957">
        <w:t xml:space="preserve"> to </w:t>
      </w:r>
      <w:proofErr w:type="spellStart"/>
      <w:r w:rsidRPr="00A22957">
        <w:t>upper</w:t>
      </w:r>
      <w:proofErr w:type="spellEnd"/>
      <w:r w:rsidRPr="00A22957">
        <w:t xml:space="preserve"> </w:t>
      </w:r>
      <w:proofErr w:type="spellStart"/>
      <w:r w:rsidRPr="00A22957">
        <w:t>layers</w:t>
      </w:r>
      <w:proofErr w:type="spellEnd"/>
      <w:r w:rsidRPr="00A22957">
        <w:t>.</w:t>
      </w:r>
    </w:p>
    <w:p w14:paraId="74396A6D" w14:textId="2140A903" w:rsidR="002E4152" w:rsidRDefault="002E4152" w:rsidP="002E4152">
      <w:pPr>
        <w:pStyle w:val="Heading4"/>
        <w:rPr>
          <w:rFonts w:eastAsia="MS Mincho"/>
          <w:sz w:val="22"/>
          <w:lang w:val="en-GB"/>
        </w:rPr>
      </w:pPr>
      <w:r>
        <w:rPr>
          <w:rFonts w:eastAsia="MS Mincho"/>
          <w:sz w:val="22"/>
          <w:lang w:val="en-GB"/>
        </w:rPr>
        <w:t>2.1.2.</w:t>
      </w:r>
      <w:r w:rsidR="00BE36A6">
        <w:rPr>
          <w:rFonts w:eastAsia="MS Mincho"/>
          <w:sz w:val="22"/>
          <w:lang w:val="en-GB"/>
        </w:rPr>
        <w:t>3</w:t>
      </w:r>
      <w:r>
        <w:rPr>
          <w:rFonts w:eastAsia="MS Mincho"/>
          <w:sz w:val="22"/>
          <w:lang w:val="en-GB"/>
        </w:rPr>
        <w:tab/>
      </w:r>
      <w:r w:rsidRPr="002839D7">
        <w:rPr>
          <w:rFonts w:eastAsia="MS Mincho"/>
          <w:sz w:val="22"/>
          <w:lang w:val="en-GB"/>
        </w:rPr>
        <w:t xml:space="preserve">TS 38.211 </w:t>
      </w:r>
    </w:p>
    <w:p w14:paraId="59B4CBA9"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channels and modulation</w:t>
      </w:r>
    </w:p>
    <w:p w14:paraId="07F5FA2D" w14:textId="77777777" w:rsidR="002E4152" w:rsidRPr="00C12953" w:rsidRDefault="002E4152" w:rsidP="002E4152">
      <w:r>
        <w:t>This document</w:t>
      </w:r>
      <w:r w:rsidRPr="00C12953">
        <w:t xml:space="preserve"> </w:t>
      </w:r>
      <w:proofErr w:type="spellStart"/>
      <w:r w:rsidRPr="00C12953">
        <w:t>describes</w:t>
      </w:r>
      <w:proofErr w:type="spellEnd"/>
      <w:r w:rsidRPr="00C12953">
        <w:t xml:space="preserve"> the </w:t>
      </w:r>
      <w:proofErr w:type="spellStart"/>
      <w:r w:rsidRPr="00C12953">
        <w:t>physical</w:t>
      </w:r>
      <w:proofErr w:type="spellEnd"/>
      <w:r w:rsidRPr="00C12953">
        <w:t xml:space="preserve"> channels</w:t>
      </w:r>
      <w:r>
        <w:t xml:space="preserve"> and </w:t>
      </w:r>
      <w:proofErr w:type="spellStart"/>
      <w:r>
        <w:t>signals</w:t>
      </w:r>
      <w:proofErr w:type="spellEnd"/>
      <w:r w:rsidRPr="00C12953">
        <w:t xml:space="preserve"> for </w:t>
      </w:r>
      <w:r>
        <w:t>5G-NR</w:t>
      </w:r>
      <w:r w:rsidRPr="00C12953">
        <w:t>.</w:t>
      </w:r>
    </w:p>
    <w:p w14:paraId="028B336B" w14:textId="51D20E73" w:rsidR="002E4152" w:rsidRDefault="002E4152" w:rsidP="002E4152">
      <w:pPr>
        <w:pStyle w:val="Heading4"/>
        <w:rPr>
          <w:rFonts w:eastAsia="MS Mincho"/>
          <w:sz w:val="22"/>
          <w:lang w:val="en-GB"/>
        </w:rPr>
      </w:pPr>
      <w:r>
        <w:rPr>
          <w:rFonts w:eastAsia="MS Mincho"/>
          <w:sz w:val="22"/>
          <w:lang w:val="en-GB"/>
        </w:rPr>
        <w:t>2.1.2.</w:t>
      </w:r>
      <w:r w:rsidR="00BE36A6">
        <w:rPr>
          <w:rFonts w:eastAsia="MS Mincho"/>
          <w:sz w:val="22"/>
          <w:lang w:val="en-GB"/>
        </w:rPr>
        <w:t>4</w:t>
      </w:r>
      <w:r>
        <w:rPr>
          <w:rFonts w:eastAsia="MS Mincho"/>
          <w:sz w:val="22"/>
          <w:lang w:val="en-GB"/>
        </w:rPr>
        <w:tab/>
      </w:r>
      <w:r w:rsidRPr="002839D7">
        <w:rPr>
          <w:rFonts w:eastAsia="MS Mincho"/>
          <w:sz w:val="22"/>
          <w:lang w:val="en-GB"/>
        </w:rPr>
        <w:t>TS 38.212</w:t>
      </w:r>
    </w:p>
    <w:p w14:paraId="314043A6" w14:textId="77777777" w:rsidR="002E4152" w:rsidRPr="002E4152" w:rsidRDefault="002E4152" w:rsidP="002E4152">
      <w:pPr>
        <w:keepNext/>
        <w:keepLines/>
        <w:spacing w:before="160"/>
        <w:rPr>
          <w:rFonts w:eastAsia="MS Mincho"/>
          <w:b/>
          <w:lang w:val="en-GB"/>
        </w:rPr>
      </w:pPr>
      <w:r w:rsidRPr="002E4152">
        <w:rPr>
          <w:rFonts w:eastAsia="MS Mincho"/>
          <w:b/>
          <w:lang w:val="en-GB"/>
        </w:rPr>
        <w:t>NR; Multiplexing and channel coding</w:t>
      </w:r>
    </w:p>
    <w:p w14:paraId="096FFE7E" w14:textId="77777777" w:rsidR="002E4152" w:rsidRPr="002625EB" w:rsidRDefault="002E4152" w:rsidP="002E4152">
      <w:pPr>
        <w:rPr>
          <w:lang w:eastAsia="zh-CN"/>
        </w:rPr>
      </w:pPr>
      <w:r>
        <w:t>This document</w:t>
      </w:r>
      <w:r w:rsidRPr="002625EB">
        <w:t xml:space="preserve"> </w:t>
      </w:r>
      <w:proofErr w:type="spellStart"/>
      <w:r w:rsidRPr="002625EB">
        <w:t>specifies</w:t>
      </w:r>
      <w:proofErr w:type="spellEnd"/>
      <w:r w:rsidRPr="002625EB">
        <w:t xml:space="preserve"> the </w:t>
      </w:r>
      <w:proofErr w:type="spellStart"/>
      <w:r w:rsidRPr="002625EB">
        <w:t>coding</w:t>
      </w:r>
      <w:proofErr w:type="spellEnd"/>
      <w:r w:rsidRPr="002625EB">
        <w:t xml:space="preserve">, </w:t>
      </w:r>
      <w:proofErr w:type="spellStart"/>
      <w:r w:rsidRPr="002625EB">
        <w:t>multiplexing</w:t>
      </w:r>
      <w:proofErr w:type="spellEnd"/>
      <w:r w:rsidRPr="002625EB">
        <w:t xml:space="preserve"> and mapping to </w:t>
      </w:r>
      <w:proofErr w:type="spellStart"/>
      <w:r w:rsidRPr="002625EB">
        <w:t>physical</w:t>
      </w:r>
      <w:proofErr w:type="spellEnd"/>
      <w:r w:rsidRPr="002625EB">
        <w:t xml:space="preserve"> channels for </w:t>
      </w:r>
      <w:r w:rsidRPr="002625EB">
        <w:rPr>
          <w:rFonts w:hint="eastAsia"/>
          <w:lang w:eastAsia="zh-CN"/>
        </w:rPr>
        <w:t>5G NR</w:t>
      </w:r>
      <w:r w:rsidRPr="002625EB">
        <w:t>.</w:t>
      </w:r>
    </w:p>
    <w:p w14:paraId="2882E152" w14:textId="33B4B891" w:rsidR="002E4152" w:rsidRDefault="002E4152" w:rsidP="002E4152">
      <w:pPr>
        <w:pStyle w:val="Heading4"/>
        <w:rPr>
          <w:rFonts w:eastAsia="MS Mincho"/>
          <w:sz w:val="22"/>
          <w:lang w:val="en-GB"/>
        </w:rPr>
      </w:pPr>
      <w:r>
        <w:rPr>
          <w:rFonts w:eastAsia="MS Mincho"/>
          <w:sz w:val="22"/>
          <w:lang w:val="en-GB"/>
        </w:rPr>
        <w:t>2.1.2.</w:t>
      </w:r>
      <w:r w:rsidR="00BE36A6">
        <w:rPr>
          <w:rFonts w:eastAsia="MS Mincho"/>
          <w:sz w:val="22"/>
          <w:lang w:val="en-GB"/>
        </w:rPr>
        <w:t>5</w:t>
      </w:r>
      <w:r>
        <w:rPr>
          <w:rFonts w:eastAsia="MS Mincho"/>
          <w:sz w:val="22"/>
          <w:lang w:val="en-GB"/>
        </w:rPr>
        <w:tab/>
      </w:r>
      <w:r w:rsidRPr="002839D7">
        <w:rPr>
          <w:rFonts w:eastAsia="MS Mincho"/>
          <w:sz w:val="22"/>
          <w:lang w:val="en-GB"/>
        </w:rPr>
        <w:t xml:space="preserve">TS 38.213 </w:t>
      </w:r>
    </w:p>
    <w:p w14:paraId="400ACD72"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layer procedures for control</w:t>
      </w:r>
    </w:p>
    <w:p w14:paraId="79787344" w14:textId="77777777" w:rsidR="002E4152" w:rsidRPr="00B916EC" w:rsidRDefault="002E4152" w:rsidP="002E4152">
      <w:r>
        <w:t>This document</w:t>
      </w:r>
      <w:r w:rsidRPr="00B916EC">
        <w:t xml:space="preserve"> </w:t>
      </w:r>
      <w:proofErr w:type="spellStart"/>
      <w:r w:rsidRPr="00B916EC">
        <w:t>specifies</w:t>
      </w:r>
      <w:proofErr w:type="spellEnd"/>
      <w:r w:rsidRPr="00B916EC">
        <w:t xml:space="preserve"> and </w:t>
      </w:r>
      <w:proofErr w:type="spellStart"/>
      <w:r w:rsidRPr="00B916EC">
        <w:t>establishes</w:t>
      </w:r>
      <w:proofErr w:type="spellEnd"/>
      <w:r w:rsidRPr="00B916EC">
        <w:t xml:space="preserve"> the </w:t>
      </w:r>
      <w:proofErr w:type="spellStart"/>
      <w:r w:rsidRPr="00B916EC">
        <w:t>characteristics</w:t>
      </w:r>
      <w:proofErr w:type="spellEnd"/>
      <w:r w:rsidRPr="00B916EC">
        <w:t xml:space="preserve"> of the </w:t>
      </w:r>
      <w:proofErr w:type="spellStart"/>
      <w:r w:rsidRPr="00B916EC">
        <w:t>physical</w:t>
      </w:r>
      <w:proofErr w:type="spellEnd"/>
      <w:r w:rsidRPr="00B916EC">
        <w:t xml:space="preserve"> layer </w:t>
      </w:r>
      <w:proofErr w:type="spellStart"/>
      <w:r w:rsidRPr="00B916EC">
        <w:t>procedures</w:t>
      </w:r>
      <w:proofErr w:type="spellEnd"/>
      <w:r w:rsidRPr="00B916EC">
        <w:t xml:space="preserve"> for control operations in 5G-NR.</w:t>
      </w:r>
    </w:p>
    <w:p w14:paraId="1CEAE447" w14:textId="6473777D" w:rsidR="002E4152" w:rsidRDefault="002E4152" w:rsidP="002E4152">
      <w:pPr>
        <w:pStyle w:val="Heading4"/>
        <w:rPr>
          <w:rFonts w:eastAsia="MS Mincho"/>
          <w:sz w:val="22"/>
          <w:lang w:val="en-GB"/>
        </w:rPr>
      </w:pPr>
      <w:r>
        <w:rPr>
          <w:rFonts w:eastAsia="MS Mincho"/>
          <w:sz w:val="22"/>
          <w:lang w:val="en-GB"/>
        </w:rPr>
        <w:t>2.1.2.</w:t>
      </w:r>
      <w:r w:rsidR="00BE36A6">
        <w:rPr>
          <w:rFonts w:eastAsia="MS Mincho"/>
          <w:sz w:val="22"/>
          <w:lang w:val="en-GB"/>
        </w:rPr>
        <w:t>6</w:t>
      </w:r>
      <w:r>
        <w:rPr>
          <w:rFonts w:eastAsia="MS Mincho"/>
          <w:sz w:val="22"/>
          <w:lang w:val="en-GB"/>
        </w:rPr>
        <w:tab/>
      </w:r>
      <w:r w:rsidRPr="002839D7">
        <w:rPr>
          <w:rFonts w:eastAsia="MS Mincho"/>
          <w:sz w:val="22"/>
          <w:lang w:val="en-GB"/>
        </w:rPr>
        <w:t xml:space="preserve">TS 38.214 </w:t>
      </w:r>
    </w:p>
    <w:p w14:paraId="7A4432E8"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layer procedures for data</w:t>
      </w:r>
    </w:p>
    <w:p w14:paraId="2561FA8D" w14:textId="77777777" w:rsidR="002E4152" w:rsidRPr="0048482F" w:rsidRDefault="002E4152" w:rsidP="002E4152">
      <w:pPr>
        <w:rPr>
          <w:color w:val="000000"/>
        </w:rPr>
      </w:pPr>
      <w:r>
        <w:rPr>
          <w:color w:val="000000"/>
        </w:rPr>
        <w:t>This document</w:t>
      </w:r>
      <w:r w:rsidRPr="0048482F">
        <w:rPr>
          <w:color w:val="000000"/>
        </w:rPr>
        <w:t xml:space="preserve"> </w:t>
      </w:r>
      <w:proofErr w:type="spellStart"/>
      <w:r w:rsidRPr="0048482F">
        <w:rPr>
          <w:color w:val="000000"/>
        </w:rPr>
        <w:t>specifies</w:t>
      </w:r>
      <w:proofErr w:type="spellEnd"/>
      <w:r w:rsidRPr="0048482F">
        <w:rPr>
          <w:color w:val="000000"/>
        </w:rPr>
        <w:t xml:space="preserve"> and </w:t>
      </w:r>
      <w:proofErr w:type="spellStart"/>
      <w:r w:rsidRPr="0048482F">
        <w:rPr>
          <w:color w:val="000000"/>
        </w:rPr>
        <w:t>establishes</w:t>
      </w:r>
      <w:proofErr w:type="spellEnd"/>
      <w:r w:rsidRPr="0048482F">
        <w:rPr>
          <w:color w:val="000000"/>
        </w:rPr>
        <w:t xml:space="preserve"> the </w:t>
      </w:r>
      <w:proofErr w:type="spellStart"/>
      <w:r w:rsidRPr="0048482F">
        <w:rPr>
          <w:color w:val="000000"/>
        </w:rPr>
        <w:t>characteristics</w:t>
      </w:r>
      <w:proofErr w:type="spellEnd"/>
      <w:r w:rsidRPr="0048482F">
        <w:rPr>
          <w:color w:val="000000"/>
        </w:rPr>
        <w:t xml:space="preserve"> of the </w:t>
      </w:r>
      <w:proofErr w:type="spellStart"/>
      <w:r w:rsidRPr="0048482F">
        <w:rPr>
          <w:color w:val="000000"/>
        </w:rPr>
        <w:t>physicals</w:t>
      </w:r>
      <w:proofErr w:type="spellEnd"/>
      <w:r w:rsidRPr="0048482F">
        <w:rPr>
          <w:color w:val="000000"/>
        </w:rPr>
        <w:t xml:space="preserve"> layer </w:t>
      </w:r>
      <w:proofErr w:type="spellStart"/>
      <w:r w:rsidRPr="0048482F">
        <w:rPr>
          <w:color w:val="000000"/>
        </w:rPr>
        <w:t>procedures</w:t>
      </w:r>
      <w:proofErr w:type="spellEnd"/>
      <w:r w:rsidRPr="0048482F">
        <w:rPr>
          <w:color w:val="000000"/>
        </w:rPr>
        <w:t xml:space="preserve"> of data channels for 5G-NR.</w:t>
      </w:r>
    </w:p>
    <w:p w14:paraId="3AD5A7E6" w14:textId="10A62595" w:rsidR="002E4152" w:rsidRDefault="002E4152" w:rsidP="002E4152">
      <w:pPr>
        <w:pStyle w:val="Heading4"/>
        <w:rPr>
          <w:rFonts w:eastAsia="MS Mincho"/>
          <w:lang w:val="en-GB"/>
        </w:rPr>
      </w:pPr>
      <w:r>
        <w:rPr>
          <w:rFonts w:eastAsia="MS Mincho"/>
          <w:sz w:val="22"/>
          <w:lang w:val="en-GB"/>
        </w:rPr>
        <w:t>2.1.2.</w:t>
      </w:r>
      <w:r w:rsidR="00BE36A6">
        <w:rPr>
          <w:rFonts w:eastAsia="MS Mincho"/>
          <w:sz w:val="22"/>
          <w:lang w:val="en-GB"/>
        </w:rPr>
        <w:t>7</w:t>
      </w:r>
      <w:r>
        <w:rPr>
          <w:rFonts w:eastAsia="MS Mincho"/>
          <w:sz w:val="22"/>
          <w:lang w:val="en-GB"/>
        </w:rPr>
        <w:tab/>
      </w:r>
      <w:r w:rsidRPr="002839D7">
        <w:rPr>
          <w:rFonts w:eastAsia="MS Mincho"/>
          <w:sz w:val="22"/>
          <w:lang w:val="en-GB"/>
        </w:rPr>
        <w:t>TS 38.215</w:t>
      </w:r>
    </w:p>
    <w:p w14:paraId="3196F0A2"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layer measurements</w:t>
      </w:r>
    </w:p>
    <w:p w14:paraId="069A34AC" w14:textId="77777777" w:rsidR="002E4152" w:rsidRPr="00C12953" w:rsidRDefault="002E4152" w:rsidP="002E4152">
      <w:r>
        <w:t xml:space="preserve">This document </w:t>
      </w:r>
      <w:proofErr w:type="spellStart"/>
      <w:r>
        <w:t>describes</w:t>
      </w:r>
      <w:proofErr w:type="spellEnd"/>
      <w:r>
        <w:t xml:space="preserve"> the </w:t>
      </w:r>
      <w:proofErr w:type="spellStart"/>
      <w:r>
        <w:t>physical</w:t>
      </w:r>
      <w:proofErr w:type="spellEnd"/>
      <w:r>
        <w:t xml:space="preserve"> layer </w:t>
      </w:r>
      <w:proofErr w:type="spellStart"/>
      <w:r>
        <w:t>measurements</w:t>
      </w:r>
      <w:proofErr w:type="spellEnd"/>
      <w:r w:rsidRPr="00C12953">
        <w:t xml:space="preserve"> for </w:t>
      </w:r>
      <w:r>
        <w:t>NR</w:t>
      </w:r>
      <w:r w:rsidRPr="00C12953">
        <w:t>.</w:t>
      </w:r>
    </w:p>
    <w:p w14:paraId="5FE950D5" w14:textId="2EC33008" w:rsidR="00377374" w:rsidRPr="001F6E3B" w:rsidRDefault="00377374" w:rsidP="00377374">
      <w:pPr>
        <w:pStyle w:val="Heading3"/>
        <w:spacing w:before="160"/>
        <w:ind w:left="1138" w:hanging="1138"/>
        <w:rPr>
          <w:rFonts w:eastAsia="MS Mincho"/>
          <w:lang w:val="en-GB"/>
        </w:rPr>
      </w:pPr>
      <w:r w:rsidRPr="001F6E3B">
        <w:rPr>
          <w:rFonts w:eastAsia="MS Mincho"/>
          <w:lang w:val="en-GB"/>
        </w:rPr>
        <w:lastRenderedPageBreak/>
        <w:t>2.1.3</w:t>
      </w:r>
      <w:r w:rsidRPr="001F6E3B">
        <w:rPr>
          <w:rFonts w:eastAsia="MS Mincho"/>
          <w:lang w:val="en-GB"/>
        </w:rPr>
        <w:tab/>
        <w:t>Radio Layers 2 &amp; 3</w:t>
      </w:r>
    </w:p>
    <w:p w14:paraId="1BB52FA6" w14:textId="02A2AD5A" w:rsidR="001E473B" w:rsidRPr="001F10DF" w:rsidRDefault="001E473B" w:rsidP="001E473B">
      <w:pPr>
        <w:pStyle w:val="Heading4"/>
        <w:rPr>
          <w:rFonts w:eastAsia="MS Mincho"/>
          <w:lang w:val="en-GB"/>
        </w:rPr>
      </w:pPr>
      <w:r w:rsidRPr="001F6E3B">
        <w:rPr>
          <w:rFonts w:eastAsia="MS Mincho"/>
          <w:lang w:val="en-GB"/>
        </w:rPr>
        <w:t>2.1.3.</w:t>
      </w:r>
      <w:r w:rsidR="00BE36A6">
        <w:rPr>
          <w:rFonts w:eastAsia="MS Mincho"/>
          <w:lang w:val="en-GB"/>
        </w:rPr>
        <w:t>1</w:t>
      </w:r>
      <w:r>
        <w:rPr>
          <w:rFonts w:eastAsia="MS Mincho"/>
          <w:lang w:val="en-GB"/>
        </w:rPr>
        <w:tab/>
      </w:r>
      <w:r w:rsidRPr="001F10DF">
        <w:rPr>
          <w:rFonts w:eastAsia="MS Mincho"/>
          <w:lang w:val="en-GB"/>
        </w:rPr>
        <w:tab/>
        <w:t>TS 37.320</w:t>
      </w:r>
    </w:p>
    <w:p w14:paraId="10F1A762" w14:textId="77777777" w:rsidR="001E473B" w:rsidRPr="001F6E3B" w:rsidRDefault="001E473B" w:rsidP="001E473B">
      <w:pPr>
        <w:keepNext/>
        <w:keepLines/>
        <w:spacing w:before="160"/>
        <w:rPr>
          <w:rFonts w:eastAsia="MS Mincho"/>
          <w:b/>
          <w:lang w:val="en-GB"/>
        </w:rPr>
      </w:pPr>
      <w:r w:rsidRPr="001F6E3B">
        <w:rPr>
          <w:rFonts w:eastAsia="MS Mincho"/>
          <w:b/>
          <w:lang w:val="en-GB"/>
        </w:rPr>
        <w:t>Radio measurement collection for Minimization of Drive Tests (MDT); Overall description; Stage 2</w:t>
      </w:r>
    </w:p>
    <w:p w14:paraId="21AF174C" w14:textId="77777777" w:rsidR="001E473B" w:rsidRPr="001F6E3B" w:rsidRDefault="001E473B" w:rsidP="001E473B">
      <w:pPr>
        <w:rPr>
          <w:rFonts w:eastAsia="MS Mincho"/>
          <w:lang w:val="en-GB"/>
        </w:rPr>
      </w:pPr>
      <w:r w:rsidRPr="001F6E3B">
        <w:rPr>
          <w:rFonts w:eastAsia="MS Mincho"/>
          <w:lang w:val="en-GB"/>
        </w:rPr>
        <w:t>This document provides an overview and overall description of the</w:t>
      </w:r>
      <w:r w:rsidRPr="001F6E3B">
        <w:rPr>
          <w:rFonts w:eastAsia="MS Mincho"/>
          <w:bCs/>
          <w:lang w:val="en-GB"/>
        </w:rPr>
        <w:t xml:space="preserve"> minimization of drive tests functionality</w:t>
      </w:r>
      <w:r w:rsidRPr="001F6E3B">
        <w:rPr>
          <w:rFonts w:eastAsia="MS Mincho"/>
          <w:lang w:val="en-GB"/>
        </w:rPr>
        <w:t>. The document describes functions and procedures to support collection of UE-specific measurements for MDT using Control Plane architecture, for both UTRAN and E</w:t>
      </w:r>
      <w:r w:rsidRPr="001F6E3B">
        <w:rPr>
          <w:rFonts w:eastAsia="MS Mincho"/>
          <w:lang w:val="en-GB"/>
        </w:rPr>
        <w:noBreakHyphen/>
        <w:t xml:space="preserve">UTRAN. Details of the signalling procedures </w:t>
      </w:r>
      <w:r w:rsidRPr="001F6E3B">
        <w:rPr>
          <w:rFonts w:eastAsia="MS Mincho" w:cs="v5.0.0"/>
          <w:lang w:val="en-GB"/>
        </w:rPr>
        <w:t>for single-RAT operation</w:t>
      </w:r>
      <w:r w:rsidRPr="001F6E3B">
        <w:rPr>
          <w:rFonts w:eastAsia="MS Mincho"/>
          <w:bCs/>
          <w:lang w:val="en-GB"/>
        </w:rPr>
        <w:t xml:space="preserve"> </w:t>
      </w:r>
      <w:r w:rsidRPr="001F6E3B">
        <w:rPr>
          <w:rFonts w:eastAsia="MS Mincho"/>
          <w:lang w:val="en-GB"/>
        </w:rPr>
        <w:t xml:space="preserve">are specified in </w:t>
      </w:r>
      <w:r w:rsidRPr="001F6E3B">
        <w:rPr>
          <w:rFonts w:eastAsia="MS Mincho"/>
          <w:bCs/>
          <w:lang w:val="en-GB"/>
        </w:rPr>
        <w:t xml:space="preserve">the appropriate </w:t>
      </w:r>
      <w:r w:rsidRPr="001F6E3B">
        <w:rPr>
          <w:rFonts w:eastAsia="MS Mincho"/>
          <w:lang w:val="en-GB"/>
        </w:rPr>
        <w:t>radio interface protocol specification. Network operation and overall control of MDT is described in OAM specifications.</w:t>
      </w:r>
    </w:p>
    <w:p w14:paraId="2A465337" w14:textId="1640821E"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2</w:t>
      </w:r>
      <w:r>
        <w:rPr>
          <w:rFonts w:eastAsia="MS Mincho"/>
          <w:lang w:val="en-GB"/>
        </w:rPr>
        <w:tab/>
        <w:t>TS 37.324</w:t>
      </w:r>
    </w:p>
    <w:p w14:paraId="66F31FDF" w14:textId="77777777" w:rsidR="00B338E8" w:rsidRPr="00B338E8" w:rsidRDefault="00B338E8" w:rsidP="00B338E8">
      <w:pPr>
        <w:keepNext/>
        <w:keepLines/>
        <w:spacing w:before="160"/>
        <w:rPr>
          <w:rFonts w:eastAsia="MS Mincho"/>
          <w:b/>
          <w:lang w:val="en-GB"/>
        </w:rPr>
      </w:pPr>
      <w:r w:rsidRPr="00B338E8">
        <w:rPr>
          <w:rFonts w:eastAsia="MS Mincho"/>
          <w:b/>
          <w:lang w:val="en-GB"/>
        </w:rPr>
        <w:t>Evolved Universal Terrestrial Radio Access (E-UTRA) and NR; Service Data Adaptation Protocol (SDAP) specification</w:t>
      </w:r>
    </w:p>
    <w:p w14:paraId="181AA560" w14:textId="77777777" w:rsidR="00B338E8" w:rsidRPr="006035F2" w:rsidRDefault="00B338E8" w:rsidP="00B338E8">
      <w:pPr>
        <w:rPr>
          <w:lang w:eastAsia="zh-CN"/>
        </w:rPr>
      </w:pPr>
      <w:r>
        <w:t>This document</w:t>
      </w:r>
      <w:r w:rsidRPr="006035F2">
        <w:t xml:space="preserve"> </w:t>
      </w:r>
      <w:proofErr w:type="spellStart"/>
      <w:r w:rsidRPr="006035F2">
        <w:t>specifies</w:t>
      </w:r>
      <w:proofErr w:type="spellEnd"/>
      <w:r w:rsidRPr="006035F2">
        <w:rPr>
          <w:lang w:eastAsia="zh-CN"/>
        </w:rPr>
        <w:t xml:space="preserve"> the Service Data Adaptation Protocol (SDAP) for a UE </w:t>
      </w:r>
      <w:proofErr w:type="spellStart"/>
      <w:r w:rsidRPr="006035F2">
        <w:rPr>
          <w:lang w:eastAsia="zh-CN"/>
        </w:rPr>
        <w:t>with</w:t>
      </w:r>
      <w:proofErr w:type="spellEnd"/>
      <w:r w:rsidRPr="006035F2">
        <w:rPr>
          <w:lang w:eastAsia="zh-CN"/>
        </w:rPr>
        <w:t xml:space="preserve"> </w:t>
      </w:r>
      <w:proofErr w:type="spellStart"/>
      <w:r w:rsidRPr="006035F2">
        <w:rPr>
          <w:lang w:eastAsia="zh-CN"/>
        </w:rPr>
        <w:t>connection</w:t>
      </w:r>
      <w:proofErr w:type="spellEnd"/>
      <w:r w:rsidRPr="006035F2">
        <w:rPr>
          <w:lang w:eastAsia="zh-CN"/>
        </w:rPr>
        <w:t xml:space="preserve"> to the 5G-CN.</w:t>
      </w:r>
    </w:p>
    <w:p w14:paraId="514714E9" w14:textId="155DA56E"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3</w:t>
      </w:r>
      <w:r>
        <w:rPr>
          <w:rFonts w:eastAsia="MS Mincho"/>
          <w:lang w:val="en-GB"/>
        </w:rPr>
        <w:tab/>
        <w:t>TS 37.340</w:t>
      </w:r>
    </w:p>
    <w:p w14:paraId="2EFA21F6" w14:textId="77777777" w:rsidR="00B338E8" w:rsidRPr="00B338E8" w:rsidRDefault="00B338E8" w:rsidP="00B338E8">
      <w:pPr>
        <w:keepNext/>
        <w:keepLines/>
        <w:spacing w:before="160"/>
        <w:rPr>
          <w:rFonts w:eastAsia="MS Mincho"/>
          <w:b/>
          <w:lang w:val="en-GB"/>
        </w:rPr>
      </w:pPr>
      <w:r w:rsidRPr="00B338E8">
        <w:rPr>
          <w:rFonts w:eastAsia="MS Mincho"/>
          <w:b/>
          <w:lang w:val="en-GB"/>
        </w:rPr>
        <w:t>NR; Multi-connectivity; Overall description; Stage-2</w:t>
      </w:r>
    </w:p>
    <w:p w14:paraId="4CF5A2BF" w14:textId="77777777" w:rsidR="00B338E8" w:rsidRPr="00C4235D" w:rsidRDefault="00B338E8" w:rsidP="00B338E8">
      <w:r>
        <w:t>This document</w:t>
      </w:r>
      <w:r w:rsidRPr="00C4235D">
        <w:t xml:space="preserve"> </w:t>
      </w:r>
      <w:proofErr w:type="spellStart"/>
      <w:r w:rsidRPr="00C4235D">
        <w:t>provides</w:t>
      </w:r>
      <w:proofErr w:type="spellEnd"/>
      <w:r w:rsidRPr="00C4235D">
        <w:t xml:space="preserve"> an </w:t>
      </w:r>
      <w:proofErr w:type="spellStart"/>
      <w:r w:rsidRPr="00C4235D">
        <w:t>overview</w:t>
      </w:r>
      <w:proofErr w:type="spellEnd"/>
      <w:r w:rsidRPr="00C4235D">
        <w:t xml:space="preserve"> of the multi-</w:t>
      </w:r>
      <w:proofErr w:type="spellStart"/>
      <w:r w:rsidRPr="00C4235D">
        <w:t>connectivity</w:t>
      </w:r>
      <w:proofErr w:type="spellEnd"/>
      <w:r w:rsidRPr="00C4235D">
        <w:t xml:space="preserve"> </w:t>
      </w:r>
      <w:proofErr w:type="spellStart"/>
      <w:r w:rsidRPr="00C4235D">
        <w:t>operation</w:t>
      </w:r>
      <w:proofErr w:type="spellEnd"/>
      <w:r w:rsidRPr="00C4235D">
        <w:t xml:space="preserve"> </w:t>
      </w:r>
      <w:proofErr w:type="spellStart"/>
      <w:r w:rsidRPr="00C4235D">
        <w:t>using</w:t>
      </w:r>
      <w:proofErr w:type="spellEnd"/>
      <w:r w:rsidRPr="00C4235D">
        <w:t xml:space="preserve"> E-UTRA and NR radio </w:t>
      </w:r>
      <w:proofErr w:type="spellStart"/>
      <w:r w:rsidRPr="00C4235D">
        <w:t>access</w:t>
      </w:r>
      <w:proofErr w:type="spellEnd"/>
      <w:r w:rsidRPr="00C4235D">
        <w:t xml:space="preserve"> technologies. Details of the network and radio interface </w:t>
      </w:r>
      <w:proofErr w:type="spellStart"/>
      <w:r w:rsidRPr="00C4235D">
        <w:t>protocols</w:t>
      </w:r>
      <w:proofErr w:type="spellEnd"/>
      <w:r w:rsidRPr="00C4235D">
        <w:t xml:space="preserve"> are </w:t>
      </w:r>
      <w:proofErr w:type="spellStart"/>
      <w:r w:rsidRPr="00C4235D">
        <w:t>specified</w:t>
      </w:r>
      <w:proofErr w:type="spellEnd"/>
      <w:r w:rsidRPr="00C4235D">
        <w:t xml:space="preserve"> in </w:t>
      </w:r>
      <w:proofErr w:type="spellStart"/>
      <w:r w:rsidRPr="00C4235D">
        <w:t>companion</w:t>
      </w:r>
      <w:proofErr w:type="spellEnd"/>
      <w:r w:rsidRPr="00C4235D">
        <w:t xml:space="preserve"> </w:t>
      </w:r>
      <w:proofErr w:type="spellStart"/>
      <w:r w:rsidRPr="00C4235D">
        <w:t>specifications</w:t>
      </w:r>
      <w:proofErr w:type="spellEnd"/>
      <w:r w:rsidRPr="00C4235D">
        <w:t xml:space="preserve"> of the 36 and 38 </w:t>
      </w:r>
      <w:proofErr w:type="spellStart"/>
      <w:r w:rsidRPr="00C4235D">
        <w:t>series</w:t>
      </w:r>
      <w:proofErr w:type="spellEnd"/>
      <w:r w:rsidRPr="00C4235D">
        <w:t>.</w:t>
      </w:r>
    </w:p>
    <w:p w14:paraId="06716510" w14:textId="4C994AEA"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4</w:t>
      </w:r>
      <w:r>
        <w:rPr>
          <w:rFonts w:eastAsia="MS Mincho"/>
          <w:lang w:val="en-GB"/>
        </w:rPr>
        <w:tab/>
        <w:t>TS 37.355</w:t>
      </w:r>
    </w:p>
    <w:p w14:paraId="473ECAF6" w14:textId="77777777" w:rsidR="00B338E8" w:rsidRPr="00B338E8" w:rsidRDefault="00B338E8" w:rsidP="00B338E8">
      <w:pPr>
        <w:keepNext/>
        <w:keepLines/>
        <w:spacing w:before="160"/>
        <w:rPr>
          <w:rFonts w:eastAsia="MS Mincho"/>
          <w:b/>
          <w:lang w:val="en-GB"/>
        </w:rPr>
      </w:pPr>
      <w:r w:rsidRPr="00B338E8">
        <w:rPr>
          <w:rFonts w:eastAsia="MS Mincho"/>
          <w:b/>
          <w:lang w:val="en-GB"/>
        </w:rPr>
        <w:t>LTE Positioning Protocol (LPP)</w:t>
      </w:r>
    </w:p>
    <w:p w14:paraId="4EFD2964" w14:textId="77777777" w:rsidR="00B338E8" w:rsidRPr="00715AD3" w:rsidRDefault="00B338E8" w:rsidP="00B338E8">
      <w:r>
        <w:t>This document</w:t>
      </w:r>
      <w:r w:rsidRPr="00715AD3">
        <w:t xml:space="preserve"> </w:t>
      </w:r>
      <w:proofErr w:type="spellStart"/>
      <w:r w:rsidRPr="00715AD3">
        <w:t>contains</w:t>
      </w:r>
      <w:proofErr w:type="spellEnd"/>
      <w:r w:rsidRPr="00715AD3">
        <w:t xml:space="preserve"> the </w:t>
      </w:r>
      <w:proofErr w:type="spellStart"/>
      <w:r w:rsidRPr="00715AD3">
        <w:t>definition</w:t>
      </w:r>
      <w:proofErr w:type="spellEnd"/>
      <w:r w:rsidRPr="00715AD3">
        <w:t xml:space="preserve"> of the LTE </w:t>
      </w:r>
      <w:proofErr w:type="spellStart"/>
      <w:r w:rsidRPr="00715AD3">
        <w:t>Positioning</w:t>
      </w:r>
      <w:proofErr w:type="spellEnd"/>
      <w:r w:rsidRPr="00715AD3">
        <w:t xml:space="preserve"> Protocol (LPP)</w:t>
      </w:r>
      <w:r>
        <w:t xml:space="preserve"> for the radio </w:t>
      </w:r>
      <w:proofErr w:type="spellStart"/>
      <w:r>
        <w:t>access</w:t>
      </w:r>
      <w:proofErr w:type="spellEnd"/>
      <w:r>
        <w:t xml:space="preserve"> technologies E-UTRA/LTE and NR.</w:t>
      </w:r>
    </w:p>
    <w:p w14:paraId="6129BBFD" w14:textId="1CCD43D6"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5</w:t>
      </w:r>
      <w:r>
        <w:rPr>
          <w:rFonts w:eastAsia="MS Mincho"/>
          <w:lang w:val="en-GB"/>
        </w:rPr>
        <w:tab/>
      </w:r>
      <w:r w:rsidRPr="002839D7">
        <w:rPr>
          <w:rFonts w:eastAsia="MS Mincho"/>
          <w:lang w:val="en-GB"/>
        </w:rPr>
        <w:t xml:space="preserve">TS 38.300 </w:t>
      </w:r>
    </w:p>
    <w:p w14:paraId="191DD0E0" w14:textId="77777777" w:rsidR="00B338E8" w:rsidRPr="00B338E8" w:rsidRDefault="00B338E8" w:rsidP="00B338E8">
      <w:pPr>
        <w:keepNext/>
        <w:keepLines/>
        <w:spacing w:before="160"/>
        <w:rPr>
          <w:rFonts w:eastAsia="MS Mincho"/>
          <w:b/>
          <w:lang w:val="en-GB"/>
        </w:rPr>
      </w:pPr>
      <w:r w:rsidRPr="00B338E8">
        <w:rPr>
          <w:rFonts w:eastAsia="MS Mincho"/>
          <w:b/>
          <w:lang w:val="en-GB"/>
        </w:rPr>
        <w:t>NR; Overall description; Stage-2</w:t>
      </w:r>
    </w:p>
    <w:p w14:paraId="27E2CD6F" w14:textId="77777777" w:rsidR="00B338E8" w:rsidRPr="00081AFF" w:rsidRDefault="00B338E8" w:rsidP="00B338E8">
      <w:r>
        <w:t>This document</w:t>
      </w:r>
      <w:r w:rsidRPr="00081AFF">
        <w:t xml:space="preserve"> </w:t>
      </w:r>
      <w:proofErr w:type="spellStart"/>
      <w:r w:rsidRPr="00081AFF">
        <w:t>provides</w:t>
      </w:r>
      <w:proofErr w:type="spellEnd"/>
      <w:r w:rsidRPr="00081AFF">
        <w:t xml:space="preserve"> an </w:t>
      </w:r>
      <w:proofErr w:type="spellStart"/>
      <w:r w:rsidRPr="00081AFF">
        <w:t>overview</w:t>
      </w:r>
      <w:proofErr w:type="spellEnd"/>
      <w:r w:rsidRPr="00081AFF">
        <w:t xml:space="preserve"> and </w:t>
      </w:r>
      <w:proofErr w:type="spellStart"/>
      <w:r w:rsidRPr="00081AFF">
        <w:t>overall</w:t>
      </w:r>
      <w:proofErr w:type="spellEnd"/>
      <w:r w:rsidRPr="00081AFF">
        <w:t xml:space="preserve"> description of the NG-RAN and </w:t>
      </w:r>
      <w:proofErr w:type="spellStart"/>
      <w:r w:rsidRPr="00081AFF">
        <w:t>focuses</w:t>
      </w:r>
      <w:proofErr w:type="spellEnd"/>
      <w:r w:rsidRPr="00081AFF">
        <w:t xml:space="preserve"> on the radio interface </w:t>
      </w:r>
      <w:proofErr w:type="spellStart"/>
      <w:r w:rsidRPr="00081AFF">
        <w:t>protocol</w:t>
      </w:r>
      <w:proofErr w:type="spellEnd"/>
      <w:r w:rsidRPr="00081AFF">
        <w:t xml:space="preserve"> architecture of NR </w:t>
      </w:r>
      <w:proofErr w:type="spellStart"/>
      <w:r w:rsidRPr="00081AFF">
        <w:t>connected</w:t>
      </w:r>
      <w:proofErr w:type="spellEnd"/>
      <w:r w:rsidRPr="00081AFF">
        <w:t xml:space="preserve"> to 5GC (E-UTRA </w:t>
      </w:r>
      <w:proofErr w:type="spellStart"/>
      <w:r w:rsidRPr="00081AFF">
        <w:t>connected</w:t>
      </w:r>
      <w:proofErr w:type="spellEnd"/>
      <w:r w:rsidRPr="00081AFF">
        <w:t xml:space="preserve"> to 5GC </w:t>
      </w:r>
      <w:proofErr w:type="spellStart"/>
      <w:r w:rsidRPr="00081AFF">
        <w:t>is</w:t>
      </w:r>
      <w:proofErr w:type="spellEnd"/>
      <w:r w:rsidRPr="00081AFF">
        <w:t xml:space="preserve"> </w:t>
      </w:r>
      <w:proofErr w:type="spellStart"/>
      <w:r w:rsidRPr="00081AFF">
        <w:t>covered</w:t>
      </w:r>
      <w:proofErr w:type="spellEnd"/>
      <w:r w:rsidRPr="00081AFF">
        <w:t xml:space="preserve"> in the 36 </w:t>
      </w:r>
      <w:proofErr w:type="spellStart"/>
      <w:r w:rsidRPr="00081AFF">
        <w:t>series</w:t>
      </w:r>
      <w:proofErr w:type="spellEnd"/>
      <w:r w:rsidRPr="00081AFF">
        <w:t xml:space="preserve">). Details of the radio interface </w:t>
      </w:r>
      <w:proofErr w:type="spellStart"/>
      <w:r w:rsidRPr="00081AFF">
        <w:t>protocols</w:t>
      </w:r>
      <w:proofErr w:type="spellEnd"/>
      <w:r w:rsidRPr="00081AFF">
        <w:t xml:space="preserve"> are </w:t>
      </w:r>
      <w:proofErr w:type="spellStart"/>
      <w:r w:rsidRPr="00081AFF">
        <w:t>specified</w:t>
      </w:r>
      <w:proofErr w:type="spellEnd"/>
      <w:r w:rsidRPr="00081AFF">
        <w:t xml:space="preserve"> in </w:t>
      </w:r>
      <w:proofErr w:type="spellStart"/>
      <w:r w:rsidRPr="00081AFF">
        <w:t>companion</w:t>
      </w:r>
      <w:proofErr w:type="spellEnd"/>
      <w:r w:rsidRPr="00081AFF">
        <w:t xml:space="preserve"> </w:t>
      </w:r>
      <w:proofErr w:type="spellStart"/>
      <w:r w:rsidRPr="00081AFF">
        <w:t>specifications</w:t>
      </w:r>
      <w:proofErr w:type="spellEnd"/>
      <w:r w:rsidRPr="00081AFF">
        <w:t xml:space="preserve"> of the 38 </w:t>
      </w:r>
      <w:proofErr w:type="spellStart"/>
      <w:r w:rsidRPr="00081AFF">
        <w:t>series</w:t>
      </w:r>
      <w:proofErr w:type="spellEnd"/>
      <w:r w:rsidRPr="00081AFF">
        <w:t>.</w:t>
      </w:r>
    </w:p>
    <w:p w14:paraId="42EFEDAC" w14:textId="466AC8AB"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6</w:t>
      </w:r>
      <w:r>
        <w:rPr>
          <w:rFonts w:eastAsia="MS Mincho"/>
          <w:lang w:val="en-GB"/>
        </w:rPr>
        <w:tab/>
      </w:r>
      <w:r w:rsidRPr="002839D7">
        <w:rPr>
          <w:rFonts w:eastAsia="MS Mincho"/>
          <w:lang w:val="en-GB"/>
        </w:rPr>
        <w:t xml:space="preserve">TS 38.304 </w:t>
      </w:r>
    </w:p>
    <w:p w14:paraId="097DAADE" w14:textId="77777777" w:rsidR="00B338E8" w:rsidRPr="00B338E8" w:rsidRDefault="00B338E8" w:rsidP="00B338E8">
      <w:pPr>
        <w:keepNext/>
        <w:keepLines/>
        <w:spacing w:before="160"/>
        <w:rPr>
          <w:rFonts w:eastAsia="MS Mincho"/>
          <w:b/>
          <w:lang w:val="en-GB"/>
        </w:rPr>
      </w:pPr>
      <w:r w:rsidRPr="00B338E8">
        <w:rPr>
          <w:rFonts w:eastAsia="MS Mincho"/>
          <w:b/>
          <w:lang w:val="en-GB"/>
        </w:rPr>
        <w:t>NR; User Equipment (UE) procedures in idle mode and in RRC Inactive state</w:t>
      </w:r>
    </w:p>
    <w:p w14:paraId="3510AFC9" w14:textId="42C635F7" w:rsidR="00B338E8" w:rsidRPr="008C521F" w:rsidRDefault="00B338E8" w:rsidP="00B338E8">
      <w:r>
        <w:t>This document</w:t>
      </w:r>
      <w:r w:rsidRPr="008C521F">
        <w:t xml:space="preserve"> </w:t>
      </w:r>
      <w:proofErr w:type="spellStart"/>
      <w:r w:rsidRPr="008C521F">
        <w:t>specifies</w:t>
      </w:r>
      <w:proofErr w:type="spellEnd"/>
      <w:r w:rsidRPr="008C521F">
        <w:t xml:space="preserve"> the Access Stratum (AS)</w:t>
      </w:r>
      <w:r w:rsidRPr="008C521F">
        <w:rPr>
          <w:lang w:eastAsia="ja-JP"/>
        </w:rPr>
        <w:t xml:space="preserve"> </w:t>
      </w:r>
      <w:r w:rsidRPr="008C521F">
        <w:t xml:space="preserve">part of the UE </w:t>
      </w:r>
      <w:proofErr w:type="spellStart"/>
      <w:r w:rsidRPr="008C521F">
        <w:t>procedures</w:t>
      </w:r>
      <w:proofErr w:type="spellEnd"/>
      <w:r w:rsidRPr="008C521F">
        <w:t xml:space="preserve"> in RRC_IDLE state (</w:t>
      </w:r>
      <w:proofErr w:type="spellStart"/>
      <w:r w:rsidRPr="008C521F">
        <w:t>also</w:t>
      </w:r>
      <w:proofErr w:type="spellEnd"/>
      <w:r w:rsidRPr="008C521F">
        <w:t xml:space="preserve"> </w:t>
      </w:r>
      <w:proofErr w:type="spellStart"/>
      <w:r w:rsidRPr="008C521F">
        <w:t>called</w:t>
      </w:r>
      <w:proofErr w:type="spellEnd"/>
      <w:r w:rsidRPr="008C521F">
        <w:t xml:space="preserve"> </w:t>
      </w:r>
      <w:proofErr w:type="spellStart"/>
      <w:r w:rsidRPr="008C521F">
        <w:t>Idle</w:t>
      </w:r>
      <w:proofErr w:type="spellEnd"/>
      <w:r w:rsidRPr="008C521F">
        <w:t xml:space="preserve"> mode) and RRC_INACTIVE state. The non-</w:t>
      </w:r>
      <w:proofErr w:type="spellStart"/>
      <w:r w:rsidRPr="008C521F">
        <w:t>access</w:t>
      </w:r>
      <w:proofErr w:type="spellEnd"/>
      <w:r w:rsidRPr="008C521F">
        <w:t xml:space="preserve"> stratum (NAS)</w:t>
      </w:r>
      <w:r w:rsidRPr="008C521F">
        <w:rPr>
          <w:lang w:eastAsia="ja-JP"/>
        </w:rPr>
        <w:t xml:space="preserve"> </w:t>
      </w:r>
      <w:r w:rsidRPr="008C521F">
        <w:t xml:space="preserve">part of </w:t>
      </w:r>
      <w:proofErr w:type="spellStart"/>
      <w:r w:rsidRPr="008C521F">
        <w:t>Idle</w:t>
      </w:r>
      <w:proofErr w:type="spellEnd"/>
      <w:r w:rsidRPr="008C521F">
        <w:t xml:space="preserve"> mode </w:t>
      </w:r>
      <w:proofErr w:type="spellStart"/>
      <w:r w:rsidRPr="008C521F">
        <w:t>procedures</w:t>
      </w:r>
      <w:proofErr w:type="spellEnd"/>
      <w:r w:rsidRPr="008C521F">
        <w:t xml:space="preserve"> and </w:t>
      </w:r>
      <w:proofErr w:type="spellStart"/>
      <w:r w:rsidRPr="008C521F">
        <w:t>processes</w:t>
      </w:r>
      <w:proofErr w:type="spellEnd"/>
      <w:r w:rsidRPr="008C521F">
        <w:t xml:space="preserve"> </w:t>
      </w:r>
      <w:proofErr w:type="spellStart"/>
      <w:r w:rsidRPr="008C521F">
        <w:t>is</w:t>
      </w:r>
      <w:proofErr w:type="spellEnd"/>
      <w:r w:rsidRPr="008C521F">
        <w:t xml:space="preserve"> </w:t>
      </w:r>
      <w:proofErr w:type="spellStart"/>
      <w:r w:rsidRPr="008C521F">
        <w:t>specified</w:t>
      </w:r>
      <w:proofErr w:type="spellEnd"/>
      <w:r w:rsidRPr="008C521F">
        <w:t xml:space="preserve"> in TS 23.122.</w:t>
      </w:r>
    </w:p>
    <w:p w14:paraId="5C348124" w14:textId="77777777" w:rsidR="00B338E8" w:rsidRPr="008C521F" w:rsidRDefault="00B338E8" w:rsidP="00B338E8">
      <w:r>
        <w:t>This document</w:t>
      </w:r>
      <w:r w:rsidRPr="008C521F">
        <w:t xml:space="preserve"> </w:t>
      </w:r>
      <w:proofErr w:type="spellStart"/>
      <w:r w:rsidRPr="008C521F">
        <w:t>specifies</w:t>
      </w:r>
      <w:proofErr w:type="spellEnd"/>
      <w:r w:rsidRPr="008C521F">
        <w:t xml:space="preserve"> the model for the </w:t>
      </w:r>
      <w:proofErr w:type="spellStart"/>
      <w:r w:rsidRPr="008C521F">
        <w:t>functional</w:t>
      </w:r>
      <w:proofErr w:type="spellEnd"/>
      <w:r w:rsidRPr="008C521F">
        <w:t xml:space="preserve"> division </w:t>
      </w:r>
      <w:proofErr w:type="spellStart"/>
      <w:r w:rsidRPr="008C521F">
        <w:t>between</w:t>
      </w:r>
      <w:proofErr w:type="spellEnd"/>
      <w:r w:rsidRPr="008C521F">
        <w:t xml:space="preserve"> the NAS</w:t>
      </w:r>
      <w:r w:rsidRPr="008C521F">
        <w:rPr>
          <w:lang w:eastAsia="ja-JP"/>
        </w:rPr>
        <w:t xml:space="preserve"> </w:t>
      </w:r>
      <w:r w:rsidRPr="008C521F">
        <w:t>and AS</w:t>
      </w:r>
      <w:r w:rsidRPr="008C521F">
        <w:rPr>
          <w:lang w:eastAsia="ja-JP"/>
        </w:rPr>
        <w:t xml:space="preserve"> </w:t>
      </w:r>
      <w:r w:rsidRPr="008C521F">
        <w:t>in a UE.</w:t>
      </w:r>
    </w:p>
    <w:p w14:paraId="654B3B16" w14:textId="77777777" w:rsidR="00B338E8" w:rsidRPr="00113105" w:rsidRDefault="00B338E8" w:rsidP="00B338E8">
      <w:pPr>
        <w:rPr>
          <w:szCs w:val="24"/>
        </w:rPr>
      </w:pPr>
      <w:r>
        <w:t>This document</w:t>
      </w:r>
      <w:r w:rsidRPr="008C521F">
        <w:t xml:space="preserve"> </w:t>
      </w:r>
      <w:proofErr w:type="spellStart"/>
      <w:r w:rsidRPr="008C521F">
        <w:t>applies</w:t>
      </w:r>
      <w:proofErr w:type="spellEnd"/>
      <w:r w:rsidRPr="008C521F">
        <w:t xml:space="preserve"> to all </w:t>
      </w:r>
      <w:proofErr w:type="spellStart"/>
      <w:r w:rsidRPr="008C521F">
        <w:t>UEs</w:t>
      </w:r>
      <w:proofErr w:type="spellEnd"/>
      <w:r w:rsidRPr="008C521F">
        <w:t xml:space="preserve"> </w:t>
      </w:r>
      <w:proofErr w:type="spellStart"/>
      <w:r w:rsidRPr="008C521F">
        <w:t>that</w:t>
      </w:r>
      <w:proofErr w:type="spellEnd"/>
      <w:r w:rsidRPr="008C521F">
        <w:t xml:space="preserve"> support at least NR Radio Access, </w:t>
      </w:r>
      <w:proofErr w:type="spellStart"/>
      <w:r w:rsidRPr="008C521F">
        <w:t>including</w:t>
      </w:r>
      <w:proofErr w:type="spellEnd"/>
      <w:r w:rsidRPr="008C521F">
        <w:t xml:space="preserve"> multi-RAT </w:t>
      </w:r>
      <w:proofErr w:type="spellStart"/>
      <w:r w:rsidRPr="008C521F">
        <w:t>UEs</w:t>
      </w:r>
      <w:proofErr w:type="spellEnd"/>
      <w:r w:rsidRPr="008C521F">
        <w:t xml:space="preserve"> as </w:t>
      </w:r>
      <w:proofErr w:type="spellStart"/>
      <w:r w:rsidRPr="008C521F">
        <w:t>described</w:t>
      </w:r>
      <w:proofErr w:type="spellEnd"/>
      <w:r w:rsidRPr="008C521F">
        <w:t xml:space="preserve"> in 3GPP </w:t>
      </w:r>
      <w:proofErr w:type="spellStart"/>
      <w:r w:rsidRPr="008C521F">
        <w:t>specifications</w:t>
      </w:r>
      <w:proofErr w:type="spellEnd"/>
      <w:r w:rsidRPr="008C521F">
        <w:t xml:space="preserve">, in the </w:t>
      </w:r>
      <w:proofErr w:type="spellStart"/>
      <w:r w:rsidRPr="008C521F">
        <w:t>following</w:t>
      </w:r>
      <w:proofErr w:type="spellEnd"/>
      <w:r w:rsidRPr="008C521F">
        <w:t xml:space="preserve"> cases:</w:t>
      </w:r>
      <w:r>
        <w:br/>
      </w:r>
    </w:p>
    <w:p w14:paraId="1226A23F" w14:textId="77777777" w:rsidR="00B338E8" w:rsidRPr="00E16C94" w:rsidRDefault="00B338E8" w:rsidP="00B338E8">
      <w:pPr>
        <w:pStyle w:val="B1"/>
        <w:rPr>
          <w:sz w:val="24"/>
          <w:szCs w:val="24"/>
        </w:rPr>
      </w:pPr>
      <w:r w:rsidRPr="00E16C94">
        <w:rPr>
          <w:sz w:val="24"/>
          <w:szCs w:val="24"/>
        </w:rPr>
        <w:t>-</w:t>
      </w:r>
      <w:r w:rsidRPr="00E16C94">
        <w:rPr>
          <w:sz w:val="24"/>
          <w:szCs w:val="24"/>
        </w:rPr>
        <w:tab/>
        <w:t>When the UE is camped on a NR cell;</w:t>
      </w:r>
    </w:p>
    <w:p w14:paraId="6F2B09E6" w14:textId="77777777" w:rsidR="00B338E8" w:rsidRPr="00E16C94" w:rsidRDefault="00B338E8" w:rsidP="00B338E8">
      <w:pPr>
        <w:pStyle w:val="B1"/>
        <w:rPr>
          <w:sz w:val="24"/>
          <w:szCs w:val="24"/>
        </w:rPr>
      </w:pPr>
      <w:r w:rsidRPr="00E16C94">
        <w:rPr>
          <w:sz w:val="24"/>
          <w:szCs w:val="24"/>
        </w:rPr>
        <w:lastRenderedPageBreak/>
        <w:t>-</w:t>
      </w:r>
      <w:r w:rsidRPr="00E16C94">
        <w:rPr>
          <w:sz w:val="24"/>
          <w:szCs w:val="24"/>
        </w:rPr>
        <w:tab/>
        <w:t>When the UE is searching for a cell to camp on;</w:t>
      </w:r>
    </w:p>
    <w:p w14:paraId="6127B38A" w14:textId="77777777" w:rsidR="00B338E8" w:rsidRPr="00E16C94" w:rsidRDefault="00B338E8" w:rsidP="00B338E8">
      <w:pPr>
        <w:pStyle w:val="NO"/>
        <w:rPr>
          <w:sz w:val="24"/>
          <w:szCs w:val="24"/>
        </w:rPr>
      </w:pPr>
      <w:r w:rsidRPr="00E16C94">
        <w:rPr>
          <w:sz w:val="24"/>
          <w:szCs w:val="24"/>
        </w:rPr>
        <w:t>NOTE:</w:t>
      </w:r>
      <w:r w:rsidRPr="00E16C94">
        <w:rPr>
          <w:sz w:val="24"/>
          <w:szCs w:val="24"/>
        </w:rPr>
        <w:tab/>
      </w:r>
      <w:proofErr w:type="spellStart"/>
      <w:r w:rsidRPr="00E16C94">
        <w:rPr>
          <w:sz w:val="24"/>
          <w:szCs w:val="24"/>
        </w:rPr>
        <w:t>When</w:t>
      </w:r>
      <w:proofErr w:type="spellEnd"/>
      <w:r w:rsidRPr="00E16C94">
        <w:rPr>
          <w:sz w:val="24"/>
          <w:szCs w:val="24"/>
        </w:rPr>
        <w:t xml:space="preserve"> the UE </w:t>
      </w:r>
      <w:proofErr w:type="spellStart"/>
      <w:r w:rsidRPr="00E16C94">
        <w:rPr>
          <w:sz w:val="24"/>
          <w:szCs w:val="24"/>
        </w:rPr>
        <w:t>is</w:t>
      </w:r>
      <w:proofErr w:type="spellEnd"/>
      <w:r w:rsidRPr="00E16C94">
        <w:rPr>
          <w:sz w:val="24"/>
          <w:szCs w:val="24"/>
        </w:rPr>
        <w:t xml:space="preserve"> </w:t>
      </w:r>
      <w:proofErr w:type="spellStart"/>
      <w:r w:rsidRPr="00E16C94">
        <w:rPr>
          <w:sz w:val="24"/>
          <w:szCs w:val="24"/>
        </w:rPr>
        <w:t>camped</w:t>
      </w:r>
      <w:proofErr w:type="spellEnd"/>
      <w:r w:rsidRPr="00E16C94">
        <w:rPr>
          <w:sz w:val="24"/>
          <w:szCs w:val="24"/>
        </w:rPr>
        <w:t xml:space="preserve"> on or </w:t>
      </w:r>
      <w:proofErr w:type="spellStart"/>
      <w:r w:rsidRPr="00E16C94">
        <w:rPr>
          <w:sz w:val="24"/>
          <w:szCs w:val="24"/>
        </w:rPr>
        <w:t>searching</w:t>
      </w:r>
      <w:proofErr w:type="spellEnd"/>
      <w:r w:rsidRPr="00E16C94">
        <w:rPr>
          <w:sz w:val="24"/>
          <w:szCs w:val="24"/>
        </w:rPr>
        <w:t xml:space="preserve"> for a </w:t>
      </w:r>
      <w:proofErr w:type="spellStart"/>
      <w:r w:rsidRPr="00E16C94">
        <w:rPr>
          <w:sz w:val="24"/>
          <w:szCs w:val="24"/>
        </w:rPr>
        <w:t>cell</w:t>
      </w:r>
      <w:proofErr w:type="spellEnd"/>
      <w:r w:rsidRPr="00E16C94">
        <w:rPr>
          <w:sz w:val="24"/>
          <w:szCs w:val="24"/>
        </w:rPr>
        <w:t xml:space="preserve"> to camp on </w:t>
      </w:r>
      <w:proofErr w:type="spellStart"/>
      <w:r w:rsidRPr="00E16C94">
        <w:rPr>
          <w:sz w:val="24"/>
          <w:szCs w:val="24"/>
        </w:rPr>
        <w:t>belonging</w:t>
      </w:r>
      <w:proofErr w:type="spellEnd"/>
      <w:r w:rsidRPr="00E16C94">
        <w:rPr>
          <w:sz w:val="24"/>
          <w:szCs w:val="24"/>
        </w:rPr>
        <w:t xml:space="preserve"> to </w:t>
      </w:r>
      <w:proofErr w:type="spellStart"/>
      <w:r w:rsidRPr="00E16C94">
        <w:rPr>
          <w:sz w:val="24"/>
          <w:szCs w:val="24"/>
        </w:rPr>
        <w:t>other</w:t>
      </w:r>
      <w:proofErr w:type="spellEnd"/>
      <w:r w:rsidRPr="00E16C94">
        <w:rPr>
          <w:sz w:val="24"/>
          <w:szCs w:val="24"/>
        </w:rPr>
        <w:t xml:space="preserve"> </w:t>
      </w:r>
      <w:proofErr w:type="spellStart"/>
      <w:r w:rsidRPr="00E16C94">
        <w:rPr>
          <w:sz w:val="24"/>
          <w:szCs w:val="24"/>
        </w:rPr>
        <w:t>RATs</w:t>
      </w:r>
      <w:proofErr w:type="spellEnd"/>
      <w:r w:rsidRPr="00E16C94">
        <w:rPr>
          <w:sz w:val="24"/>
          <w:szCs w:val="24"/>
        </w:rPr>
        <w:t xml:space="preserve">, the UE </w:t>
      </w:r>
      <w:proofErr w:type="spellStart"/>
      <w:r w:rsidRPr="00E16C94">
        <w:rPr>
          <w:sz w:val="24"/>
          <w:szCs w:val="24"/>
        </w:rPr>
        <w:t>behaviour</w:t>
      </w:r>
      <w:proofErr w:type="spellEnd"/>
      <w:r w:rsidRPr="00E16C94">
        <w:rPr>
          <w:sz w:val="24"/>
          <w:szCs w:val="24"/>
        </w:rPr>
        <w:t xml:space="preserve"> </w:t>
      </w:r>
      <w:proofErr w:type="spellStart"/>
      <w:r w:rsidRPr="00E16C94">
        <w:rPr>
          <w:sz w:val="24"/>
          <w:szCs w:val="24"/>
        </w:rPr>
        <w:t>is</w:t>
      </w:r>
      <w:proofErr w:type="spellEnd"/>
      <w:r w:rsidRPr="00E16C94">
        <w:rPr>
          <w:sz w:val="24"/>
          <w:szCs w:val="24"/>
        </w:rPr>
        <w:t xml:space="preserve"> </w:t>
      </w:r>
      <w:proofErr w:type="spellStart"/>
      <w:r w:rsidRPr="00E16C94">
        <w:rPr>
          <w:sz w:val="24"/>
          <w:szCs w:val="24"/>
        </w:rPr>
        <w:t>described</w:t>
      </w:r>
      <w:proofErr w:type="spellEnd"/>
      <w:r w:rsidRPr="00E16C94">
        <w:rPr>
          <w:sz w:val="24"/>
          <w:szCs w:val="24"/>
        </w:rPr>
        <w:t xml:space="preserve"> in the </w:t>
      </w:r>
      <w:proofErr w:type="spellStart"/>
      <w:r w:rsidRPr="00E16C94">
        <w:rPr>
          <w:sz w:val="24"/>
          <w:szCs w:val="24"/>
        </w:rPr>
        <w:t>specifications</w:t>
      </w:r>
      <w:proofErr w:type="spellEnd"/>
      <w:r w:rsidRPr="00E16C94">
        <w:rPr>
          <w:sz w:val="24"/>
          <w:szCs w:val="24"/>
        </w:rPr>
        <w:t xml:space="preserve"> of the </w:t>
      </w:r>
      <w:proofErr w:type="spellStart"/>
      <w:r w:rsidRPr="00E16C94">
        <w:rPr>
          <w:sz w:val="24"/>
          <w:szCs w:val="24"/>
        </w:rPr>
        <w:t>other</w:t>
      </w:r>
      <w:proofErr w:type="spellEnd"/>
      <w:r w:rsidRPr="00E16C94">
        <w:rPr>
          <w:sz w:val="24"/>
          <w:szCs w:val="24"/>
        </w:rPr>
        <w:t xml:space="preserve"> </w:t>
      </w:r>
      <w:proofErr w:type="spellStart"/>
      <w:r w:rsidRPr="00E16C94">
        <w:rPr>
          <w:sz w:val="24"/>
          <w:szCs w:val="24"/>
        </w:rPr>
        <w:t>RATs</w:t>
      </w:r>
      <w:proofErr w:type="spellEnd"/>
      <w:r w:rsidRPr="00E16C94">
        <w:rPr>
          <w:sz w:val="24"/>
          <w:szCs w:val="24"/>
        </w:rPr>
        <w:t>.</w:t>
      </w:r>
    </w:p>
    <w:p w14:paraId="4B1FA00E" w14:textId="053EF071"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7</w:t>
      </w:r>
      <w:r>
        <w:rPr>
          <w:rFonts w:eastAsia="MS Mincho"/>
          <w:lang w:val="en-GB"/>
        </w:rPr>
        <w:tab/>
      </w:r>
      <w:r w:rsidRPr="002839D7">
        <w:rPr>
          <w:rFonts w:eastAsia="MS Mincho"/>
          <w:lang w:val="en-GB"/>
        </w:rPr>
        <w:t xml:space="preserve">TS 38.305 </w:t>
      </w:r>
    </w:p>
    <w:p w14:paraId="174C1AA5" w14:textId="77777777" w:rsidR="00B338E8" w:rsidRPr="00B338E8" w:rsidRDefault="00B338E8" w:rsidP="00B338E8">
      <w:pPr>
        <w:keepNext/>
        <w:keepLines/>
        <w:spacing w:before="160"/>
        <w:rPr>
          <w:rFonts w:eastAsia="MS Mincho"/>
          <w:b/>
          <w:lang w:val="en-GB"/>
        </w:rPr>
      </w:pPr>
      <w:r w:rsidRPr="00B338E8">
        <w:rPr>
          <w:rFonts w:eastAsia="MS Mincho"/>
          <w:b/>
          <w:lang w:val="en-GB"/>
        </w:rPr>
        <w:t>NG Radio Access Network (NG-RAN); Stage 2 functional specification of User Equipment (UE) positioning in NG-RAN</w:t>
      </w:r>
    </w:p>
    <w:p w14:paraId="5DA6F273" w14:textId="77777777" w:rsidR="00B338E8" w:rsidRPr="00B15E89" w:rsidRDefault="00B338E8" w:rsidP="00B338E8">
      <w:r>
        <w:t>This document</w:t>
      </w:r>
      <w:r w:rsidRPr="00B15E89">
        <w:t xml:space="preserve"> </w:t>
      </w:r>
      <w:proofErr w:type="spellStart"/>
      <w:r w:rsidRPr="00B15E89">
        <w:t>specifies</w:t>
      </w:r>
      <w:proofErr w:type="spellEnd"/>
      <w:r w:rsidRPr="00B15E89">
        <w:t xml:space="preserve"> the stage 2 of the UE </w:t>
      </w:r>
      <w:proofErr w:type="spellStart"/>
      <w:r w:rsidRPr="00B15E89">
        <w:t>Positioning</w:t>
      </w:r>
      <w:proofErr w:type="spellEnd"/>
      <w:r w:rsidRPr="00B15E89">
        <w:t xml:space="preserve"> </w:t>
      </w:r>
      <w:proofErr w:type="spellStart"/>
      <w:r w:rsidRPr="00B15E89">
        <w:t>function</w:t>
      </w:r>
      <w:proofErr w:type="spellEnd"/>
      <w:r w:rsidRPr="00B15E89">
        <w:t xml:space="preserve"> of NG-RAN </w:t>
      </w:r>
      <w:proofErr w:type="spellStart"/>
      <w:r w:rsidRPr="00B15E89">
        <w:t>which</w:t>
      </w:r>
      <w:proofErr w:type="spellEnd"/>
      <w:r w:rsidRPr="00B15E89">
        <w:t xml:space="preserve"> </w:t>
      </w:r>
      <w:proofErr w:type="spellStart"/>
      <w:r w:rsidRPr="00B15E89">
        <w:t>provides</w:t>
      </w:r>
      <w:proofErr w:type="spellEnd"/>
      <w:r w:rsidRPr="00B15E89">
        <w:t xml:space="preserve"> the </w:t>
      </w:r>
      <w:proofErr w:type="spellStart"/>
      <w:r w:rsidRPr="00B15E89">
        <w:t>mechanisms</w:t>
      </w:r>
      <w:proofErr w:type="spellEnd"/>
      <w:r w:rsidRPr="00B15E89">
        <w:t xml:space="preserve"> to support or assist the </w:t>
      </w:r>
      <w:proofErr w:type="spellStart"/>
      <w:r w:rsidRPr="00B15E89">
        <w:t>calculation</w:t>
      </w:r>
      <w:proofErr w:type="spellEnd"/>
      <w:r w:rsidRPr="00B15E89">
        <w:t xml:space="preserve"> of the </w:t>
      </w:r>
      <w:proofErr w:type="spellStart"/>
      <w:r w:rsidRPr="00B15E89">
        <w:t>geographical</w:t>
      </w:r>
      <w:proofErr w:type="spellEnd"/>
      <w:r w:rsidRPr="00B15E89">
        <w:t xml:space="preserve"> position of a UE. UE position </w:t>
      </w:r>
      <w:proofErr w:type="spellStart"/>
      <w:r w:rsidRPr="00B15E89">
        <w:t>knowledge</w:t>
      </w:r>
      <w:proofErr w:type="spellEnd"/>
      <w:r w:rsidRPr="00B15E89">
        <w:t xml:space="preserve"> can </w:t>
      </w:r>
      <w:proofErr w:type="spellStart"/>
      <w:r w:rsidRPr="00B15E89">
        <w:t>be</w:t>
      </w:r>
      <w:proofErr w:type="spellEnd"/>
      <w:r w:rsidRPr="00B15E89">
        <w:t xml:space="preserve"> </w:t>
      </w:r>
      <w:proofErr w:type="spellStart"/>
      <w:r w:rsidRPr="00B15E89">
        <w:t>used</w:t>
      </w:r>
      <w:proofErr w:type="spellEnd"/>
      <w:r w:rsidRPr="00B15E89">
        <w:t xml:space="preserve">, for </w:t>
      </w:r>
      <w:proofErr w:type="spellStart"/>
      <w:r w:rsidRPr="00B15E89">
        <w:t>example</w:t>
      </w:r>
      <w:proofErr w:type="spellEnd"/>
      <w:r w:rsidRPr="00B15E89">
        <w:t xml:space="preserve">, in support of Radio Resource Management </w:t>
      </w:r>
      <w:proofErr w:type="spellStart"/>
      <w:r w:rsidRPr="00B15E89">
        <w:t>functions</w:t>
      </w:r>
      <w:proofErr w:type="spellEnd"/>
      <w:r w:rsidRPr="00B15E89">
        <w:t xml:space="preserve">, as </w:t>
      </w:r>
      <w:proofErr w:type="spellStart"/>
      <w:r w:rsidRPr="00B15E89">
        <w:t>well</w:t>
      </w:r>
      <w:proofErr w:type="spellEnd"/>
      <w:r w:rsidRPr="00B15E89">
        <w:t xml:space="preserve"> as location-</w:t>
      </w:r>
      <w:proofErr w:type="spellStart"/>
      <w:r w:rsidRPr="00B15E89">
        <w:t>based</w:t>
      </w:r>
      <w:proofErr w:type="spellEnd"/>
      <w:r w:rsidRPr="00B15E89">
        <w:t xml:space="preserve"> services for </w:t>
      </w:r>
      <w:proofErr w:type="spellStart"/>
      <w:r w:rsidRPr="00B15E89">
        <w:t>operators</w:t>
      </w:r>
      <w:proofErr w:type="spellEnd"/>
      <w:r w:rsidRPr="00B15E89">
        <w:t xml:space="preserve">, </w:t>
      </w:r>
      <w:proofErr w:type="spellStart"/>
      <w:r w:rsidRPr="00B15E89">
        <w:t>subscribers</w:t>
      </w:r>
      <w:proofErr w:type="spellEnd"/>
      <w:r w:rsidRPr="00B15E89">
        <w:t xml:space="preserve">, and </w:t>
      </w:r>
      <w:proofErr w:type="spellStart"/>
      <w:r w:rsidRPr="00B15E89">
        <w:t>third</w:t>
      </w:r>
      <w:proofErr w:type="spellEnd"/>
      <w:r w:rsidRPr="00B15E89">
        <w:t xml:space="preserve">-party service providers. The </w:t>
      </w:r>
      <w:proofErr w:type="spellStart"/>
      <w:r w:rsidRPr="00B15E89">
        <w:t>purpose</w:t>
      </w:r>
      <w:proofErr w:type="spellEnd"/>
      <w:r w:rsidRPr="00B15E89">
        <w:t xml:space="preserve"> of </w:t>
      </w:r>
      <w:proofErr w:type="spellStart"/>
      <w:r w:rsidRPr="00B15E89">
        <w:t>this</w:t>
      </w:r>
      <w:proofErr w:type="spellEnd"/>
      <w:r w:rsidRPr="00B15E89">
        <w:t xml:space="preserve"> stage 2 </w:t>
      </w:r>
      <w:proofErr w:type="spellStart"/>
      <w:r w:rsidRPr="00B15E89">
        <w:t>specification</w:t>
      </w:r>
      <w:proofErr w:type="spellEnd"/>
      <w:r w:rsidRPr="00B15E89">
        <w:t xml:space="preserve"> </w:t>
      </w:r>
      <w:proofErr w:type="spellStart"/>
      <w:r w:rsidRPr="00B15E89">
        <w:t>is</w:t>
      </w:r>
      <w:proofErr w:type="spellEnd"/>
      <w:r w:rsidRPr="00B15E89">
        <w:t xml:space="preserve"> to </w:t>
      </w:r>
      <w:proofErr w:type="spellStart"/>
      <w:r w:rsidRPr="00B15E89">
        <w:t>define</w:t>
      </w:r>
      <w:proofErr w:type="spellEnd"/>
      <w:r w:rsidRPr="00B15E89">
        <w:t xml:space="preserve"> the NG-RAN UE </w:t>
      </w:r>
      <w:proofErr w:type="spellStart"/>
      <w:r w:rsidRPr="00B15E89">
        <w:t>Positioning</w:t>
      </w:r>
      <w:proofErr w:type="spellEnd"/>
      <w:r w:rsidRPr="00B15E89">
        <w:t xml:space="preserve"> architecture, </w:t>
      </w:r>
      <w:proofErr w:type="spellStart"/>
      <w:r w:rsidRPr="00B15E89">
        <w:t>functional</w:t>
      </w:r>
      <w:proofErr w:type="spellEnd"/>
      <w:r w:rsidRPr="00B15E89">
        <w:t xml:space="preserve"> </w:t>
      </w:r>
      <w:proofErr w:type="spellStart"/>
      <w:r w:rsidRPr="00B15E89">
        <w:t>entities</w:t>
      </w:r>
      <w:proofErr w:type="spellEnd"/>
      <w:r w:rsidRPr="00B15E89">
        <w:t xml:space="preserve"> and operations to support </w:t>
      </w:r>
      <w:proofErr w:type="spellStart"/>
      <w:r w:rsidRPr="00B15E89">
        <w:t>positioning</w:t>
      </w:r>
      <w:proofErr w:type="spellEnd"/>
      <w:r w:rsidRPr="00B15E89">
        <w:t xml:space="preserve"> </w:t>
      </w:r>
      <w:proofErr w:type="spellStart"/>
      <w:r w:rsidRPr="00B15E89">
        <w:t>methods</w:t>
      </w:r>
      <w:proofErr w:type="spellEnd"/>
      <w:r w:rsidRPr="00B15E89">
        <w:t xml:space="preserve">. This description </w:t>
      </w:r>
      <w:proofErr w:type="spellStart"/>
      <w:r w:rsidRPr="00B15E89">
        <w:t>is</w:t>
      </w:r>
      <w:proofErr w:type="spellEnd"/>
      <w:r w:rsidRPr="00B15E89">
        <w:t xml:space="preserve"> </w:t>
      </w:r>
      <w:proofErr w:type="spellStart"/>
      <w:r w:rsidRPr="00B15E89">
        <w:t>confined</w:t>
      </w:r>
      <w:proofErr w:type="spellEnd"/>
      <w:r w:rsidRPr="00B15E89">
        <w:t xml:space="preserve"> to the NG-RAN Access Stratum. It </w:t>
      </w:r>
      <w:proofErr w:type="spellStart"/>
      <w:r w:rsidRPr="00B15E89">
        <w:t>does</w:t>
      </w:r>
      <w:proofErr w:type="spellEnd"/>
      <w:r w:rsidRPr="00B15E89">
        <w:t xml:space="preserve"> not </w:t>
      </w:r>
      <w:proofErr w:type="spellStart"/>
      <w:r w:rsidRPr="00B15E89">
        <w:t>define</w:t>
      </w:r>
      <w:proofErr w:type="spellEnd"/>
      <w:r w:rsidRPr="00B15E89">
        <w:t xml:space="preserve"> or </w:t>
      </w:r>
      <w:proofErr w:type="spellStart"/>
      <w:r w:rsidRPr="00B15E89">
        <w:t>describe</w:t>
      </w:r>
      <w:proofErr w:type="spellEnd"/>
      <w:r w:rsidRPr="00B15E89">
        <w:t xml:space="preserve"> how the </w:t>
      </w:r>
      <w:proofErr w:type="spellStart"/>
      <w:r w:rsidRPr="00B15E89">
        <w:t>results</w:t>
      </w:r>
      <w:proofErr w:type="spellEnd"/>
      <w:r w:rsidRPr="00B15E89">
        <w:t xml:space="preserve"> of the UE position </w:t>
      </w:r>
      <w:proofErr w:type="spellStart"/>
      <w:r w:rsidRPr="00B15E89">
        <w:t>calculation</w:t>
      </w:r>
      <w:proofErr w:type="spellEnd"/>
      <w:r w:rsidRPr="00B15E89">
        <w:t xml:space="preserve"> can </w:t>
      </w:r>
      <w:proofErr w:type="spellStart"/>
      <w:r w:rsidRPr="00B15E89">
        <w:t>be</w:t>
      </w:r>
      <w:proofErr w:type="spellEnd"/>
      <w:r w:rsidRPr="00B15E89">
        <w:t xml:space="preserve"> </w:t>
      </w:r>
      <w:proofErr w:type="spellStart"/>
      <w:r w:rsidRPr="00B15E89">
        <w:t>utilised</w:t>
      </w:r>
      <w:proofErr w:type="spellEnd"/>
      <w:r w:rsidRPr="00B15E89">
        <w:t xml:space="preserve"> in the </w:t>
      </w:r>
      <w:proofErr w:type="spellStart"/>
      <w:r w:rsidRPr="00B15E89">
        <w:t>Core</w:t>
      </w:r>
      <w:proofErr w:type="spellEnd"/>
      <w:r w:rsidRPr="00B15E89">
        <w:t xml:space="preserve"> Network (e.g., LCS) or in NG-RAN (e.g., RRM).</w:t>
      </w:r>
    </w:p>
    <w:p w14:paraId="68AFFCB1" w14:textId="77777777" w:rsidR="00B338E8" w:rsidRPr="00B15E89" w:rsidRDefault="00B338E8" w:rsidP="00B338E8">
      <w:r w:rsidRPr="00B15E89">
        <w:t xml:space="preserve">UE </w:t>
      </w:r>
      <w:proofErr w:type="spellStart"/>
      <w:r w:rsidRPr="00B15E89">
        <w:t>Positioning</w:t>
      </w:r>
      <w:proofErr w:type="spellEnd"/>
      <w:r w:rsidRPr="00B15E89">
        <w:t xml:space="preserve"> </w:t>
      </w:r>
      <w:proofErr w:type="spellStart"/>
      <w:r w:rsidRPr="00B15E89">
        <w:t>may</w:t>
      </w:r>
      <w:proofErr w:type="spellEnd"/>
      <w:r w:rsidRPr="00B15E89">
        <w:t xml:space="preserve"> </w:t>
      </w:r>
      <w:proofErr w:type="spellStart"/>
      <w:r w:rsidRPr="00B15E89">
        <w:t>be</w:t>
      </w:r>
      <w:proofErr w:type="spellEnd"/>
      <w:r w:rsidRPr="00B15E89">
        <w:t xml:space="preserve"> </w:t>
      </w:r>
      <w:proofErr w:type="spellStart"/>
      <w:r w:rsidRPr="00B15E89">
        <w:t>considered</w:t>
      </w:r>
      <w:proofErr w:type="spellEnd"/>
      <w:r w:rsidRPr="00B15E89">
        <w:t xml:space="preserve"> as a network-</w:t>
      </w:r>
      <w:proofErr w:type="spellStart"/>
      <w:r w:rsidRPr="00B15E89">
        <w:t>provided</w:t>
      </w:r>
      <w:proofErr w:type="spellEnd"/>
      <w:r w:rsidRPr="00B15E89">
        <w:t xml:space="preserve"> </w:t>
      </w:r>
      <w:proofErr w:type="spellStart"/>
      <w:r w:rsidRPr="00B15E89">
        <w:t>enabling</w:t>
      </w:r>
      <w:proofErr w:type="spellEnd"/>
      <w:r w:rsidRPr="00B15E89">
        <w:t xml:space="preserve"> </w:t>
      </w:r>
      <w:proofErr w:type="spellStart"/>
      <w:r w:rsidRPr="00B15E89">
        <w:t>technology</w:t>
      </w:r>
      <w:proofErr w:type="spellEnd"/>
      <w:r w:rsidRPr="00B15E89">
        <w:t xml:space="preserve"> </w:t>
      </w:r>
      <w:proofErr w:type="spellStart"/>
      <w:r w:rsidRPr="00B15E89">
        <w:t>consisting</w:t>
      </w:r>
      <w:proofErr w:type="spellEnd"/>
      <w:r w:rsidRPr="00B15E89">
        <w:t xml:space="preserve"> of </w:t>
      </w:r>
      <w:proofErr w:type="spellStart"/>
      <w:r w:rsidRPr="00B15E89">
        <w:t>standardised</w:t>
      </w:r>
      <w:proofErr w:type="spellEnd"/>
      <w:r w:rsidRPr="00B15E89">
        <w:t xml:space="preserve"> service </w:t>
      </w:r>
      <w:proofErr w:type="spellStart"/>
      <w:r w:rsidRPr="00B15E89">
        <w:t>capabilities</w:t>
      </w:r>
      <w:proofErr w:type="spellEnd"/>
      <w:r w:rsidRPr="00B15E89">
        <w:t xml:space="preserve"> </w:t>
      </w:r>
      <w:proofErr w:type="spellStart"/>
      <w:r w:rsidRPr="00B15E89">
        <w:t>that</w:t>
      </w:r>
      <w:proofErr w:type="spellEnd"/>
      <w:r w:rsidRPr="00B15E89">
        <w:t xml:space="preserve"> enable the provision of location applications. The application(s) </w:t>
      </w:r>
      <w:proofErr w:type="spellStart"/>
      <w:r w:rsidRPr="00B15E89">
        <w:t>may</w:t>
      </w:r>
      <w:proofErr w:type="spellEnd"/>
      <w:r w:rsidRPr="00B15E89">
        <w:t xml:space="preserve"> </w:t>
      </w:r>
      <w:proofErr w:type="spellStart"/>
      <w:r w:rsidRPr="00B15E89">
        <w:t>be</w:t>
      </w:r>
      <w:proofErr w:type="spellEnd"/>
      <w:r w:rsidRPr="00B15E89">
        <w:t xml:space="preserve"> service provider </w:t>
      </w:r>
      <w:proofErr w:type="spellStart"/>
      <w:r w:rsidRPr="00B15E89">
        <w:t>specific</w:t>
      </w:r>
      <w:proofErr w:type="spellEnd"/>
      <w:r w:rsidRPr="00B15E89">
        <w:t xml:space="preserve">. The description of the </w:t>
      </w:r>
      <w:proofErr w:type="spellStart"/>
      <w:r w:rsidRPr="00B15E89">
        <w:t>numerous</w:t>
      </w:r>
      <w:proofErr w:type="spellEnd"/>
      <w:r w:rsidRPr="00B15E89">
        <w:t xml:space="preserve"> and </w:t>
      </w:r>
      <w:proofErr w:type="spellStart"/>
      <w:r w:rsidRPr="00B15E89">
        <w:t>varied</w:t>
      </w:r>
      <w:proofErr w:type="spellEnd"/>
      <w:r w:rsidRPr="00B15E89">
        <w:t xml:space="preserve"> possible location applications </w:t>
      </w:r>
      <w:proofErr w:type="spellStart"/>
      <w:r w:rsidRPr="00B15E89">
        <w:t>which</w:t>
      </w:r>
      <w:proofErr w:type="spellEnd"/>
      <w:r w:rsidRPr="00B15E89">
        <w:t xml:space="preserve"> are </w:t>
      </w:r>
      <w:proofErr w:type="spellStart"/>
      <w:r w:rsidRPr="00B15E89">
        <w:t>enabled</w:t>
      </w:r>
      <w:proofErr w:type="spellEnd"/>
      <w:r w:rsidRPr="00B15E89">
        <w:t xml:space="preserve"> by </w:t>
      </w:r>
      <w:proofErr w:type="spellStart"/>
      <w:r w:rsidRPr="00B15E89">
        <w:t>this</w:t>
      </w:r>
      <w:proofErr w:type="spellEnd"/>
      <w:r w:rsidRPr="00B15E89">
        <w:t xml:space="preserve"> </w:t>
      </w:r>
      <w:proofErr w:type="spellStart"/>
      <w:r w:rsidRPr="00B15E89">
        <w:t>technology</w:t>
      </w:r>
      <w:proofErr w:type="spellEnd"/>
      <w:r w:rsidRPr="00B15E89">
        <w:t xml:space="preserve"> </w:t>
      </w:r>
      <w:proofErr w:type="spellStart"/>
      <w:r w:rsidRPr="00B15E89">
        <w:t>is</w:t>
      </w:r>
      <w:proofErr w:type="spellEnd"/>
      <w:r w:rsidRPr="00B15E89">
        <w:t xml:space="preserve"> </w:t>
      </w:r>
      <w:proofErr w:type="spellStart"/>
      <w:r w:rsidRPr="00B15E89">
        <w:t>outside</w:t>
      </w:r>
      <w:proofErr w:type="spellEnd"/>
      <w:r w:rsidRPr="00B15E89">
        <w:t xml:space="preserve"> the scope of </w:t>
      </w:r>
      <w:proofErr w:type="spellStart"/>
      <w:r>
        <w:t>this</w:t>
      </w:r>
      <w:proofErr w:type="spellEnd"/>
      <w:r>
        <w:t xml:space="preserve"> document</w:t>
      </w:r>
      <w:r w:rsidRPr="00B15E89">
        <w:t xml:space="preserve">. </w:t>
      </w:r>
      <w:proofErr w:type="spellStart"/>
      <w:r w:rsidRPr="00B15E89">
        <w:t>However</w:t>
      </w:r>
      <w:proofErr w:type="spellEnd"/>
      <w:r w:rsidRPr="00B15E89">
        <w:t xml:space="preserve">, </w:t>
      </w:r>
      <w:proofErr w:type="spellStart"/>
      <w:r w:rsidRPr="00B15E89">
        <w:t>clarifying</w:t>
      </w:r>
      <w:proofErr w:type="spellEnd"/>
      <w:r w:rsidRPr="00B15E89">
        <w:t xml:space="preserve"> </w:t>
      </w:r>
      <w:proofErr w:type="spellStart"/>
      <w:r w:rsidRPr="00B15E89">
        <w:t>examples</w:t>
      </w:r>
      <w:proofErr w:type="spellEnd"/>
      <w:r w:rsidRPr="00B15E89">
        <w:t xml:space="preserve"> of how the </w:t>
      </w:r>
      <w:proofErr w:type="spellStart"/>
      <w:r w:rsidRPr="00B15E89">
        <w:t>functionality</w:t>
      </w:r>
      <w:proofErr w:type="spellEnd"/>
      <w:r w:rsidRPr="00B15E89">
        <w:t xml:space="preserve"> </w:t>
      </w:r>
      <w:proofErr w:type="spellStart"/>
      <w:r w:rsidRPr="00B15E89">
        <w:t>being</w:t>
      </w:r>
      <w:proofErr w:type="spellEnd"/>
      <w:r w:rsidRPr="00B15E89">
        <w:t xml:space="preserve"> </w:t>
      </w:r>
      <w:proofErr w:type="spellStart"/>
      <w:r w:rsidRPr="00B15E89">
        <w:t>described</w:t>
      </w:r>
      <w:proofErr w:type="spellEnd"/>
      <w:r w:rsidRPr="00B15E89">
        <w:t xml:space="preserve"> </w:t>
      </w:r>
      <w:proofErr w:type="spellStart"/>
      <w:r w:rsidRPr="00B15E89">
        <w:t>may</w:t>
      </w:r>
      <w:proofErr w:type="spellEnd"/>
      <w:r w:rsidRPr="00B15E89">
        <w:t xml:space="preserve"> </w:t>
      </w:r>
      <w:proofErr w:type="spellStart"/>
      <w:r w:rsidRPr="00B15E89">
        <w:t>be</w:t>
      </w:r>
      <w:proofErr w:type="spellEnd"/>
      <w:r w:rsidRPr="00B15E89">
        <w:t xml:space="preserve"> </w:t>
      </w:r>
      <w:proofErr w:type="spellStart"/>
      <w:r w:rsidRPr="00B15E89">
        <w:t>used</w:t>
      </w:r>
      <w:proofErr w:type="spellEnd"/>
      <w:r w:rsidRPr="00B15E89">
        <w:t xml:space="preserve"> to </w:t>
      </w:r>
      <w:proofErr w:type="spellStart"/>
      <w:r w:rsidRPr="00B15E89">
        <w:t>provide</w:t>
      </w:r>
      <w:proofErr w:type="spellEnd"/>
      <w:r w:rsidRPr="00B15E89">
        <w:t xml:space="preserve"> </w:t>
      </w:r>
      <w:proofErr w:type="spellStart"/>
      <w:r w:rsidRPr="00B15E89">
        <w:t>specific</w:t>
      </w:r>
      <w:proofErr w:type="spellEnd"/>
      <w:r w:rsidRPr="00B15E89">
        <w:t xml:space="preserve"> location services </w:t>
      </w:r>
      <w:proofErr w:type="spellStart"/>
      <w:r w:rsidRPr="00B15E89">
        <w:t>may</w:t>
      </w:r>
      <w:proofErr w:type="spellEnd"/>
      <w:r w:rsidRPr="00B15E89">
        <w:t xml:space="preserve"> </w:t>
      </w:r>
      <w:proofErr w:type="spellStart"/>
      <w:r w:rsidRPr="00B15E89">
        <w:t>be</w:t>
      </w:r>
      <w:proofErr w:type="spellEnd"/>
      <w:r w:rsidRPr="00B15E89">
        <w:t xml:space="preserve"> </w:t>
      </w:r>
      <w:proofErr w:type="spellStart"/>
      <w:r w:rsidRPr="00B15E89">
        <w:t>included</w:t>
      </w:r>
      <w:proofErr w:type="spellEnd"/>
      <w:r w:rsidRPr="00B15E89">
        <w:t>.</w:t>
      </w:r>
    </w:p>
    <w:p w14:paraId="427E071D" w14:textId="77777777" w:rsidR="00B338E8" w:rsidRPr="00B15E89" w:rsidRDefault="00B338E8" w:rsidP="00B338E8">
      <w:r w:rsidRPr="00B15E89">
        <w:t xml:space="preserve">This stage 2 </w:t>
      </w:r>
      <w:proofErr w:type="spellStart"/>
      <w:r w:rsidRPr="00B15E89">
        <w:t>specification</w:t>
      </w:r>
      <w:proofErr w:type="spellEnd"/>
      <w:r w:rsidRPr="00B15E89">
        <w:t xml:space="preserve"> </w:t>
      </w:r>
      <w:proofErr w:type="spellStart"/>
      <w:r w:rsidRPr="00B15E89">
        <w:t>covers</w:t>
      </w:r>
      <w:proofErr w:type="spellEnd"/>
      <w:r w:rsidRPr="00B15E89">
        <w:t xml:space="preserve"> the NG-RAN </w:t>
      </w:r>
      <w:proofErr w:type="spellStart"/>
      <w:r w:rsidRPr="00B15E89">
        <w:t>positioning</w:t>
      </w:r>
      <w:proofErr w:type="spellEnd"/>
      <w:r w:rsidRPr="00B15E89">
        <w:t xml:space="preserve"> </w:t>
      </w:r>
      <w:proofErr w:type="spellStart"/>
      <w:r w:rsidRPr="00B15E89">
        <w:t>methods</w:t>
      </w:r>
      <w:proofErr w:type="spellEnd"/>
      <w:r w:rsidRPr="00B15E89">
        <w:t xml:space="preserve">, state descriptions, and message flows to support UE </w:t>
      </w:r>
      <w:proofErr w:type="spellStart"/>
      <w:r w:rsidRPr="00B15E89">
        <w:t>Positioning</w:t>
      </w:r>
      <w:proofErr w:type="spellEnd"/>
      <w:r w:rsidRPr="00B15E89">
        <w:t>.</w:t>
      </w:r>
    </w:p>
    <w:p w14:paraId="77E3C431" w14:textId="7E7A6E82"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8</w:t>
      </w:r>
      <w:r>
        <w:rPr>
          <w:rFonts w:eastAsia="MS Mincho"/>
          <w:lang w:val="en-GB"/>
        </w:rPr>
        <w:tab/>
      </w:r>
      <w:r w:rsidRPr="002839D7">
        <w:rPr>
          <w:rFonts w:eastAsia="MS Mincho"/>
          <w:lang w:val="en-GB"/>
        </w:rPr>
        <w:t xml:space="preserve">TS 38.306 </w:t>
      </w:r>
    </w:p>
    <w:p w14:paraId="77EA71C6" w14:textId="77777777" w:rsidR="00B338E8" w:rsidRPr="00B338E8" w:rsidRDefault="00B338E8" w:rsidP="00B338E8">
      <w:pPr>
        <w:keepNext/>
        <w:keepLines/>
        <w:spacing w:before="160"/>
        <w:rPr>
          <w:rFonts w:eastAsia="MS Mincho"/>
          <w:b/>
          <w:lang w:val="en-GB"/>
        </w:rPr>
      </w:pPr>
      <w:r w:rsidRPr="00B338E8">
        <w:rPr>
          <w:rFonts w:eastAsia="MS Mincho"/>
          <w:b/>
          <w:lang w:val="en-GB"/>
        </w:rPr>
        <w:t>NR; User Equipment (UE) radio access capabilities</w:t>
      </w:r>
    </w:p>
    <w:p w14:paraId="781BC15F" w14:textId="77777777" w:rsidR="00B338E8" w:rsidRPr="00EC530E" w:rsidRDefault="00B338E8" w:rsidP="00B338E8">
      <w:r>
        <w:t>This document</w:t>
      </w:r>
      <w:r w:rsidRPr="00EC530E">
        <w:t xml:space="preserve"> </w:t>
      </w:r>
      <w:proofErr w:type="spellStart"/>
      <w:r w:rsidRPr="00EC530E">
        <w:rPr>
          <w:snapToGrid w:val="0"/>
        </w:rPr>
        <w:t>defines</w:t>
      </w:r>
      <w:proofErr w:type="spellEnd"/>
      <w:r w:rsidRPr="00EC530E">
        <w:rPr>
          <w:snapToGrid w:val="0"/>
        </w:rPr>
        <w:t xml:space="preserve"> the NR UE </w:t>
      </w:r>
      <w:r w:rsidRPr="00EC530E">
        <w:t xml:space="preserve">Radio Access </w:t>
      </w:r>
      <w:proofErr w:type="spellStart"/>
      <w:r w:rsidRPr="00EC530E">
        <w:rPr>
          <w:snapToGrid w:val="0"/>
        </w:rPr>
        <w:t>Capability</w:t>
      </w:r>
      <w:proofErr w:type="spellEnd"/>
      <w:r w:rsidRPr="00EC530E">
        <w:rPr>
          <w:snapToGrid w:val="0"/>
        </w:rPr>
        <w:t xml:space="preserve"> </w:t>
      </w:r>
      <w:proofErr w:type="spellStart"/>
      <w:r w:rsidRPr="00EC530E">
        <w:rPr>
          <w:snapToGrid w:val="0"/>
        </w:rPr>
        <w:t>Parameters</w:t>
      </w:r>
      <w:proofErr w:type="spellEnd"/>
      <w:r w:rsidRPr="00EC530E">
        <w:rPr>
          <w:snapToGrid w:val="0"/>
        </w:rPr>
        <w:t>.</w:t>
      </w:r>
    </w:p>
    <w:p w14:paraId="5BD650DF" w14:textId="0A182B02"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9</w:t>
      </w:r>
      <w:r>
        <w:rPr>
          <w:rFonts w:eastAsia="MS Mincho"/>
          <w:lang w:val="en-GB"/>
        </w:rPr>
        <w:tab/>
      </w:r>
      <w:r w:rsidRPr="002839D7">
        <w:rPr>
          <w:rFonts w:eastAsia="MS Mincho"/>
          <w:lang w:val="en-GB"/>
        </w:rPr>
        <w:t xml:space="preserve">TS 38.307 </w:t>
      </w:r>
    </w:p>
    <w:p w14:paraId="47E9627D" w14:textId="77777777" w:rsidR="00B338E8" w:rsidRPr="00B338E8" w:rsidRDefault="00B338E8" w:rsidP="00B338E8">
      <w:pPr>
        <w:keepNext/>
        <w:keepLines/>
        <w:spacing w:before="160"/>
        <w:rPr>
          <w:rFonts w:eastAsia="MS Mincho"/>
          <w:b/>
          <w:lang w:val="en-GB"/>
        </w:rPr>
      </w:pPr>
      <w:r w:rsidRPr="00B338E8">
        <w:rPr>
          <w:rFonts w:eastAsia="MS Mincho"/>
          <w:b/>
          <w:lang w:val="en-GB"/>
        </w:rPr>
        <w:t xml:space="preserve">NR; Requirements on User </w:t>
      </w:r>
      <w:proofErr w:type="spellStart"/>
      <w:r w:rsidRPr="00B338E8">
        <w:rPr>
          <w:rFonts w:eastAsia="MS Mincho"/>
          <w:b/>
          <w:lang w:val="en-GB"/>
        </w:rPr>
        <w:t>Equipments</w:t>
      </w:r>
      <w:proofErr w:type="spellEnd"/>
      <w:r w:rsidRPr="00B338E8">
        <w:rPr>
          <w:rFonts w:eastAsia="MS Mincho"/>
          <w:b/>
          <w:lang w:val="en-GB"/>
        </w:rPr>
        <w:t xml:space="preserve"> (UEs) supporting a release-independent frequency band</w:t>
      </w:r>
    </w:p>
    <w:p w14:paraId="5F742954" w14:textId="77777777" w:rsidR="00B338E8" w:rsidRPr="0031709D" w:rsidRDefault="00B338E8" w:rsidP="00B338E8">
      <w:r>
        <w:t>This document</w:t>
      </w:r>
      <w:r w:rsidRPr="0031709D">
        <w:t xml:space="preserve"> </w:t>
      </w:r>
      <w:proofErr w:type="spellStart"/>
      <w:r w:rsidRPr="0031709D">
        <w:t>specifies</w:t>
      </w:r>
      <w:proofErr w:type="spellEnd"/>
      <w:r w:rsidRPr="0031709D">
        <w:t xml:space="preserve"> </w:t>
      </w:r>
      <w:proofErr w:type="spellStart"/>
      <w:r w:rsidRPr="0031709D">
        <w:t>requirements</w:t>
      </w:r>
      <w:proofErr w:type="spellEnd"/>
      <w:r w:rsidRPr="0031709D">
        <w:t xml:space="preserve"> for </w:t>
      </w:r>
      <w:proofErr w:type="spellStart"/>
      <w:r w:rsidRPr="0031709D">
        <w:t>UEs</w:t>
      </w:r>
      <w:proofErr w:type="spellEnd"/>
      <w:r w:rsidRPr="0031709D">
        <w:t xml:space="preserve"> </w:t>
      </w:r>
      <w:proofErr w:type="spellStart"/>
      <w:r w:rsidRPr="0031709D">
        <w:t>supporting</w:t>
      </w:r>
      <w:proofErr w:type="spellEnd"/>
      <w:r w:rsidRPr="0031709D">
        <w:t xml:space="preserve"> release </w:t>
      </w:r>
      <w:proofErr w:type="spellStart"/>
      <w:r w:rsidRPr="0031709D">
        <w:t>independent</w:t>
      </w:r>
      <w:proofErr w:type="spellEnd"/>
      <w:r w:rsidRPr="0031709D">
        <w:t xml:space="preserve"> </w:t>
      </w:r>
      <w:proofErr w:type="spellStart"/>
      <w:r w:rsidRPr="0031709D">
        <w:t>features</w:t>
      </w:r>
      <w:proofErr w:type="spellEnd"/>
      <w:r w:rsidRPr="0031709D">
        <w:t xml:space="preserve"> </w:t>
      </w:r>
      <w:proofErr w:type="spellStart"/>
      <w:r>
        <w:t>such</w:t>
      </w:r>
      <w:proofErr w:type="spellEnd"/>
      <w:r>
        <w:t xml:space="preserve"> as </w:t>
      </w:r>
      <w:proofErr w:type="spellStart"/>
      <w:r w:rsidRPr="0031709D">
        <w:t>additional</w:t>
      </w:r>
      <w:proofErr w:type="spellEnd"/>
      <w:r w:rsidRPr="0031709D">
        <w:t xml:space="preserve"> NR operating bands and power classes on top of </w:t>
      </w:r>
      <w:r w:rsidRPr="0031709D">
        <w:rPr>
          <w:lang w:val="en-US"/>
        </w:rPr>
        <w:t>TS 38.101</w:t>
      </w:r>
      <w:r>
        <w:rPr>
          <w:lang w:val="en-US"/>
        </w:rPr>
        <w:t xml:space="preserve"> </w:t>
      </w:r>
      <w:r w:rsidRPr="0031709D">
        <w:rPr>
          <w:lang w:val="en-US"/>
        </w:rPr>
        <w:t>and TS 38.133</w:t>
      </w:r>
      <w:r>
        <w:rPr>
          <w:lang w:val="en-US"/>
        </w:rPr>
        <w:t>.</w:t>
      </w:r>
    </w:p>
    <w:p w14:paraId="06626624" w14:textId="50847B36"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10</w:t>
      </w:r>
      <w:r>
        <w:rPr>
          <w:rFonts w:eastAsia="MS Mincho"/>
          <w:lang w:val="en-GB"/>
        </w:rPr>
        <w:tab/>
      </w:r>
      <w:r w:rsidRPr="002839D7">
        <w:rPr>
          <w:rFonts w:eastAsia="MS Mincho"/>
          <w:lang w:val="en-GB"/>
        </w:rPr>
        <w:t xml:space="preserve">TS 38.314 </w:t>
      </w:r>
    </w:p>
    <w:p w14:paraId="07F538C4" w14:textId="77777777" w:rsidR="00B338E8" w:rsidRPr="00B338E8" w:rsidRDefault="00B338E8" w:rsidP="00B338E8">
      <w:pPr>
        <w:keepNext/>
        <w:keepLines/>
        <w:spacing w:before="160"/>
        <w:rPr>
          <w:rFonts w:eastAsia="MS Mincho"/>
          <w:b/>
          <w:lang w:val="en-GB"/>
        </w:rPr>
      </w:pPr>
      <w:r w:rsidRPr="00B338E8">
        <w:rPr>
          <w:rFonts w:eastAsia="MS Mincho"/>
          <w:b/>
          <w:lang w:val="en-GB"/>
        </w:rPr>
        <w:t>NR; Layer 2 measurements</w:t>
      </w:r>
    </w:p>
    <w:p w14:paraId="658F67D4" w14:textId="77777777" w:rsidR="00B338E8" w:rsidRPr="00BA15FA" w:rsidRDefault="00B338E8" w:rsidP="00B338E8">
      <w:pPr>
        <w:rPr>
          <w:rFonts w:eastAsia="SimSun"/>
          <w:lang w:eastAsia="zh-CN"/>
        </w:rPr>
      </w:pPr>
      <w:r>
        <w:rPr>
          <w:rFonts w:eastAsia="SimSun"/>
        </w:rPr>
        <w:t>This document</w:t>
      </w:r>
      <w:r w:rsidRPr="00BA15FA">
        <w:rPr>
          <w:rFonts w:eastAsia="SimSun"/>
        </w:rPr>
        <w:t xml:space="preserve"> </w:t>
      </w:r>
      <w:proofErr w:type="spellStart"/>
      <w:r w:rsidRPr="00BA15FA">
        <w:rPr>
          <w:rFonts w:eastAsia="SimSun"/>
        </w:rPr>
        <w:t>contains</w:t>
      </w:r>
      <w:proofErr w:type="spellEnd"/>
      <w:r w:rsidRPr="00BA15FA">
        <w:rPr>
          <w:rFonts w:eastAsia="SimSun"/>
        </w:rPr>
        <w:t xml:space="preserve"> the description and </w:t>
      </w:r>
      <w:proofErr w:type="spellStart"/>
      <w:r w:rsidRPr="00BA15FA">
        <w:rPr>
          <w:rFonts w:eastAsia="SimSun"/>
        </w:rPr>
        <w:t>definition</w:t>
      </w:r>
      <w:proofErr w:type="spellEnd"/>
      <w:r w:rsidRPr="00BA15FA">
        <w:rPr>
          <w:rFonts w:eastAsia="SimSun"/>
        </w:rPr>
        <w:t xml:space="preserve"> of the </w:t>
      </w:r>
      <w:proofErr w:type="spellStart"/>
      <w:r w:rsidRPr="00BA15FA">
        <w:rPr>
          <w:rFonts w:eastAsia="SimSun"/>
        </w:rPr>
        <w:t>measurements</w:t>
      </w:r>
      <w:proofErr w:type="spellEnd"/>
      <w:r w:rsidRPr="00BA15FA">
        <w:rPr>
          <w:rFonts w:eastAsia="SimSun"/>
        </w:rPr>
        <w:t xml:space="preserve"> </w:t>
      </w:r>
      <w:proofErr w:type="spellStart"/>
      <w:r w:rsidRPr="00BA15FA">
        <w:rPr>
          <w:rFonts w:eastAsia="SimSun"/>
        </w:rPr>
        <w:t>performed</w:t>
      </w:r>
      <w:proofErr w:type="spellEnd"/>
      <w:r w:rsidRPr="00BA15FA">
        <w:rPr>
          <w:rFonts w:eastAsia="SimSun"/>
        </w:rPr>
        <w:t xml:space="preserve"> by NR or the UE </w:t>
      </w:r>
      <w:proofErr w:type="spellStart"/>
      <w:r w:rsidRPr="00BA15FA">
        <w:rPr>
          <w:rFonts w:eastAsia="SimSun"/>
        </w:rPr>
        <w:t>that</w:t>
      </w:r>
      <w:proofErr w:type="spellEnd"/>
      <w:r w:rsidRPr="00BA15FA">
        <w:rPr>
          <w:rFonts w:eastAsia="SimSun"/>
        </w:rPr>
        <w:t xml:space="preserve"> are </w:t>
      </w:r>
      <w:proofErr w:type="spellStart"/>
      <w:r w:rsidRPr="00BA15FA">
        <w:rPr>
          <w:rFonts w:eastAsia="SimSun"/>
        </w:rPr>
        <w:t>transferred</w:t>
      </w:r>
      <w:proofErr w:type="spellEnd"/>
      <w:r w:rsidRPr="00BA15FA">
        <w:rPr>
          <w:rFonts w:eastAsia="SimSun"/>
        </w:rPr>
        <w:t xml:space="preserve"> over the </w:t>
      </w:r>
      <w:proofErr w:type="spellStart"/>
      <w:r w:rsidRPr="00BA15FA">
        <w:rPr>
          <w:rFonts w:eastAsia="SimSun"/>
        </w:rPr>
        <w:t>standardised</w:t>
      </w:r>
      <w:proofErr w:type="spellEnd"/>
      <w:r w:rsidRPr="00BA15FA">
        <w:rPr>
          <w:rFonts w:eastAsia="SimSun"/>
        </w:rPr>
        <w:t xml:space="preserve"> interfaces in </w:t>
      </w:r>
      <w:proofErr w:type="spellStart"/>
      <w:r w:rsidRPr="00BA15FA">
        <w:rPr>
          <w:rFonts w:eastAsia="SimSun"/>
        </w:rPr>
        <w:t>order</w:t>
      </w:r>
      <w:proofErr w:type="spellEnd"/>
      <w:r w:rsidRPr="00BA15FA">
        <w:rPr>
          <w:rFonts w:eastAsia="SimSun"/>
        </w:rPr>
        <w:t xml:space="preserve"> to support NR radio </w:t>
      </w:r>
      <w:proofErr w:type="spellStart"/>
      <w:r w:rsidRPr="00BA15FA">
        <w:rPr>
          <w:rFonts w:eastAsia="SimSun"/>
        </w:rPr>
        <w:t>link</w:t>
      </w:r>
      <w:proofErr w:type="spellEnd"/>
      <w:r w:rsidRPr="00BA15FA">
        <w:rPr>
          <w:rFonts w:eastAsia="SimSun"/>
        </w:rPr>
        <w:t xml:space="preserve"> operations, radio </w:t>
      </w:r>
      <w:proofErr w:type="spellStart"/>
      <w:r w:rsidRPr="00BA15FA">
        <w:rPr>
          <w:rFonts w:eastAsia="SimSun"/>
        </w:rPr>
        <w:t>resource</w:t>
      </w:r>
      <w:proofErr w:type="spellEnd"/>
      <w:r w:rsidRPr="00BA15FA">
        <w:rPr>
          <w:rFonts w:eastAsia="SimSun"/>
        </w:rPr>
        <w:t xml:space="preserve"> management (RRM), network operations and maintenance (OAM), </w:t>
      </w:r>
      <w:proofErr w:type="spellStart"/>
      <w:r w:rsidRPr="00BA15FA">
        <w:rPr>
          <w:rFonts w:eastAsia="SimSun"/>
        </w:rPr>
        <w:t>minimization</w:t>
      </w:r>
      <w:proofErr w:type="spellEnd"/>
      <w:r w:rsidRPr="00BA15FA">
        <w:rPr>
          <w:rFonts w:eastAsia="SimSun"/>
        </w:rPr>
        <w:t xml:space="preserve"> of drive tests (MDT) and self-</w:t>
      </w:r>
      <w:proofErr w:type="spellStart"/>
      <w:r w:rsidRPr="00BA15FA">
        <w:rPr>
          <w:rFonts w:eastAsia="SimSun"/>
        </w:rPr>
        <w:t>organising</w:t>
      </w:r>
      <w:proofErr w:type="spellEnd"/>
      <w:r w:rsidRPr="00BA15FA">
        <w:rPr>
          <w:rFonts w:eastAsia="SimSun"/>
        </w:rPr>
        <w:t xml:space="preserve"> networks (SON).</w:t>
      </w:r>
      <w:r w:rsidRPr="00BA15FA">
        <w:rPr>
          <w:rFonts w:eastAsia="SimSun" w:hint="eastAsia"/>
          <w:lang w:eastAsia="zh-CN"/>
        </w:rPr>
        <w:t xml:space="preserve"> </w:t>
      </w:r>
    </w:p>
    <w:p w14:paraId="498F2BCC" w14:textId="77777777" w:rsidR="00B338E8" w:rsidRPr="004D3578" w:rsidRDefault="00B338E8" w:rsidP="00B338E8">
      <w:proofErr w:type="spellStart"/>
      <w:r w:rsidRPr="00BA15FA">
        <w:rPr>
          <w:rFonts w:eastAsia="SimSun"/>
          <w:lang w:eastAsia="zh-CN"/>
        </w:rPr>
        <w:t>Only</w:t>
      </w:r>
      <w:proofErr w:type="spellEnd"/>
      <w:r w:rsidRPr="00BA15FA">
        <w:rPr>
          <w:rFonts w:eastAsia="SimSun"/>
          <w:lang w:eastAsia="zh-CN"/>
        </w:rPr>
        <w:t xml:space="preserve"> the </w:t>
      </w:r>
      <w:proofErr w:type="spellStart"/>
      <w:r w:rsidRPr="00BA15FA">
        <w:rPr>
          <w:rFonts w:eastAsia="SimSun"/>
          <w:lang w:eastAsia="zh-CN"/>
        </w:rPr>
        <w:t>differences</w:t>
      </w:r>
      <w:proofErr w:type="spellEnd"/>
      <w:r w:rsidRPr="00BA15FA">
        <w:rPr>
          <w:rFonts w:eastAsia="SimSun"/>
          <w:lang w:eastAsia="zh-CN"/>
        </w:rPr>
        <w:t xml:space="preserve"> relative to TS 28.552</w:t>
      </w:r>
      <w:r>
        <w:rPr>
          <w:rFonts w:eastAsia="SimSun"/>
          <w:lang w:eastAsia="zh-CN"/>
        </w:rPr>
        <w:t xml:space="preserve"> </w:t>
      </w:r>
      <w:r w:rsidRPr="00BA15FA">
        <w:rPr>
          <w:rFonts w:eastAsia="SimSun"/>
          <w:lang w:eastAsia="zh-CN"/>
        </w:rPr>
        <w:t xml:space="preserve">are </w:t>
      </w:r>
      <w:proofErr w:type="spellStart"/>
      <w:r w:rsidRPr="00BA15FA">
        <w:rPr>
          <w:rFonts w:eastAsia="SimSun"/>
          <w:lang w:eastAsia="zh-CN"/>
        </w:rPr>
        <w:t>specified</w:t>
      </w:r>
      <w:proofErr w:type="spellEnd"/>
      <w:r w:rsidRPr="00BA15FA">
        <w:rPr>
          <w:rFonts w:eastAsia="SimSun"/>
          <w:lang w:eastAsia="zh-CN"/>
        </w:rPr>
        <w:t xml:space="preserve"> in </w:t>
      </w:r>
      <w:proofErr w:type="spellStart"/>
      <w:r w:rsidRPr="00BA15FA">
        <w:rPr>
          <w:rFonts w:eastAsia="SimSun"/>
          <w:lang w:eastAsia="zh-CN"/>
        </w:rPr>
        <w:t>this</w:t>
      </w:r>
      <w:proofErr w:type="spellEnd"/>
      <w:r w:rsidRPr="00BA15FA">
        <w:rPr>
          <w:rFonts w:eastAsia="SimSun"/>
          <w:lang w:eastAsia="zh-CN"/>
        </w:rPr>
        <w:t xml:space="preserve"> </w:t>
      </w:r>
      <w:proofErr w:type="spellStart"/>
      <w:r w:rsidRPr="00BA15FA">
        <w:rPr>
          <w:rFonts w:eastAsia="SimSun"/>
          <w:lang w:eastAsia="zh-CN"/>
        </w:rPr>
        <w:t>specification</w:t>
      </w:r>
      <w:proofErr w:type="spellEnd"/>
      <w:r w:rsidRPr="00BA15FA">
        <w:rPr>
          <w:rFonts w:eastAsia="SimSun"/>
          <w:lang w:eastAsia="zh-CN"/>
        </w:rPr>
        <w:t>.</w:t>
      </w:r>
    </w:p>
    <w:p w14:paraId="14900DA6" w14:textId="0DDE1147"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11</w:t>
      </w:r>
      <w:r>
        <w:rPr>
          <w:rFonts w:eastAsia="MS Mincho"/>
          <w:lang w:val="en-GB"/>
        </w:rPr>
        <w:tab/>
      </w:r>
      <w:r w:rsidRPr="002839D7">
        <w:rPr>
          <w:rFonts w:eastAsia="MS Mincho"/>
          <w:lang w:val="en-GB"/>
        </w:rPr>
        <w:t xml:space="preserve">TS 38.321 </w:t>
      </w:r>
    </w:p>
    <w:p w14:paraId="7568594A" w14:textId="77777777" w:rsidR="00B338E8" w:rsidRPr="00B338E8" w:rsidRDefault="00B338E8" w:rsidP="00B338E8">
      <w:pPr>
        <w:keepNext/>
        <w:keepLines/>
        <w:spacing w:before="160"/>
        <w:rPr>
          <w:rFonts w:eastAsia="MS Mincho"/>
          <w:b/>
          <w:lang w:val="en-GB"/>
        </w:rPr>
      </w:pPr>
      <w:r w:rsidRPr="00B338E8">
        <w:rPr>
          <w:rFonts w:eastAsia="MS Mincho"/>
          <w:b/>
          <w:lang w:val="en-GB"/>
        </w:rPr>
        <w:t>NR; Medium Access Control (MAC) protocol specification</w:t>
      </w:r>
    </w:p>
    <w:p w14:paraId="3F3670BB" w14:textId="77777777" w:rsidR="00B338E8" w:rsidRPr="005174E9" w:rsidRDefault="00B338E8" w:rsidP="00B338E8">
      <w:r>
        <w:t>This document</w:t>
      </w:r>
      <w:r w:rsidRPr="005174E9">
        <w:t xml:space="preserve"> </w:t>
      </w:r>
      <w:proofErr w:type="spellStart"/>
      <w:r w:rsidRPr="005174E9">
        <w:t>specifies</w:t>
      </w:r>
      <w:proofErr w:type="spellEnd"/>
      <w:r w:rsidRPr="005174E9">
        <w:t xml:space="preserve"> the </w:t>
      </w:r>
      <w:r w:rsidRPr="005174E9">
        <w:rPr>
          <w:lang w:eastAsia="ko-KR"/>
        </w:rPr>
        <w:t>NR</w:t>
      </w:r>
      <w:r w:rsidRPr="005174E9">
        <w:t xml:space="preserve"> MAC </w:t>
      </w:r>
      <w:proofErr w:type="spellStart"/>
      <w:r w:rsidRPr="005174E9">
        <w:t>protocol</w:t>
      </w:r>
      <w:proofErr w:type="spellEnd"/>
      <w:r w:rsidRPr="005174E9">
        <w:t>.</w:t>
      </w:r>
    </w:p>
    <w:p w14:paraId="268F91B9" w14:textId="490138A8" w:rsidR="00B338E8" w:rsidRDefault="00B338E8" w:rsidP="00B338E8">
      <w:pPr>
        <w:pStyle w:val="Heading4"/>
        <w:rPr>
          <w:rFonts w:eastAsia="MS Mincho"/>
          <w:lang w:val="en-GB"/>
        </w:rPr>
      </w:pPr>
      <w:r w:rsidRPr="001F6E3B">
        <w:rPr>
          <w:rFonts w:eastAsia="MS Mincho"/>
          <w:lang w:val="en-GB"/>
        </w:rPr>
        <w:lastRenderedPageBreak/>
        <w:t>2.1.3.</w:t>
      </w:r>
      <w:r w:rsidR="00BE36A6">
        <w:rPr>
          <w:rFonts w:eastAsia="MS Mincho"/>
          <w:lang w:val="en-GB"/>
        </w:rPr>
        <w:t>12</w:t>
      </w:r>
      <w:r>
        <w:rPr>
          <w:rFonts w:eastAsia="MS Mincho"/>
          <w:lang w:val="en-GB"/>
        </w:rPr>
        <w:tab/>
      </w:r>
      <w:r w:rsidRPr="002839D7">
        <w:rPr>
          <w:rFonts w:eastAsia="MS Mincho"/>
          <w:lang w:val="en-GB"/>
        </w:rPr>
        <w:t xml:space="preserve">TS 38.322 </w:t>
      </w:r>
    </w:p>
    <w:p w14:paraId="6CD62D3D" w14:textId="77777777" w:rsidR="00B338E8" w:rsidRPr="00B338E8" w:rsidRDefault="00B338E8" w:rsidP="00B338E8">
      <w:pPr>
        <w:keepNext/>
        <w:keepLines/>
        <w:spacing w:before="160"/>
        <w:rPr>
          <w:rFonts w:eastAsia="MS Mincho"/>
          <w:b/>
          <w:lang w:val="en-GB"/>
        </w:rPr>
      </w:pPr>
      <w:r w:rsidRPr="00B338E8">
        <w:rPr>
          <w:rFonts w:eastAsia="MS Mincho"/>
          <w:b/>
          <w:lang w:val="en-GB"/>
        </w:rPr>
        <w:t>NR; Radio Link Control (RLC) protocol specification</w:t>
      </w:r>
    </w:p>
    <w:p w14:paraId="6F925E7D" w14:textId="77777777" w:rsidR="00B338E8" w:rsidRPr="00A15019" w:rsidRDefault="00B338E8" w:rsidP="00B338E8">
      <w:r>
        <w:t>This document</w:t>
      </w:r>
      <w:r w:rsidRPr="00A15019">
        <w:t xml:space="preserve"> </w:t>
      </w:r>
      <w:proofErr w:type="spellStart"/>
      <w:r w:rsidRPr="00A15019">
        <w:t>specifies</w:t>
      </w:r>
      <w:proofErr w:type="spellEnd"/>
      <w:r w:rsidRPr="00A15019">
        <w:t xml:space="preserve"> the NR Radio Link Control (RLC) </w:t>
      </w:r>
      <w:proofErr w:type="spellStart"/>
      <w:r w:rsidRPr="00A15019">
        <w:t>protocol</w:t>
      </w:r>
      <w:proofErr w:type="spellEnd"/>
      <w:r w:rsidRPr="00A15019">
        <w:t xml:space="preserve"> for the UE – NR radio interface.</w:t>
      </w:r>
    </w:p>
    <w:p w14:paraId="5D3FDFD0" w14:textId="1AB4BAF6"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13</w:t>
      </w:r>
      <w:r>
        <w:rPr>
          <w:rFonts w:eastAsia="MS Mincho"/>
          <w:lang w:val="en-GB"/>
        </w:rPr>
        <w:tab/>
      </w:r>
      <w:r w:rsidRPr="002839D7">
        <w:rPr>
          <w:rFonts w:eastAsia="MS Mincho"/>
          <w:lang w:val="en-GB"/>
        </w:rPr>
        <w:t xml:space="preserve">TS 38.323 </w:t>
      </w:r>
    </w:p>
    <w:p w14:paraId="767A18E2" w14:textId="77777777" w:rsidR="00B338E8" w:rsidRPr="00B338E8" w:rsidRDefault="00B338E8" w:rsidP="00B338E8">
      <w:pPr>
        <w:keepNext/>
        <w:keepLines/>
        <w:spacing w:before="160"/>
        <w:rPr>
          <w:rFonts w:eastAsia="MS Mincho"/>
          <w:b/>
          <w:lang w:val="en-GB"/>
        </w:rPr>
      </w:pPr>
      <w:r w:rsidRPr="00B338E8">
        <w:rPr>
          <w:rFonts w:eastAsia="MS Mincho"/>
          <w:b/>
          <w:lang w:val="en-GB"/>
        </w:rPr>
        <w:t>NR; Packet Data Convergence Protocol (PDCP) specification</w:t>
      </w:r>
    </w:p>
    <w:p w14:paraId="45198CA3" w14:textId="77777777" w:rsidR="00B338E8" w:rsidRPr="00DA35A2" w:rsidRDefault="00B338E8" w:rsidP="00B338E8">
      <w:r>
        <w:t>This document</w:t>
      </w:r>
      <w:r w:rsidRPr="00DA35A2">
        <w:t xml:space="preserve"> </w:t>
      </w:r>
      <w:proofErr w:type="spellStart"/>
      <w:r w:rsidRPr="00DA35A2">
        <w:t>provides</w:t>
      </w:r>
      <w:proofErr w:type="spellEnd"/>
      <w:r w:rsidRPr="00DA35A2">
        <w:t xml:space="preserve"> the description of the </w:t>
      </w:r>
      <w:proofErr w:type="spellStart"/>
      <w:r w:rsidRPr="00DA35A2">
        <w:t>Packet</w:t>
      </w:r>
      <w:proofErr w:type="spellEnd"/>
      <w:r w:rsidRPr="00DA35A2">
        <w:t xml:space="preserve"> Data Convergence Protocol (PDCP).</w:t>
      </w:r>
    </w:p>
    <w:p w14:paraId="003530D8" w14:textId="3AAB196E"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14</w:t>
      </w:r>
      <w:r>
        <w:rPr>
          <w:rFonts w:eastAsia="MS Mincho"/>
          <w:lang w:val="en-GB"/>
        </w:rPr>
        <w:tab/>
      </w:r>
      <w:r w:rsidRPr="002839D7">
        <w:rPr>
          <w:rFonts w:eastAsia="MS Mincho"/>
          <w:lang w:val="en-GB"/>
        </w:rPr>
        <w:t xml:space="preserve">TS 38.331 </w:t>
      </w:r>
    </w:p>
    <w:p w14:paraId="139F89F7" w14:textId="77777777" w:rsidR="00B338E8" w:rsidRPr="00B338E8" w:rsidRDefault="00B338E8" w:rsidP="00B338E8">
      <w:pPr>
        <w:keepNext/>
        <w:keepLines/>
        <w:spacing w:before="160"/>
        <w:rPr>
          <w:rFonts w:eastAsia="MS Mincho"/>
          <w:b/>
          <w:lang w:val="en-GB"/>
        </w:rPr>
      </w:pPr>
      <w:r w:rsidRPr="00B338E8">
        <w:rPr>
          <w:rFonts w:eastAsia="MS Mincho"/>
          <w:b/>
          <w:lang w:val="en-GB"/>
        </w:rPr>
        <w:t>NR; Radio Resource Control (RRC); Protocol specification</w:t>
      </w:r>
    </w:p>
    <w:p w14:paraId="6A7C84BF" w14:textId="77777777" w:rsidR="00B338E8" w:rsidRPr="00325D1F" w:rsidRDefault="00B338E8" w:rsidP="00B338E8">
      <w:pPr>
        <w:rPr>
          <w:rFonts w:eastAsia="MS Mincho"/>
        </w:rPr>
      </w:pPr>
      <w:r>
        <w:t>This document</w:t>
      </w:r>
      <w:r w:rsidRPr="00325D1F">
        <w:t xml:space="preserve"> </w:t>
      </w:r>
      <w:proofErr w:type="spellStart"/>
      <w:r w:rsidRPr="00325D1F">
        <w:t>specifies</w:t>
      </w:r>
      <w:proofErr w:type="spellEnd"/>
      <w:r w:rsidRPr="00325D1F">
        <w:t xml:space="preserve"> the Radio Resource Control </w:t>
      </w:r>
      <w:proofErr w:type="spellStart"/>
      <w:r w:rsidRPr="00325D1F">
        <w:t>protocol</w:t>
      </w:r>
      <w:proofErr w:type="spellEnd"/>
      <w:r w:rsidRPr="00325D1F">
        <w:t xml:space="preserve"> for the radio interface </w:t>
      </w:r>
      <w:proofErr w:type="spellStart"/>
      <w:r w:rsidRPr="00325D1F">
        <w:t>between</w:t>
      </w:r>
      <w:proofErr w:type="spellEnd"/>
      <w:r w:rsidRPr="00325D1F">
        <w:t xml:space="preserve"> UE and NG-RAN.</w:t>
      </w:r>
    </w:p>
    <w:p w14:paraId="45FD8E8D" w14:textId="77777777" w:rsidR="00B338E8" w:rsidRPr="00325D1F" w:rsidRDefault="00B338E8" w:rsidP="00B338E8">
      <w:r w:rsidRPr="00325D1F">
        <w:t xml:space="preserve">The scope of </w:t>
      </w:r>
      <w:proofErr w:type="spellStart"/>
      <w:r>
        <w:t>this</w:t>
      </w:r>
      <w:proofErr w:type="spellEnd"/>
      <w:r>
        <w:t xml:space="preserve"> document</w:t>
      </w:r>
      <w:r w:rsidRPr="00325D1F">
        <w:t xml:space="preserve"> </w:t>
      </w:r>
      <w:proofErr w:type="spellStart"/>
      <w:r w:rsidRPr="00325D1F">
        <w:t>also</w:t>
      </w:r>
      <w:proofErr w:type="spellEnd"/>
      <w:r w:rsidRPr="00325D1F">
        <w:t xml:space="preserve"> </w:t>
      </w:r>
      <w:proofErr w:type="spellStart"/>
      <w:r w:rsidRPr="00325D1F">
        <w:t>includes</w:t>
      </w:r>
      <w:proofErr w:type="spellEnd"/>
      <w:r w:rsidRPr="00325D1F">
        <w:t>:</w:t>
      </w:r>
    </w:p>
    <w:p w14:paraId="2B528A3F" w14:textId="77777777" w:rsidR="00B338E8" w:rsidRPr="00325D1F" w:rsidRDefault="00B338E8" w:rsidP="00B338E8">
      <w:pPr>
        <w:pStyle w:val="B1"/>
      </w:pPr>
      <w:r w:rsidRPr="00325D1F">
        <w:t>-</w:t>
      </w:r>
      <w:r w:rsidRPr="00325D1F">
        <w:tab/>
        <w:t xml:space="preserve">the radio related information transported in a transparent container between source </w:t>
      </w:r>
      <w:proofErr w:type="spellStart"/>
      <w:r w:rsidRPr="00325D1F">
        <w:t>gNB</w:t>
      </w:r>
      <w:proofErr w:type="spellEnd"/>
      <w:r w:rsidRPr="00325D1F">
        <w:t xml:space="preserve"> and target </w:t>
      </w:r>
      <w:proofErr w:type="spellStart"/>
      <w:r w:rsidRPr="00325D1F">
        <w:t>gNB</w:t>
      </w:r>
      <w:proofErr w:type="spellEnd"/>
      <w:r w:rsidRPr="00325D1F">
        <w:t xml:space="preserve"> upon inter </w:t>
      </w:r>
      <w:proofErr w:type="spellStart"/>
      <w:r w:rsidRPr="00325D1F">
        <w:t>gNB</w:t>
      </w:r>
      <w:proofErr w:type="spellEnd"/>
      <w:r w:rsidRPr="00325D1F">
        <w:t xml:space="preserve"> handover;</w:t>
      </w:r>
    </w:p>
    <w:p w14:paraId="188E5041" w14:textId="77777777" w:rsidR="00B338E8" w:rsidRPr="00325D1F" w:rsidRDefault="00B338E8" w:rsidP="00B338E8">
      <w:pPr>
        <w:pStyle w:val="B1"/>
      </w:pPr>
      <w:r w:rsidRPr="00325D1F">
        <w:t>-</w:t>
      </w:r>
      <w:r w:rsidRPr="00325D1F">
        <w:tab/>
        <w:t xml:space="preserve">the radio related information transported in a transparent container between a source or target </w:t>
      </w:r>
      <w:proofErr w:type="spellStart"/>
      <w:r w:rsidRPr="00325D1F">
        <w:t>gNB</w:t>
      </w:r>
      <w:proofErr w:type="spellEnd"/>
      <w:r w:rsidRPr="00325D1F">
        <w:t xml:space="preserve"> and another system upon inter RAT handover.</w:t>
      </w:r>
    </w:p>
    <w:p w14:paraId="26A99E63" w14:textId="77777777" w:rsidR="00B338E8" w:rsidRPr="00325D1F" w:rsidRDefault="00B338E8" w:rsidP="00B338E8">
      <w:pPr>
        <w:pStyle w:val="B1"/>
      </w:pPr>
      <w:r w:rsidRPr="00325D1F">
        <w:t>-</w:t>
      </w:r>
      <w:r w:rsidRPr="00325D1F">
        <w:tab/>
        <w:t xml:space="preserve">the radio related information transported in a transparent container between a source </w:t>
      </w:r>
      <w:proofErr w:type="spellStart"/>
      <w:r w:rsidRPr="00325D1F">
        <w:t>eNB</w:t>
      </w:r>
      <w:proofErr w:type="spellEnd"/>
      <w:r w:rsidRPr="00325D1F">
        <w:t xml:space="preserve"> and target </w:t>
      </w:r>
      <w:proofErr w:type="spellStart"/>
      <w:r w:rsidRPr="00325D1F">
        <w:t>gNB</w:t>
      </w:r>
      <w:proofErr w:type="spellEnd"/>
      <w:r w:rsidRPr="00325D1F">
        <w:t xml:space="preserve"> during E-UTRA-NR Dual Connectivity.</w:t>
      </w:r>
    </w:p>
    <w:p w14:paraId="542E0E76" w14:textId="13ADB08D"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15</w:t>
      </w:r>
      <w:r>
        <w:rPr>
          <w:rFonts w:eastAsia="MS Mincho"/>
          <w:lang w:val="en-GB"/>
        </w:rPr>
        <w:tab/>
      </w:r>
      <w:r w:rsidRPr="002839D7">
        <w:rPr>
          <w:rFonts w:eastAsia="MS Mincho"/>
          <w:lang w:val="en-GB"/>
        </w:rPr>
        <w:t>TS 38.340</w:t>
      </w:r>
    </w:p>
    <w:p w14:paraId="05ED9E30" w14:textId="77777777" w:rsidR="00B338E8" w:rsidRPr="00B338E8" w:rsidRDefault="00B338E8" w:rsidP="00B338E8">
      <w:pPr>
        <w:keepNext/>
        <w:keepLines/>
        <w:spacing w:before="160"/>
        <w:rPr>
          <w:rFonts w:eastAsia="MS Mincho"/>
          <w:b/>
          <w:lang w:val="en-GB"/>
        </w:rPr>
      </w:pPr>
      <w:r w:rsidRPr="00B338E8">
        <w:rPr>
          <w:rFonts w:eastAsia="MS Mincho"/>
          <w:b/>
          <w:lang w:val="en-GB"/>
        </w:rPr>
        <w:t>NR; Backhaul Adaptation Protocol (BAP) specification</w:t>
      </w:r>
    </w:p>
    <w:p w14:paraId="07DA3856" w14:textId="77777777" w:rsidR="00B338E8" w:rsidRPr="001A68BE" w:rsidRDefault="00B338E8" w:rsidP="00B338E8">
      <w:pPr>
        <w:rPr>
          <w:lang w:eastAsia="zh-CN"/>
        </w:rPr>
      </w:pPr>
      <w:r>
        <w:t>This document</w:t>
      </w:r>
      <w:r w:rsidRPr="001A68BE">
        <w:t xml:space="preserve"> </w:t>
      </w:r>
      <w:proofErr w:type="spellStart"/>
      <w:r w:rsidRPr="001A68BE">
        <w:rPr>
          <w:rFonts w:hint="eastAsia"/>
          <w:lang w:eastAsia="zh-CN"/>
        </w:rPr>
        <w:t>provides</w:t>
      </w:r>
      <w:proofErr w:type="spellEnd"/>
      <w:r w:rsidRPr="001A68BE">
        <w:rPr>
          <w:rFonts w:hint="eastAsia"/>
          <w:lang w:eastAsia="zh-CN"/>
        </w:rPr>
        <w:t xml:space="preserve"> description of the </w:t>
      </w:r>
      <w:proofErr w:type="spellStart"/>
      <w:r w:rsidRPr="001A68BE">
        <w:rPr>
          <w:rFonts w:hint="eastAsia"/>
          <w:lang w:eastAsia="zh-CN"/>
        </w:rPr>
        <w:t>Backhaul</w:t>
      </w:r>
      <w:proofErr w:type="spellEnd"/>
      <w:r w:rsidRPr="001A68BE">
        <w:rPr>
          <w:rFonts w:hint="eastAsia"/>
          <w:lang w:eastAsia="zh-CN"/>
        </w:rPr>
        <w:t xml:space="preserve"> Adaptation Protocol (BAP)</w:t>
      </w:r>
      <w:r>
        <w:rPr>
          <w:rFonts w:hint="eastAsia"/>
          <w:lang w:eastAsia="zh-CN"/>
        </w:rPr>
        <w:t>.</w:t>
      </w:r>
    </w:p>
    <w:p w14:paraId="5FE952AB" w14:textId="01434EA8" w:rsidR="00377374" w:rsidRPr="001F6E3B" w:rsidRDefault="00377374" w:rsidP="00377374">
      <w:pPr>
        <w:pStyle w:val="Heading3"/>
        <w:rPr>
          <w:rFonts w:eastAsia="MS Mincho"/>
          <w:lang w:val="en-GB"/>
        </w:rPr>
      </w:pPr>
      <w:r w:rsidRPr="001F6E3B">
        <w:rPr>
          <w:rFonts w:eastAsia="MS Mincho"/>
          <w:lang w:val="en-GB"/>
        </w:rPr>
        <w:t>2.1.4</w:t>
      </w:r>
      <w:r w:rsidRPr="001F6E3B">
        <w:rPr>
          <w:rFonts w:eastAsia="MS Mincho"/>
          <w:lang w:val="en-GB"/>
        </w:rPr>
        <w:tab/>
        <w:t>Architecture</w:t>
      </w:r>
    </w:p>
    <w:p w14:paraId="3D8399A2" w14:textId="19C69651" w:rsidR="00242115" w:rsidRDefault="00242115" w:rsidP="00242115">
      <w:pPr>
        <w:pStyle w:val="Heading4"/>
        <w:rPr>
          <w:rFonts w:eastAsia="MS Mincho"/>
          <w:lang w:val="en-GB"/>
        </w:rPr>
      </w:pPr>
      <w:r w:rsidRPr="001F6E3B">
        <w:rPr>
          <w:rFonts w:eastAsia="MS Mincho"/>
          <w:lang w:val="en-GB"/>
        </w:rPr>
        <w:t>2.1.4.</w:t>
      </w:r>
      <w:r w:rsidR="004F1673">
        <w:rPr>
          <w:rFonts w:eastAsia="MS Mincho"/>
          <w:lang w:val="en-GB"/>
        </w:rPr>
        <w:t>1</w:t>
      </w:r>
      <w:r>
        <w:rPr>
          <w:rFonts w:eastAsia="MS Mincho"/>
          <w:lang w:val="en-GB"/>
        </w:rPr>
        <w:tab/>
        <w:t>TS 37.460</w:t>
      </w:r>
    </w:p>
    <w:p w14:paraId="7CA9BF21" w14:textId="77777777" w:rsidR="00242115" w:rsidRPr="00242115" w:rsidRDefault="00242115" w:rsidP="00242115">
      <w:pPr>
        <w:keepNext/>
        <w:keepLines/>
        <w:spacing w:before="160"/>
        <w:rPr>
          <w:rFonts w:eastAsia="MS Mincho"/>
          <w:b/>
          <w:lang w:val="en-GB"/>
        </w:rPr>
      </w:pPr>
      <w:proofErr w:type="spellStart"/>
      <w:r w:rsidRPr="00242115">
        <w:rPr>
          <w:rFonts w:eastAsia="MS Mincho"/>
          <w:b/>
          <w:lang w:val="en-GB"/>
        </w:rPr>
        <w:t>Iuant</w:t>
      </w:r>
      <w:proofErr w:type="spellEnd"/>
      <w:r w:rsidRPr="00242115">
        <w:rPr>
          <w:rFonts w:eastAsia="MS Mincho"/>
          <w:b/>
          <w:lang w:val="en-GB"/>
        </w:rPr>
        <w:t xml:space="preserve"> interface: General aspects and principles</w:t>
      </w:r>
    </w:p>
    <w:p w14:paraId="171648AE" w14:textId="77777777" w:rsidR="00242115" w:rsidRPr="00B51A0F" w:rsidRDefault="00242115" w:rsidP="00242115">
      <w:r>
        <w:t>This document</w:t>
      </w:r>
      <w:r w:rsidRPr="00B51A0F">
        <w:t xml:space="preserve"> </w:t>
      </w:r>
      <w:proofErr w:type="spellStart"/>
      <w:r w:rsidRPr="00B51A0F">
        <w:t>is</w:t>
      </w:r>
      <w:proofErr w:type="spellEnd"/>
      <w:r w:rsidRPr="00B51A0F">
        <w:t xml:space="preserve"> an introduction to the 3GPP TS 37.46x </w:t>
      </w:r>
      <w:proofErr w:type="spellStart"/>
      <w:r w:rsidRPr="00B51A0F">
        <w:t>series</w:t>
      </w:r>
      <w:proofErr w:type="spellEnd"/>
      <w:r w:rsidRPr="00B51A0F">
        <w:t xml:space="preserve"> of </w:t>
      </w:r>
      <w:proofErr w:type="spellStart"/>
      <w:r w:rsidRPr="00B51A0F">
        <w:t>Technical</w:t>
      </w:r>
      <w:proofErr w:type="spellEnd"/>
      <w:r w:rsidRPr="00B51A0F">
        <w:t xml:space="preserve"> </w:t>
      </w:r>
      <w:proofErr w:type="spellStart"/>
      <w:r w:rsidRPr="00B51A0F">
        <w:t>Specifications</w:t>
      </w:r>
      <w:proofErr w:type="spellEnd"/>
      <w:r w:rsidRPr="00B51A0F">
        <w:t xml:space="preserve"> </w:t>
      </w:r>
      <w:proofErr w:type="spellStart"/>
      <w:r w:rsidRPr="00B51A0F">
        <w:t>that</w:t>
      </w:r>
      <w:proofErr w:type="spellEnd"/>
      <w:r w:rsidRPr="00B51A0F">
        <w:t xml:space="preserve"> </w:t>
      </w:r>
      <w:proofErr w:type="spellStart"/>
      <w:r w:rsidRPr="00B51A0F">
        <w:t>define</w:t>
      </w:r>
      <w:proofErr w:type="spellEnd"/>
      <w:r w:rsidRPr="00B51A0F">
        <w:t xml:space="preserve"> the </w:t>
      </w:r>
      <w:proofErr w:type="spellStart"/>
      <w:r w:rsidRPr="00B51A0F">
        <w:t>Iuant</w:t>
      </w:r>
      <w:proofErr w:type="spellEnd"/>
      <w:r w:rsidRPr="00B51A0F">
        <w:t xml:space="preserve"> Interface. The </w:t>
      </w:r>
      <w:proofErr w:type="spellStart"/>
      <w:r w:rsidRPr="00B51A0F">
        <w:t>Iuant</w:t>
      </w:r>
      <w:proofErr w:type="spellEnd"/>
      <w:r w:rsidRPr="00B51A0F">
        <w:t xml:space="preserve"> interface </w:t>
      </w:r>
      <w:proofErr w:type="spellStart"/>
      <w:r w:rsidRPr="00B51A0F">
        <w:t>is</w:t>
      </w:r>
      <w:proofErr w:type="spellEnd"/>
      <w:r w:rsidRPr="00B51A0F">
        <w:t xml:space="preserve"> applicable for UTRAN, E-UTRAN and NG-RAN. In </w:t>
      </w:r>
      <w:proofErr w:type="spellStart"/>
      <w:r w:rsidRPr="00B51A0F">
        <w:t>this</w:t>
      </w:r>
      <w:proofErr w:type="spellEnd"/>
      <w:r w:rsidRPr="00B51A0F">
        <w:t xml:space="preserve"> </w:t>
      </w:r>
      <w:proofErr w:type="spellStart"/>
      <w:r w:rsidRPr="00B51A0F">
        <w:t>specification</w:t>
      </w:r>
      <w:proofErr w:type="spellEnd"/>
      <w:r w:rsidRPr="00B51A0F">
        <w:t xml:space="preserve"> UTRAN, E-UTRAN and NG-RAN are </w:t>
      </w:r>
      <w:proofErr w:type="spellStart"/>
      <w:r w:rsidRPr="00B51A0F">
        <w:t>denoted</w:t>
      </w:r>
      <w:proofErr w:type="spellEnd"/>
      <w:r w:rsidRPr="00B51A0F">
        <w:t xml:space="preserve"> as "RAN", </w:t>
      </w:r>
      <w:proofErr w:type="spellStart"/>
      <w:r w:rsidRPr="00B51A0F">
        <w:rPr>
          <w:lang w:eastAsia="ko-KR"/>
        </w:rPr>
        <w:t>whereas</w:t>
      </w:r>
      <w:proofErr w:type="spellEnd"/>
      <w:r w:rsidRPr="00B51A0F">
        <w:rPr>
          <w:lang w:eastAsia="ko-KR"/>
        </w:rPr>
        <w:t xml:space="preserve"> the </w:t>
      </w:r>
      <w:proofErr w:type="spellStart"/>
      <w:r w:rsidRPr="00B51A0F">
        <w:rPr>
          <w:lang w:eastAsia="ko-KR"/>
        </w:rPr>
        <w:t>corresponding</w:t>
      </w:r>
      <w:proofErr w:type="spellEnd"/>
      <w:r w:rsidRPr="00B51A0F">
        <w:rPr>
          <w:lang w:eastAsia="ko-KR"/>
        </w:rPr>
        <w:t xml:space="preserve"> network </w:t>
      </w:r>
      <w:proofErr w:type="spellStart"/>
      <w:r w:rsidRPr="00B51A0F">
        <w:rPr>
          <w:lang w:eastAsia="ko-KR"/>
        </w:rPr>
        <w:t>entities</w:t>
      </w:r>
      <w:proofErr w:type="spellEnd"/>
      <w:r w:rsidRPr="00B51A0F">
        <w:rPr>
          <w:lang w:eastAsia="ko-KR"/>
        </w:rPr>
        <w:t xml:space="preserve"> Node B, </w:t>
      </w:r>
      <w:proofErr w:type="spellStart"/>
      <w:r w:rsidRPr="00B51A0F">
        <w:rPr>
          <w:lang w:eastAsia="ko-KR"/>
        </w:rPr>
        <w:t>eNB</w:t>
      </w:r>
      <w:proofErr w:type="spellEnd"/>
      <w:r w:rsidRPr="00B51A0F">
        <w:rPr>
          <w:lang w:eastAsia="ko-KR"/>
        </w:rPr>
        <w:t>, en-</w:t>
      </w:r>
      <w:proofErr w:type="spellStart"/>
      <w:r w:rsidRPr="00B51A0F">
        <w:rPr>
          <w:lang w:eastAsia="ko-KR"/>
        </w:rPr>
        <w:t>gNB</w:t>
      </w:r>
      <w:proofErr w:type="spellEnd"/>
      <w:r w:rsidRPr="00B51A0F">
        <w:rPr>
          <w:lang w:eastAsia="ko-KR"/>
        </w:rPr>
        <w:t xml:space="preserve"> and NG-RAN </w:t>
      </w:r>
      <w:proofErr w:type="spellStart"/>
      <w:r w:rsidRPr="00B51A0F">
        <w:rPr>
          <w:lang w:eastAsia="ko-KR"/>
        </w:rPr>
        <w:t>node</w:t>
      </w:r>
      <w:proofErr w:type="spellEnd"/>
      <w:r w:rsidRPr="00B51A0F">
        <w:rPr>
          <w:lang w:eastAsia="ko-KR"/>
        </w:rPr>
        <w:t xml:space="preserve"> are </w:t>
      </w:r>
      <w:proofErr w:type="spellStart"/>
      <w:r w:rsidRPr="00B51A0F">
        <w:rPr>
          <w:lang w:eastAsia="ko-KR"/>
        </w:rPr>
        <w:t>denoted</w:t>
      </w:r>
      <w:proofErr w:type="spellEnd"/>
      <w:r w:rsidRPr="00B51A0F">
        <w:rPr>
          <w:lang w:eastAsia="ko-KR"/>
        </w:rPr>
        <w:t xml:space="preserve"> as </w:t>
      </w:r>
      <w:r w:rsidRPr="00B51A0F">
        <w:t>"</w:t>
      </w:r>
      <w:r w:rsidRPr="00B51A0F">
        <w:rPr>
          <w:lang w:eastAsia="ko-KR"/>
        </w:rPr>
        <w:t>RAN Node</w:t>
      </w:r>
      <w:r w:rsidRPr="00B51A0F">
        <w:t>"</w:t>
      </w:r>
      <w:r w:rsidRPr="00B51A0F">
        <w:rPr>
          <w:sz w:val="18"/>
          <w:lang w:eastAsia="ko-KR"/>
        </w:rPr>
        <w:t>.</w:t>
      </w:r>
      <w:r w:rsidRPr="00B51A0F">
        <w:t xml:space="preserve"> The </w:t>
      </w:r>
      <w:proofErr w:type="spellStart"/>
      <w:r w:rsidRPr="00B51A0F">
        <w:t>logical</w:t>
      </w:r>
      <w:proofErr w:type="spellEnd"/>
      <w:r w:rsidRPr="00B51A0F">
        <w:t xml:space="preserve"> </w:t>
      </w:r>
      <w:proofErr w:type="spellStart"/>
      <w:r w:rsidRPr="00B51A0F">
        <w:t>Iuant</w:t>
      </w:r>
      <w:proofErr w:type="spellEnd"/>
      <w:r w:rsidRPr="00B51A0F">
        <w:t xml:space="preserve"> interface </w:t>
      </w:r>
      <w:proofErr w:type="spellStart"/>
      <w:r w:rsidRPr="00B51A0F">
        <w:t>is</w:t>
      </w:r>
      <w:proofErr w:type="spellEnd"/>
      <w:r w:rsidRPr="00B51A0F">
        <w:t xml:space="preserve"> an interface </w:t>
      </w:r>
      <w:proofErr w:type="spellStart"/>
      <w:r w:rsidRPr="00B51A0F">
        <w:t>internal</w:t>
      </w:r>
      <w:proofErr w:type="spellEnd"/>
      <w:r w:rsidRPr="00B51A0F">
        <w:t xml:space="preserve"> to the </w:t>
      </w:r>
      <w:bookmarkStart w:id="1" w:name="_Hlk28622105"/>
      <w:r w:rsidRPr="00B51A0F">
        <w:rPr>
          <w:lang w:eastAsia="ko-KR"/>
        </w:rPr>
        <w:t>RAN Node</w:t>
      </w:r>
      <w:bookmarkStart w:id="2" w:name="_Hlk28622145"/>
      <w:bookmarkEnd w:id="1"/>
      <w:r w:rsidRPr="00B51A0F">
        <w:t xml:space="preserve"> and </w:t>
      </w:r>
      <w:proofErr w:type="spellStart"/>
      <w:r w:rsidRPr="00B51A0F">
        <w:t>defined</w:t>
      </w:r>
      <w:proofErr w:type="spellEnd"/>
      <w:r w:rsidRPr="00B51A0F">
        <w:t xml:space="preserve"> to </w:t>
      </w:r>
      <w:proofErr w:type="spellStart"/>
      <w:r w:rsidRPr="00B51A0F">
        <w:t>reside</w:t>
      </w:r>
      <w:bookmarkEnd w:id="2"/>
      <w:proofErr w:type="spellEnd"/>
      <w:r w:rsidRPr="00B51A0F">
        <w:t xml:space="preserve"> </w:t>
      </w:r>
      <w:proofErr w:type="spellStart"/>
      <w:r w:rsidRPr="00B51A0F">
        <w:t>between</w:t>
      </w:r>
      <w:proofErr w:type="spellEnd"/>
      <w:r w:rsidRPr="00B51A0F">
        <w:t xml:space="preserve"> the </w:t>
      </w:r>
      <w:proofErr w:type="spellStart"/>
      <w:r w:rsidRPr="00B51A0F">
        <w:t>implementation</w:t>
      </w:r>
      <w:proofErr w:type="spellEnd"/>
      <w:r w:rsidRPr="00B51A0F">
        <w:t xml:space="preserve"> </w:t>
      </w:r>
      <w:proofErr w:type="spellStart"/>
      <w:r w:rsidRPr="00B51A0F">
        <w:t>specific</w:t>
      </w:r>
      <w:proofErr w:type="spellEnd"/>
      <w:r w:rsidRPr="00B51A0F">
        <w:t xml:space="preserve"> O&amp;M </w:t>
      </w:r>
      <w:proofErr w:type="spellStart"/>
      <w:r w:rsidRPr="00B51A0F">
        <w:t>function</w:t>
      </w:r>
      <w:proofErr w:type="spellEnd"/>
      <w:r w:rsidRPr="00B51A0F">
        <w:t xml:space="preserve"> and the RET </w:t>
      </w:r>
      <w:proofErr w:type="spellStart"/>
      <w:r w:rsidRPr="00B51A0F">
        <w:t>antennas</w:t>
      </w:r>
      <w:proofErr w:type="spellEnd"/>
      <w:r w:rsidRPr="00B51A0F">
        <w:t xml:space="preserve"> and </w:t>
      </w:r>
      <w:proofErr w:type="spellStart"/>
      <w:r w:rsidRPr="00B51A0F">
        <w:t>between</w:t>
      </w:r>
      <w:proofErr w:type="spellEnd"/>
      <w:r w:rsidRPr="00B51A0F">
        <w:t xml:space="preserve"> the </w:t>
      </w:r>
      <w:proofErr w:type="spellStart"/>
      <w:r w:rsidRPr="00B51A0F">
        <w:t>implementation</w:t>
      </w:r>
      <w:proofErr w:type="spellEnd"/>
      <w:r w:rsidRPr="00B51A0F">
        <w:t xml:space="preserve"> </w:t>
      </w:r>
      <w:proofErr w:type="spellStart"/>
      <w:r w:rsidRPr="00B51A0F">
        <w:t>specific</w:t>
      </w:r>
      <w:proofErr w:type="spellEnd"/>
      <w:r w:rsidRPr="00B51A0F">
        <w:t xml:space="preserve"> O&amp;M </w:t>
      </w:r>
      <w:proofErr w:type="spellStart"/>
      <w:r w:rsidRPr="00B51A0F">
        <w:t>function</w:t>
      </w:r>
      <w:proofErr w:type="spellEnd"/>
      <w:r w:rsidRPr="00B51A0F">
        <w:t xml:space="preserve"> and the TMA control unit </w:t>
      </w:r>
      <w:proofErr w:type="spellStart"/>
      <w:r w:rsidRPr="00B51A0F">
        <w:t>function</w:t>
      </w:r>
      <w:proofErr w:type="spellEnd"/>
      <w:r w:rsidRPr="00B51A0F">
        <w:t xml:space="preserve">. </w:t>
      </w:r>
    </w:p>
    <w:p w14:paraId="4CEF0012" w14:textId="6B154060" w:rsidR="00242115" w:rsidRDefault="00242115" w:rsidP="00242115">
      <w:pPr>
        <w:pStyle w:val="Heading4"/>
        <w:rPr>
          <w:rFonts w:eastAsia="MS Mincho"/>
          <w:lang w:val="en-GB"/>
        </w:rPr>
      </w:pPr>
      <w:r w:rsidRPr="001F6E3B">
        <w:rPr>
          <w:rFonts w:eastAsia="MS Mincho"/>
          <w:lang w:val="en-GB"/>
        </w:rPr>
        <w:t>2.1.4.</w:t>
      </w:r>
      <w:r w:rsidR="004F1673">
        <w:rPr>
          <w:rFonts w:eastAsia="MS Mincho"/>
          <w:lang w:val="en-GB"/>
        </w:rPr>
        <w:t>2</w:t>
      </w:r>
      <w:r>
        <w:rPr>
          <w:rFonts w:eastAsia="MS Mincho"/>
          <w:lang w:val="en-GB"/>
        </w:rPr>
        <w:tab/>
        <w:t>TS 37.461</w:t>
      </w:r>
    </w:p>
    <w:p w14:paraId="07E2899C" w14:textId="77777777" w:rsidR="00242115" w:rsidRPr="00242115" w:rsidRDefault="00242115" w:rsidP="00242115">
      <w:pPr>
        <w:keepNext/>
        <w:keepLines/>
        <w:spacing w:before="160"/>
        <w:rPr>
          <w:rFonts w:eastAsia="MS Mincho"/>
          <w:b/>
          <w:lang w:val="en-GB"/>
        </w:rPr>
      </w:pPr>
      <w:proofErr w:type="spellStart"/>
      <w:r w:rsidRPr="00242115">
        <w:rPr>
          <w:rFonts w:eastAsia="MS Mincho"/>
          <w:b/>
          <w:lang w:val="en-GB"/>
        </w:rPr>
        <w:t>Iuant</w:t>
      </w:r>
      <w:proofErr w:type="spellEnd"/>
      <w:r w:rsidRPr="00242115">
        <w:rPr>
          <w:rFonts w:eastAsia="MS Mincho"/>
          <w:b/>
          <w:lang w:val="en-GB"/>
        </w:rPr>
        <w:t xml:space="preserve"> interface: Layer 1</w:t>
      </w:r>
    </w:p>
    <w:p w14:paraId="18C5DBB3" w14:textId="77777777" w:rsidR="00242115" w:rsidRPr="006275EF" w:rsidRDefault="00242115" w:rsidP="00242115">
      <w:r>
        <w:t>This document</w:t>
      </w:r>
      <w:r w:rsidRPr="006275EF">
        <w:t xml:space="preserve"> </w:t>
      </w:r>
      <w:proofErr w:type="spellStart"/>
      <w:r w:rsidRPr="006275EF">
        <w:t>specifies</w:t>
      </w:r>
      <w:proofErr w:type="spellEnd"/>
      <w:r w:rsidRPr="006275EF">
        <w:t xml:space="preserve"> the standards </w:t>
      </w:r>
      <w:proofErr w:type="spellStart"/>
      <w:r w:rsidRPr="006275EF">
        <w:t>allowed</w:t>
      </w:r>
      <w:proofErr w:type="spellEnd"/>
      <w:r w:rsidRPr="006275EF">
        <w:t xml:space="preserve"> to </w:t>
      </w:r>
      <w:proofErr w:type="spellStart"/>
      <w:r w:rsidRPr="006275EF">
        <w:t>implement</w:t>
      </w:r>
      <w:proofErr w:type="spellEnd"/>
      <w:r w:rsidRPr="006275EF">
        <w:t xml:space="preserve"> layer 1 on the </w:t>
      </w:r>
      <w:proofErr w:type="spellStart"/>
      <w:r w:rsidRPr="006275EF">
        <w:t>Iuant</w:t>
      </w:r>
      <w:proofErr w:type="spellEnd"/>
      <w:r w:rsidRPr="006275EF">
        <w:t xml:space="preserve"> interface</w:t>
      </w:r>
      <w:r>
        <w:t xml:space="preserve"> for UTRA, E-UTRA and NR</w:t>
      </w:r>
      <w:r w:rsidRPr="006275EF">
        <w:t>.</w:t>
      </w:r>
    </w:p>
    <w:p w14:paraId="798A1414" w14:textId="77777777" w:rsidR="00242115" w:rsidRPr="006275EF" w:rsidRDefault="00242115" w:rsidP="00242115">
      <w:r w:rsidRPr="006275EF">
        <w:t xml:space="preserve">The </w:t>
      </w:r>
      <w:proofErr w:type="spellStart"/>
      <w:r w:rsidRPr="006275EF">
        <w:t>specification</w:t>
      </w:r>
      <w:proofErr w:type="spellEnd"/>
      <w:r w:rsidRPr="006275EF">
        <w:t xml:space="preserve"> of transmission </w:t>
      </w:r>
      <w:proofErr w:type="spellStart"/>
      <w:r w:rsidRPr="006275EF">
        <w:t>delay</w:t>
      </w:r>
      <w:proofErr w:type="spellEnd"/>
      <w:r w:rsidRPr="006275EF">
        <w:t xml:space="preserve"> </w:t>
      </w:r>
      <w:proofErr w:type="spellStart"/>
      <w:r w:rsidRPr="006275EF">
        <w:t>requirements</w:t>
      </w:r>
      <w:proofErr w:type="spellEnd"/>
      <w:r w:rsidRPr="006275EF">
        <w:t xml:space="preserve"> and O&amp;M </w:t>
      </w:r>
      <w:proofErr w:type="spellStart"/>
      <w:r w:rsidRPr="006275EF">
        <w:t>requirements</w:t>
      </w:r>
      <w:proofErr w:type="spellEnd"/>
      <w:r w:rsidRPr="006275EF">
        <w:t xml:space="preserve"> are not in the scope of </w:t>
      </w:r>
      <w:proofErr w:type="spellStart"/>
      <w:r>
        <w:t>this</w:t>
      </w:r>
      <w:proofErr w:type="spellEnd"/>
      <w:r>
        <w:t xml:space="preserve"> document</w:t>
      </w:r>
      <w:r w:rsidRPr="006275EF">
        <w:t>.</w:t>
      </w:r>
    </w:p>
    <w:p w14:paraId="413129FE" w14:textId="057F2C3A" w:rsidR="00242115" w:rsidRDefault="00242115" w:rsidP="00242115">
      <w:pPr>
        <w:pStyle w:val="Heading4"/>
        <w:rPr>
          <w:rFonts w:eastAsia="MS Mincho"/>
          <w:lang w:val="en-GB"/>
        </w:rPr>
      </w:pPr>
      <w:r w:rsidRPr="001F6E3B">
        <w:rPr>
          <w:rFonts w:eastAsia="MS Mincho"/>
          <w:lang w:val="en-GB"/>
        </w:rPr>
        <w:lastRenderedPageBreak/>
        <w:t>2.1.4.</w:t>
      </w:r>
      <w:r w:rsidR="004F1673">
        <w:rPr>
          <w:rFonts w:eastAsia="MS Mincho"/>
          <w:lang w:val="en-GB"/>
        </w:rPr>
        <w:t>3</w:t>
      </w:r>
      <w:r>
        <w:rPr>
          <w:rFonts w:eastAsia="MS Mincho"/>
          <w:lang w:val="en-GB"/>
        </w:rPr>
        <w:tab/>
        <w:t>TS 37.462</w:t>
      </w:r>
    </w:p>
    <w:p w14:paraId="1624D050" w14:textId="77777777" w:rsidR="00242115" w:rsidRPr="00242115" w:rsidRDefault="00242115" w:rsidP="00242115">
      <w:pPr>
        <w:keepNext/>
        <w:keepLines/>
        <w:spacing w:before="160"/>
        <w:rPr>
          <w:rFonts w:eastAsia="MS Mincho"/>
          <w:b/>
          <w:lang w:val="en-GB"/>
        </w:rPr>
      </w:pPr>
      <w:proofErr w:type="spellStart"/>
      <w:r w:rsidRPr="00242115">
        <w:rPr>
          <w:rFonts w:eastAsia="MS Mincho"/>
          <w:b/>
          <w:lang w:val="en-GB"/>
        </w:rPr>
        <w:t>Iuant</w:t>
      </w:r>
      <w:proofErr w:type="spellEnd"/>
      <w:r w:rsidRPr="00242115">
        <w:rPr>
          <w:rFonts w:eastAsia="MS Mincho"/>
          <w:b/>
          <w:lang w:val="en-GB"/>
        </w:rPr>
        <w:t xml:space="preserve"> interface: Signalling transport</w:t>
      </w:r>
    </w:p>
    <w:p w14:paraId="1D585B24" w14:textId="77777777" w:rsidR="00242115" w:rsidRPr="00B251C3" w:rsidRDefault="00242115" w:rsidP="00242115">
      <w:r>
        <w:t>This document</w:t>
      </w:r>
      <w:r w:rsidRPr="00B251C3">
        <w:t xml:space="preserve"> </w:t>
      </w:r>
      <w:proofErr w:type="spellStart"/>
      <w:r w:rsidRPr="00B251C3">
        <w:t>specifies</w:t>
      </w:r>
      <w:proofErr w:type="spellEnd"/>
      <w:r w:rsidRPr="00B251C3">
        <w:t xml:space="preserve"> the </w:t>
      </w:r>
      <w:proofErr w:type="spellStart"/>
      <w:r w:rsidRPr="00B251C3">
        <w:t>signalling</w:t>
      </w:r>
      <w:proofErr w:type="spellEnd"/>
      <w:r w:rsidRPr="00B251C3">
        <w:t xml:space="preserve"> transport </w:t>
      </w:r>
      <w:proofErr w:type="spellStart"/>
      <w:r w:rsidRPr="00B251C3">
        <w:t>related</w:t>
      </w:r>
      <w:proofErr w:type="spellEnd"/>
      <w:r w:rsidRPr="00B251C3">
        <w:t xml:space="preserve"> to RETAP and TMAAP </w:t>
      </w:r>
      <w:proofErr w:type="spellStart"/>
      <w:r w:rsidRPr="00B251C3">
        <w:t>signalling</w:t>
      </w:r>
      <w:proofErr w:type="spellEnd"/>
      <w:r w:rsidRPr="00B251C3">
        <w:t xml:space="preserve"> to </w:t>
      </w:r>
      <w:proofErr w:type="spellStart"/>
      <w:r w:rsidRPr="00B251C3">
        <w:t>be</w:t>
      </w:r>
      <w:proofErr w:type="spellEnd"/>
      <w:r w:rsidRPr="00B251C3">
        <w:t xml:space="preserve"> </w:t>
      </w:r>
      <w:proofErr w:type="spellStart"/>
      <w:r w:rsidRPr="00B251C3">
        <w:t>used</w:t>
      </w:r>
      <w:proofErr w:type="spellEnd"/>
      <w:r w:rsidRPr="00B251C3">
        <w:t xml:space="preserve"> </w:t>
      </w:r>
      <w:proofErr w:type="spellStart"/>
      <w:r w:rsidRPr="00B251C3">
        <w:t>across</w:t>
      </w:r>
      <w:proofErr w:type="spellEnd"/>
      <w:r w:rsidRPr="00B251C3">
        <w:t xml:space="preserve"> the </w:t>
      </w:r>
      <w:proofErr w:type="spellStart"/>
      <w:r w:rsidRPr="00B251C3">
        <w:t>Iuant</w:t>
      </w:r>
      <w:proofErr w:type="spellEnd"/>
      <w:r w:rsidRPr="00B251C3">
        <w:t xml:space="preserve"> interface for UTRAN, E-UTRAN and NG-RAN. In </w:t>
      </w:r>
      <w:proofErr w:type="spellStart"/>
      <w:r w:rsidRPr="00B251C3">
        <w:t>this</w:t>
      </w:r>
      <w:proofErr w:type="spellEnd"/>
      <w:r w:rsidRPr="00B251C3">
        <w:t xml:space="preserve"> </w:t>
      </w:r>
      <w:proofErr w:type="spellStart"/>
      <w:r w:rsidRPr="00B251C3">
        <w:t>specification</w:t>
      </w:r>
      <w:proofErr w:type="spellEnd"/>
      <w:r w:rsidRPr="00B251C3">
        <w:t xml:space="preserve"> UTRAN, E-UTRAN and NG-RAN are </w:t>
      </w:r>
      <w:proofErr w:type="spellStart"/>
      <w:r w:rsidRPr="00B251C3">
        <w:t>denoted</w:t>
      </w:r>
      <w:proofErr w:type="spellEnd"/>
      <w:r w:rsidRPr="00B251C3">
        <w:t xml:space="preserve"> as "RAN", </w:t>
      </w:r>
      <w:proofErr w:type="spellStart"/>
      <w:r w:rsidRPr="00B251C3">
        <w:rPr>
          <w:lang w:eastAsia="ko-KR"/>
        </w:rPr>
        <w:t>whereas</w:t>
      </w:r>
      <w:proofErr w:type="spellEnd"/>
      <w:r w:rsidRPr="00B251C3">
        <w:rPr>
          <w:lang w:eastAsia="ko-KR"/>
        </w:rPr>
        <w:t xml:space="preserve"> the </w:t>
      </w:r>
      <w:proofErr w:type="spellStart"/>
      <w:r w:rsidRPr="00B251C3">
        <w:rPr>
          <w:lang w:eastAsia="ko-KR"/>
        </w:rPr>
        <w:t>corresponding</w:t>
      </w:r>
      <w:proofErr w:type="spellEnd"/>
      <w:r w:rsidRPr="00B251C3">
        <w:rPr>
          <w:lang w:eastAsia="ko-KR"/>
        </w:rPr>
        <w:t xml:space="preserve"> network </w:t>
      </w:r>
      <w:proofErr w:type="spellStart"/>
      <w:r w:rsidRPr="00B251C3">
        <w:rPr>
          <w:lang w:eastAsia="ko-KR"/>
        </w:rPr>
        <w:t>entities</w:t>
      </w:r>
      <w:proofErr w:type="spellEnd"/>
      <w:r w:rsidRPr="00B251C3">
        <w:rPr>
          <w:lang w:eastAsia="ko-KR"/>
        </w:rPr>
        <w:t xml:space="preserve"> Node B, </w:t>
      </w:r>
      <w:proofErr w:type="spellStart"/>
      <w:r w:rsidRPr="00B251C3">
        <w:rPr>
          <w:lang w:eastAsia="ko-KR"/>
        </w:rPr>
        <w:t>eNB</w:t>
      </w:r>
      <w:proofErr w:type="spellEnd"/>
      <w:r w:rsidRPr="00B251C3">
        <w:rPr>
          <w:lang w:eastAsia="ko-KR"/>
        </w:rPr>
        <w:t>, en-</w:t>
      </w:r>
      <w:proofErr w:type="spellStart"/>
      <w:r w:rsidRPr="00B251C3">
        <w:rPr>
          <w:lang w:eastAsia="ko-KR"/>
        </w:rPr>
        <w:t>gNB</w:t>
      </w:r>
      <w:proofErr w:type="spellEnd"/>
      <w:r w:rsidRPr="00B251C3">
        <w:rPr>
          <w:lang w:eastAsia="ko-KR"/>
        </w:rPr>
        <w:t xml:space="preserve"> and NG-RAN </w:t>
      </w:r>
      <w:proofErr w:type="spellStart"/>
      <w:r w:rsidRPr="00B251C3">
        <w:rPr>
          <w:lang w:eastAsia="ko-KR"/>
        </w:rPr>
        <w:t>node</w:t>
      </w:r>
      <w:proofErr w:type="spellEnd"/>
      <w:r w:rsidRPr="00B251C3">
        <w:rPr>
          <w:lang w:eastAsia="ko-KR"/>
        </w:rPr>
        <w:t xml:space="preserve"> are </w:t>
      </w:r>
      <w:proofErr w:type="spellStart"/>
      <w:r w:rsidRPr="00B251C3">
        <w:rPr>
          <w:lang w:eastAsia="ko-KR"/>
        </w:rPr>
        <w:t>denoted</w:t>
      </w:r>
      <w:proofErr w:type="spellEnd"/>
      <w:r w:rsidRPr="00B251C3">
        <w:rPr>
          <w:lang w:eastAsia="ko-KR"/>
        </w:rPr>
        <w:t xml:space="preserve"> as </w:t>
      </w:r>
      <w:r w:rsidRPr="00B251C3">
        <w:t>"</w:t>
      </w:r>
      <w:r w:rsidRPr="00B251C3">
        <w:rPr>
          <w:lang w:eastAsia="ko-KR"/>
        </w:rPr>
        <w:t>RAN Node</w:t>
      </w:r>
      <w:r w:rsidRPr="00B251C3">
        <w:t>"</w:t>
      </w:r>
      <w:r w:rsidRPr="00B251C3">
        <w:rPr>
          <w:sz w:val="18"/>
          <w:lang w:eastAsia="ko-KR"/>
        </w:rPr>
        <w:t>.</w:t>
      </w:r>
      <w:r w:rsidRPr="00B251C3">
        <w:t xml:space="preserve"> The </w:t>
      </w:r>
      <w:proofErr w:type="spellStart"/>
      <w:r w:rsidRPr="00B251C3">
        <w:t>logical</w:t>
      </w:r>
      <w:proofErr w:type="spellEnd"/>
      <w:r w:rsidRPr="00B251C3">
        <w:t xml:space="preserve"> </w:t>
      </w:r>
      <w:proofErr w:type="spellStart"/>
      <w:r w:rsidRPr="00B251C3">
        <w:t>Iuant</w:t>
      </w:r>
      <w:proofErr w:type="spellEnd"/>
      <w:r w:rsidRPr="00B251C3">
        <w:t xml:space="preserve"> interface </w:t>
      </w:r>
      <w:proofErr w:type="spellStart"/>
      <w:r w:rsidRPr="00B251C3">
        <w:t>is</w:t>
      </w:r>
      <w:proofErr w:type="spellEnd"/>
      <w:r w:rsidRPr="00B251C3">
        <w:t xml:space="preserve"> an interface </w:t>
      </w:r>
      <w:proofErr w:type="spellStart"/>
      <w:r w:rsidRPr="00B251C3">
        <w:t>internal</w:t>
      </w:r>
      <w:proofErr w:type="spellEnd"/>
      <w:r w:rsidRPr="00B251C3">
        <w:t xml:space="preserve"> to the RAN Node and </w:t>
      </w:r>
      <w:proofErr w:type="spellStart"/>
      <w:r w:rsidRPr="00B251C3">
        <w:t>defined</w:t>
      </w:r>
      <w:proofErr w:type="spellEnd"/>
      <w:r w:rsidRPr="00B251C3">
        <w:t xml:space="preserve"> to </w:t>
      </w:r>
      <w:proofErr w:type="spellStart"/>
      <w:r w:rsidRPr="00B251C3">
        <w:t>reside</w:t>
      </w:r>
      <w:proofErr w:type="spellEnd"/>
      <w:r w:rsidRPr="00B251C3">
        <w:t xml:space="preserve"> </w:t>
      </w:r>
      <w:proofErr w:type="spellStart"/>
      <w:r w:rsidRPr="00B251C3">
        <w:t>between</w:t>
      </w:r>
      <w:proofErr w:type="spellEnd"/>
      <w:r w:rsidRPr="00B251C3">
        <w:t xml:space="preserve"> the </w:t>
      </w:r>
      <w:proofErr w:type="spellStart"/>
      <w:r w:rsidRPr="00B251C3">
        <w:t>implementation</w:t>
      </w:r>
      <w:proofErr w:type="spellEnd"/>
      <w:r w:rsidRPr="00B251C3">
        <w:t xml:space="preserve"> </w:t>
      </w:r>
      <w:proofErr w:type="spellStart"/>
      <w:r w:rsidRPr="00B251C3">
        <w:t>specific</w:t>
      </w:r>
      <w:proofErr w:type="spellEnd"/>
      <w:r w:rsidRPr="00B251C3">
        <w:t xml:space="preserve"> O&amp;M </w:t>
      </w:r>
      <w:proofErr w:type="spellStart"/>
      <w:r w:rsidRPr="00B251C3">
        <w:t>function</w:t>
      </w:r>
      <w:proofErr w:type="spellEnd"/>
      <w:r w:rsidRPr="00B251C3">
        <w:t xml:space="preserve"> and the RET </w:t>
      </w:r>
      <w:proofErr w:type="spellStart"/>
      <w:r w:rsidRPr="00B251C3">
        <w:t>antennas</w:t>
      </w:r>
      <w:proofErr w:type="spellEnd"/>
      <w:r w:rsidRPr="00B251C3">
        <w:t xml:space="preserve"> and </w:t>
      </w:r>
      <w:proofErr w:type="spellStart"/>
      <w:r w:rsidRPr="00B251C3">
        <w:t>between</w:t>
      </w:r>
      <w:proofErr w:type="spellEnd"/>
      <w:r w:rsidRPr="00B251C3">
        <w:t xml:space="preserve"> the </w:t>
      </w:r>
      <w:proofErr w:type="spellStart"/>
      <w:r w:rsidRPr="00B251C3">
        <w:t>implementation</w:t>
      </w:r>
      <w:proofErr w:type="spellEnd"/>
      <w:r w:rsidRPr="00B251C3">
        <w:t xml:space="preserve"> </w:t>
      </w:r>
      <w:proofErr w:type="spellStart"/>
      <w:r w:rsidRPr="00B251C3">
        <w:t>specific</w:t>
      </w:r>
      <w:proofErr w:type="spellEnd"/>
      <w:r w:rsidRPr="00B251C3">
        <w:t xml:space="preserve"> O&amp;M </w:t>
      </w:r>
      <w:proofErr w:type="spellStart"/>
      <w:r w:rsidRPr="00B251C3">
        <w:t>function</w:t>
      </w:r>
      <w:proofErr w:type="spellEnd"/>
      <w:r w:rsidRPr="00B251C3">
        <w:t xml:space="preserve"> and the TMA control unit </w:t>
      </w:r>
      <w:proofErr w:type="spellStart"/>
      <w:r w:rsidRPr="00B251C3">
        <w:t>function</w:t>
      </w:r>
      <w:proofErr w:type="spellEnd"/>
      <w:r w:rsidRPr="00B251C3">
        <w:t>.</w:t>
      </w:r>
    </w:p>
    <w:p w14:paraId="61AD31E4" w14:textId="2881BC1C" w:rsidR="00242115" w:rsidRDefault="00242115" w:rsidP="00242115">
      <w:pPr>
        <w:pStyle w:val="Heading4"/>
        <w:rPr>
          <w:rFonts w:eastAsia="MS Mincho"/>
          <w:lang w:val="en-GB"/>
        </w:rPr>
      </w:pPr>
      <w:r w:rsidRPr="001F6E3B">
        <w:rPr>
          <w:rFonts w:eastAsia="MS Mincho"/>
          <w:lang w:val="en-GB"/>
        </w:rPr>
        <w:t>2.1.4.</w:t>
      </w:r>
      <w:r w:rsidR="004F1673">
        <w:rPr>
          <w:rFonts w:eastAsia="MS Mincho"/>
          <w:lang w:val="en-GB"/>
        </w:rPr>
        <w:t>4</w:t>
      </w:r>
      <w:r>
        <w:rPr>
          <w:rFonts w:eastAsia="MS Mincho"/>
          <w:lang w:val="en-GB"/>
        </w:rPr>
        <w:tab/>
        <w:t>TS 37.466</w:t>
      </w:r>
    </w:p>
    <w:p w14:paraId="4C5FF269" w14:textId="77777777" w:rsidR="00242115" w:rsidRPr="00242115" w:rsidRDefault="00242115" w:rsidP="00242115">
      <w:pPr>
        <w:keepNext/>
        <w:keepLines/>
        <w:spacing w:before="160"/>
        <w:rPr>
          <w:rFonts w:eastAsia="MS Mincho"/>
          <w:b/>
          <w:lang w:val="en-GB"/>
        </w:rPr>
      </w:pPr>
      <w:proofErr w:type="spellStart"/>
      <w:r w:rsidRPr="00242115">
        <w:rPr>
          <w:rFonts w:eastAsia="MS Mincho"/>
          <w:b/>
          <w:lang w:val="en-GB"/>
        </w:rPr>
        <w:t>Iuant</w:t>
      </w:r>
      <w:proofErr w:type="spellEnd"/>
      <w:r w:rsidRPr="00242115">
        <w:rPr>
          <w:rFonts w:eastAsia="MS Mincho"/>
          <w:b/>
          <w:lang w:val="en-GB"/>
        </w:rPr>
        <w:t xml:space="preserve"> interface: Application part</w:t>
      </w:r>
    </w:p>
    <w:p w14:paraId="17E38648" w14:textId="77777777" w:rsidR="00242115" w:rsidRPr="00BD70C5" w:rsidRDefault="00242115" w:rsidP="00242115">
      <w:r>
        <w:t>This document</w:t>
      </w:r>
      <w:r w:rsidRPr="00BD70C5">
        <w:t xml:space="preserve"> </w:t>
      </w:r>
      <w:proofErr w:type="spellStart"/>
      <w:r w:rsidRPr="00BD70C5">
        <w:t>is</w:t>
      </w:r>
      <w:proofErr w:type="spellEnd"/>
      <w:r w:rsidRPr="00BD70C5">
        <w:t xml:space="preserve"> an introduction to the 3GPP TS 37.46x </w:t>
      </w:r>
      <w:proofErr w:type="spellStart"/>
      <w:r w:rsidRPr="00BD70C5">
        <w:t>series</w:t>
      </w:r>
      <w:proofErr w:type="spellEnd"/>
      <w:r w:rsidRPr="00BD70C5">
        <w:t xml:space="preserve"> of </w:t>
      </w:r>
      <w:proofErr w:type="spellStart"/>
      <w:r w:rsidRPr="00BD70C5">
        <w:t>Technical</w:t>
      </w:r>
      <w:proofErr w:type="spellEnd"/>
      <w:r w:rsidRPr="00BD70C5">
        <w:t xml:space="preserve"> </w:t>
      </w:r>
      <w:proofErr w:type="spellStart"/>
      <w:r w:rsidRPr="00BD70C5">
        <w:t>Specifications</w:t>
      </w:r>
      <w:proofErr w:type="spellEnd"/>
      <w:r w:rsidRPr="00BD70C5">
        <w:t xml:space="preserve"> </w:t>
      </w:r>
      <w:proofErr w:type="spellStart"/>
      <w:r w:rsidRPr="00BD70C5">
        <w:t>that</w:t>
      </w:r>
      <w:proofErr w:type="spellEnd"/>
      <w:r w:rsidRPr="00BD70C5">
        <w:t xml:space="preserve"> </w:t>
      </w:r>
      <w:proofErr w:type="spellStart"/>
      <w:r w:rsidRPr="00BD70C5">
        <w:t>define</w:t>
      </w:r>
      <w:proofErr w:type="spellEnd"/>
      <w:r w:rsidRPr="00BD70C5">
        <w:t xml:space="preserve"> the </w:t>
      </w:r>
      <w:proofErr w:type="spellStart"/>
      <w:r w:rsidRPr="00BD70C5">
        <w:t>Iuant</w:t>
      </w:r>
      <w:proofErr w:type="spellEnd"/>
      <w:r w:rsidRPr="00BD70C5">
        <w:t xml:space="preserve"> Interface. The </w:t>
      </w:r>
      <w:proofErr w:type="spellStart"/>
      <w:r w:rsidRPr="00BD70C5">
        <w:t>Iuant</w:t>
      </w:r>
      <w:proofErr w:type="spellEnd"/>
      <w:r w:rsidRPr="00BD70C5">
        <w:t xml:space="preserve"> interface </w:t>
      </w:r>
      <w:proofErr w:type="spellStart"/>
      <w:r w:rsidRPr="00BD70C5">
        <w:t>is</w:t>
      </w:r>
      <w:proofErr w:type="spellEnd"/>
      <w:r w:rsidRPr="00BD70C5">
        <w:t xml:space="preserve"> applicable for UTRAN, E-UTRAN and NG-RAN. In </w:t>
      </w:r>
      <w:proofErr w:type="spellStart"/>
      <w:r w:rsidRPr="00BD70C5">
        <w:t>this</w:t>
      </w:r>
      <w:proofErr w:type="spellEnd"/>
      <w:r w:rsidRPr="00BD70C5">
        <w:t xml:space="preserve"> </w:t>
      </w:r>
      <w:proofErr w:type="spellStart"/>
      <w:r w:rsidRPr="00BD70C5">
        <w:t>specification</w:t>
      </w:r>
      <w:proofErr w:type="spellEnd"/>
      <w:r w:rsidRPr="00BD70C5">
        <w:t xml:space="preserve"> UTRAN, E-UTRAN and NG-RAN are </w:t>
      </w:r>
      <w:proofErr w:type="spellStart"/>
      <w:r w:rsidRPr="00BD70C5">
        <w:t>denoted</w:t>
      </w:r>
      <w:proofErr w:type="spellEnd"/>
      <w:r w:rsidRPr="00BD70C5">
        <w:t xml:space="preserve"> as "RAN", </w:t>
      </w:r>
      <w:proofErr w:type="spellStart"/>
      <w:r w:rsidRPr="00BD70C5">
        <w:rPr>
          <w:lang w:eastAsia="ko-KR"/>
        </w:rPr>
        <w:t>whereas</w:t>
      </w:r>
      <w:proofErr w:type="spellEnd"/>
      <w:r w:rsidRPr="00BD70C5">
        <w:rPr>
          <w:lang w:eastAsia="ko-KR"/>
        </w:rPr>
        <w:t xml:space="preserve"> the </w:t>
      </w:r>
      <w:proofErr w:type="spellStart"/>
      <w:r w:rsidRPr="00BD70C5">
        <w:rPr>
          <w:lang w:eastAsia="ko-KR"/>
        </w:rPr>
        <w:t>corresponding</w:t>
      </w:r>
      <w:proofErr w:type="spellEnd"/>
      <w:r w:rsidRPr="00BD70C5">
        <w:rPr>
          <w:lang w:eastAsia="ko-KR"/>
        </w:rPr>
        <w:t xml:space="preserve"> network </w:t>
      </w:r>
      <w:proofErr w:type="spellStart"/>
      <w:r w:rsidRPr="00BD70C5">
        <w:rPr>
          <w:lang w:eastAsia="ko-KR"/>
        </w:rPr>
        <w:t>entities</w:t>
      </w:r>
      <w:proofErr w:type="spellEnd"/>
      <w:r w:rsidRPr="00BD70C5">
        <w:rPr>
          <w:lang w:eastAsia="ko-KR"/>
        </w:rPr>
        <w:t xml:space="preserve"> Node B, </w:t>
      </w:r>
      <w:proofErr w:type="spellStart"/>
      <w:r w:rsidRPr="00BD70C5">
        <w:rPr>
          <w:lang w:eastAsia="ko-KR"/>
        </w:rPr>
        <w:t>eNB</w:t>
      </w:r>
      <w:proofErr w:type="spellEnd"/>
      <w:r w:rsidRPr="00BD70C5">
        <w:rPr>
          <w:lang w:eastAsia="ko-KR"/>
        </w:rPr>
        <w:t>, en-</w:t>
      </w:r>
      <w:proofErr w:type="spellStart"/>
      <w:r w:rsidRPr="00BD70C5">
        <w:rPr>
          <w:lang w:eastAsia="ko-KR"/>
        </w:rPr>
        <w:t>gNB</w:t>
      </w:r>
      <w:proofErr w:type="spellEnd"/>
      <w:r w:rsidRPr="00BD70C5">
        <w:rPr>
          <w:lang w:eastAsia="ko-KR"/>
        </w:rPr>
        <w:t xml:space="preserve"> and NG-RAN </w:t>
      </w:r>
      <w:proofErr w:type="spellStart"/>
      <w:r w:rsidRPr="00BD70C5">
        <w:rPr>
          <w:lang w:eastAsia="ko-KR"/>
        </w:rPr>
        <w:t>node</w:t>
      </w:r>
      <w:proofErr w:type="spellEnd"/>
      <w:r w:rsidRPr="00BD70C5">
        <w:rPr>
          <w:lang w:eastAsia="ko-KR"/>
        </w:rPr>
        <w:t xml:space="preserve"> are </w:t>
      </w:r>
      <w:proofErr w:type="spellStart"/>
      <w:r w:rsidRPr="00BD70C5">
        <w:rPr>
          <w:lang w:eastAsia="ko-KR"/>
        </w:rPr>
        <w:t>denoted</w:t>
      </w:r>
      <w:proofErr w:type="spellEnd"/>
      <w:r w:rsidRPr="00BD70C5">
        <w:rPr>
          <w:lang w:eastAsia="ko-KR"/>
        </w:rPr>
        <w:t xml:space="preserve"> as </w:t>
      </w:r>
      <w:r w:rsidRPr="00BD70C5">
        <w:t>"</w:t>
      </w:r>
      <w:r w:rsidRPr="00BD70C5">
        <w:rPr>
          <w:lang w:eastAsia="ko-KR"/>
        </w:rPr>
        <w:t>RAN Node</w:t>
      </w:r>
      <w:r w:rsidRPr="00BD70C5">
        <w:t>"</w:t>
      </w:r>
      <w:r w:rsidRPr="00BD70C5">
        <w:rPr>
          <w:sz w:val="18"/>
          <w:lang w:eastAsia="ko-KR"/>
        </w:rPr>
        <w:t>.</w:t>
      </w:r>
      <w:r w:rsidRPr="00BD70C5">
        <w:t xml:space="preserve"> The </w:t>
      </w:r>
      <w:proofErr w:type="spellStart"/>
      <w:r w:rsidRPr="00BD70C5">
        <w:t>logical</w:t>
      </w:r>
      <w:proofErr w:type="spellEnd"/>
      <w:r w:rsidRPr="00BD70C5">
        <w:t xml:space="preserve"> </w:t>
      </w:r>
      <w:proofErr w:type="spellStart"/>
      <w:r w:rsidRPr="00BD70C5">
        <w:t>Iuant</w:t>
      </w:r>
      <w:proofErr w:type="spellEnd"/>
      <w:r w:rsidRPr="00BD70C5">
        <w:t xml:space="preserve"> interface </w:t>
      </w:r>
      <w:proofErr w:type="spellStart"/>
      <w:r w:rsidRPr="00BD70C5">
        <w:t>is</w:t>
      </w:r>
      <w:proofErr w:type="spellEnd"/>
      <w:r w:rsidRPr="00BD70C5">
        <w:t xml:space="preserve"> an interface </w:t>
      </w:r>
      <w:proofErr w:type="spellStart"/>
      <w:r w:rsidRPr="00BD70C5">
        <w:t>internal</w:t>
      </w:r>
      <w:proofErr w:type="spellEnd"/>
      <w:r w:rsidRPr="00BD70C5">
        <w:t xml:space="preserve"> to the </w:t>
      </w:r>
      <w:r w:rsidRPr="00BD70C5">
        <w:rPr>
          <w:lang w:eastAsia="ko-KR"/>
        </w:rPr>
        <w:t>RAN Node</w:t>
      </w:r>
      <w:r w:rsidRPr="00BD70C5">
        <w:t xml:space="preserve"> and </w:t>
      </w:r>
      <w:proofErr w:type="spellStart"/>
      <w:r w:rsidRPr="00BD70C5">
        <w:t>defined</w:t>
      </w:r>
      <w:proofErr w:type="spellEnd"/>
      <w:r w:rsidRPr="00BD70C5">
        <w:t xml:space="preserve"> to </w:t>
      </w:r>
      <w:proofErr w:type="spellStart"/>
      <w:r w:rsidRPr="00BD70C5">
        <w:t>reside</w:t>
      </w:r>
      <w:proofErr w:type="spellEnd"/>
      <w:r w:rsidRPr="00BD70C5">
        <w:t xml:space="preserve"> </w:t>
      </w:r>
      <w:proofErr w:type="spellStart"/>
      <w:r w:rsidRPr="00BD70C5">
        <w:t>between</w:t>
      </w:r>
      <w:proofErr w:type="spellEnd"/>
      <w:r w:rsidRPr="00BD70C5">
        <w:t xml:space="preserve"> the </w:t>
      </w:r>
      <w:proofErr w:type="spellStart"/>
      <w:r w:rsidRPr="00BD70C5">
        <w:t>implementation</w:t>
      </w:r>
      <w:proofErr w:type="spellEnd"/>
      <w:r w:rsidRPr="00BD70C5">
        <w:t xml:space="preserve"> </w:t>
      </w:r>
      <w:proofErr w:type="spellStart"/>
      <w:r w:rsidRPr="00BD70C5">
        <w:t>specific</w:t>
      </w:r>
      <w:proofErr w:type="spellEnd"/>
      <w:r w:rsidRPr="00BD70C5">
        <w:t xml:space="preserve"> O&amp;M </w:t>
      </w:r>
      <w:proofErr w:type="spellStart"/>
      <w:r w:rsidRPr="00BD70C5">
        <w:t>function</w:t>
      </w:r>
      <w:proofErr w:type="spellEnd"/>
      <w:r w:rsidRPr="00BD70C5">
        <w:t xml:space="preserve"> and the RET </w:t>
      </w:r>
      <w:proofErr w:type="spellStart"/>
      <w:r w:rsidRPr="00BD70C5">
        <w:t>antennas</w:t>
      </w:r>
      <w:proofErr w:type="spellEnd"/>
      <w:r w:rsidRPr="00BD70C5">
        <w:t xml:space="preserve"> </w:t>
      </w:r>
      <w:proofErr w:type="spellStart"/>
      <w:r w:rsidRPr="00BD70C5">
        <w:t>together</w:t>
      </w:r>
      <w:proofErr w:type="spellEnd"/>
      <w:r w:rsidRPr="00BD70C5">
        <w:t xml:space="preserve"> </w:t>
      </w:r>
      <w:proofErr w:type="spellStart"/>
      <w:r w:rsidRPr="00BD70C5">
        <w:t>with</w:t>
      </w:r>
      <w:proofErr w:type="spellEnd"/>
      <w:r w:rsidRPr="00BD70C5">
        <w:t xml:space="preserve"> the </w:t>
      </w:r>
      <w:proofErr w:type="spellStart"/>
      <w:r w:rsidRPr="00BD70C5">
        <w:t>TMAs</w:t>
      </w:r>
      <w:proofErr w:type="spellEnd"/>
      <w:r w:rsidRPr="00BD70C5">
        <w:t xml:space="preserve"> control unit </w:t>
      </w:r>
      <w:proofErr w:type="spellStart"/>
      <w:r w:rsidRPr="00BD70C5">
        <w:t>function</w:t>
      </w:r>
      <w:proofErr w:type="spellEnd"/>
      <w:r w:rsidRPr="00BD70C5">
        <w:t xml:space="preserve"> of the </w:t>
      </w:r>
      <w:r w:rsidRPr="00BD70C5">
        <w:rPr>
          <w:lang w:eastAsia="ko-KR"/>
        </w:rPr>
        <w:t>RAN Node</w:t>
      </w:r>
      <w:r w:rsidRPr="00BD70C5">
        <w:t xml:space="preserve">. </w:t>
      </w:r>
    </w:p>
    <w:p w14:paraId="0EA32D5C" w14:textId="77777777" w:rsidR="00242115" w:rsidRPr="00BD70C5" w:rsidRDefault="00242115" w:rsidP="00242115">
      <w:r>
        <w:t>This document</w:t>
      </w:r>
      <w:r w:rsidRPr="00BD70C5">
        <w:t xml:space="preserve"> </w:t>
      </w:r>
      <w:proofErr w:type="spellStart"/>
      <w:r w:rsidRPr="00BD70C5">
        <w:t>is</w:t>
      </w:r>
      <w:proofErr w:type="spellEnd"/>
      <w:r w:rsidRPr="00BD70C5">
        <w:t xml:space="preserve"> applicable for UTRAN, E-UTRAN and NG-RAN and </w:t>
      </w:r>
      <w:proofErr w:type="spellStart"/>
      <w:r w:rsidRPr="00BD70C5">
        <w:t>specifies</w:t>
      </w:r>
      <w:proofErr w:type="spellEnd"/>
      <w:r w:rsidRPr="00BD70C5">
        <w:t xml:space="preserve"> the </w:t>
      </w:r>
      <w:proofErr w:type="spellStart"/>
      <w:r w:rsidRPr="00BD70C5">
        <w:rPr>
          <w:i/>
          <w:iCs/>
        </w:rPr>
        <w:t>Remote</w:t>
      </w:r>
      <w:proofErr w:type="spellEnd"/>
      <w:r w:rsidRPr="00BD70C5">
        <w:rPr>
          <w:i/>
          <w:iCs/>
        </w:rPr>
        <w:t xml:space="preserve"> </w:t>
      </w:r>
      <w:proofErr w:type="spellStart"/>
      <w:r w:rsidRPr="00BD70C5">
        <w:rPr>
          <w:i/>
          <w:iCs/>
        </w:rPr>
        <w:t>Electrical</w:t>
      </w:r>
      <w:proofErr w:type="spellEnd"/>
      <w:r w:rsidRPr="00BD70C5">
        <w:rPr>
          <w:i/>
          <w:iCs/>
        </w:rPr>
        <w:t xml:space="preserve"> </w:t>
      </w:r>
      <w:proofErr w:type="spellStart"/>
      <w:r w:rsidRPr="00BD70C5">
        <w:rPr>
          <w:i/>
          <w:iCs/>
        </w:rPr>
        <w:t>Tilting</w:t>
      </w:r>
      <w:proofErr w:type="spellEnd"/>
      <w:r w:rsidRPr="00BD70C5">
        <w:rPr>
          <w:i/>
          <w:iCs/>
        </w:rPr>
        <w:t xml:space="preserve"> </w:t>
      </w:r>
      <w:r w:rsidRPr="00BD70C5">
        <w:rPr>
          <w:i/>
        </w:rPr>
        <w:t>Application Part (RETAP)</w:t>
      </w:r>
      <w:r w:rsidRPr="00BD70C5">
        <w:t xml:space="preserve"> and the </w:t>
      </w:r>
      <w:r w:rsidRPr="00BD70C5">
        <w:rPr>
          <w:i/>
          <w:iCs/>
        </w:rPr>
        <w:t xml:space="preserve">Tower </w:t>
      </w:r>
      <w:proofErr w:type="spellStart"/>
      <w:r w:rsidRPr="00BD70C5">
        <w:rPr>
          <w:i/>
          <w:iCs/>
        </w:rPr>
        <w:t>Mounted</w:t>
      </w:r>
      <w:proofErr w:type="spellEnd"/>
      <w:r w:rsidRPr="00BD70C5">
        <w:rPr>
          <w:i/>
          <w:iCs/>
        </w:rPr>
        <w:t xml:space="preserve"> Amplifier </w:t>
      </w:r>
      <w:r w:rsidRPr="00BD70C5">
        <w:rPr>
          <w:i/>
        </w:rPr>
        <w:t>Application Part (TMAAP).</w:t>
      </w:r>
      <w:r w:rsidRPr="00BD70C5">
        <w:t xml:space="preserve"> In </w:t>
      </w:r>
      <w:proofErr w:type="spellStart"/>
      <w:r w:rsidRPr="00BD70C5">
        <w:t>this</w:t>
      </w:r>
      <w:proofErr w:type="spellEnd"/>
      <w:r w:rsidRPr="00BD70C5">
        <w:t xml:space="preserve"> </w:t>
      </w:r>
      <w:proofErr w:type="spellStart"/>
      <w:r w:rsidRPr="00BD70C5">
        <w:t>specification</w:t>
      </w:r>
      <w:proofErr w:type="spellEnd"/>
      <w:r w:rsidRPr="00BD70C5">
        <w:t xml:space="preserve"> UTRAN, E-UTRAN and NG-RAN are </w:t>
      </w:r>
      <w:proofErr w:type="spellStart"/>
      <w:r w:rsidRPr="00BD70C5">
        <w:t>denoted</w:t>
      </w:r>
      <w:proofErr w:type="spellEnd"/>
      <w:r w:rsidRPr="00BD70C5">
        <w:t xml:space="preserve"> as "RAN", </w:t>
      </w:r>
      <w:proofErr w:type="spellStart"/>
      <w:r w:rsidRPr="00BD70C5">
        <w:rPr>
          <w:lang w:eastAsia="ko-KR"/>
        </w:rPr>
        <w:t>whereas</w:t>
      </w:r>
      <w:proofErr w:type="spellEnd"/>
      <w:r w:rsidRPr="00BD70C5">
        <w:rPr>
          <w:lang w:eastAsia="ko-KR"/>
        </w:rPr>
        <w:t xml:space="preserve"> the </w:t>
      </w:r>
      <w:proofErr w:type="spellStart"/>
      <w:r w:rsidRPr="00BD70C5">
        <w:rPr>
          <w:lang w:eastAsia="ko-KR"/>
        </w:rPr>
        <w:t>corresponding</w:t>
      </w:r>
      <w:proofErr w:type="spellEnd"/>
      <w:r w:rsidRPr="00BD70C5">
        <w:rPr>
          <w:lang w:eastAsia="ko-KR"/>
        </w:rPr>
        <w:t xml:space="preserve"> network </w:t>
      </w:r>
      <w:proofErr w:type="spellStart"/>
      <w:r w:rsidRPr="00BD70C5">
        <w:rPr>
          <w:lang w:eastAsia="ko-KR"/>
        </w:rPr>
        <w:t>entities</w:t>
      </w:r>
      <w:proofErr w:type="spellEnd"/>
      <w:r w:rsidRPr="00BD70C5">
        <w:rPr>
          <w:lang w:eastAsia="ko-KR"/>
        </w:rPr>
        <w:t xml:space="preserve"> Node B, </w:t>
      </w:r>
      <w:proofErr w:type="spellStart"/>
      <w:r w:rsidRPr="00BD70C5">
        <w:rPr>
          <w:lang w:eastAsia="ko-KR"/>
        </w:rPr>
        <w:t>eNB</w:t>
      </w:r>
      <w:proofErr w:type="spellEnd"/>
      <w:r w:rsidRPr="00BD70C5">
        <w:rPr>
          <w:lang w:eastAsia="ko-KR"/>
        </w:rPr>
        <w:t>, en-</w:t>
      </w:r>
      <w:proofErr w:type="spellStart"/>
      <w:r w:rsidRPr="00BD70C5">
        <w:rPr>
          <w:lang w:eastAsia="ko-KR"/>
        </w:rPr>
        <w:t>gNB</w:t>
      </w:r>
      <w:proofErr w:type="spellEnd"/>
      <w:r w:rsidRPr="00BD70C5">
        <w:rPr>
          <w:lang w:eastAsia="ko-KR"/>
        </w:rPr>
        <w:t xml:space="preserve"> and NG-RAN </w:t>
      </w:r>
      <w:proofErr w:type="spellStart"/>
      <w:r w:rsidRPr="00BD70C5">
        <w:rPr>
          <w:lang w:eastAsia="ko-KR"/>
        </w:rPr>
        <w:t>node</w:t>
      </w:r>
      <w:proofErr w:type="spellEnd"/>
      <w:r w:rsidRPr="00BD70C5">
        <w:rPr>
          <w:lang w:eastAsia="ko-KR"/>
        </w:rPr>
        <w:t xml:space="preserve"> are </w:t>
      </w:r>
      <w:proofErr w:type="spellStart"/>
      <w:r w:rsidRPr="00BD70C5">
        <w:rPr>
          <w:lang w:eastAsia="ko-KR"/>
        </w:rPr>
        <w:t>denoted</w:t>
      </w:r>
      <w:proofErr w:type="spellEnd"/>
      <w:r w:rsidRPr="00BD70C5">
        <w:rPr>
          <w:lang w:eastAsia="ko-KR"/>
        </w:rPr>
        <w:t xml:space="preserve"> as </w:t>
      </w:r>
      <w:r w:rsidRPr="00BD70C5">
        <w:t>"</w:t>
      </w:r>
      <w:r w:rsidRPr="00BD70C5">
        <w:rPr>
          <w:lang w:eastAsia="ko-KR"/>
        </w:rPr>
        <w:t>RAN Node</w:t>
      </w:r>
      <w:r w:rsidRPr="00BD70C5">
        <w:t>"</w:t>
      </w:r>
      <w:r w:rsidRPr="00BD70C5">
        <w:rPr>
          <w:sz w:val="18"/>
          <w:lang w:eastAsia="ko-KR"/>
        </w:rPr>
        <w:t>.</w:t>
      </w:r>
      <w:r w:rsidRPr="00BD70C5">
        <w:t xml:space="preserve"> RETAP supports the </w:t>
      </w:r>
      <w:proofErr w:type="spellStart"/>
      <w:r w:rsidRPr="00BD70C5">
        <w:t>functions</w:t>
      </w:r>
      <w:proofErr w:type="spellEnd"/>
      <w:r w:rsidRPr="00BD70C5">
        <w:t xml:space="preserve"> of the </w:t>
      </w:r>
      <w:proofErr w:type="spellStart"/>
      <w:r w:rsidRPr="00BD70C5">
        <w:t>Iuant</w:t>
      </w:r>
      <w:proofErr w:type="spellEnd"/>
      <w:r w:rsidRPr="00BD70C5">
        <w:t xml:space="preserve"> interface </w:t>
      </w:r>
      <w:proofErr w:type="spellStart"/>
      <w:r w:rsidRPr="00BD70C5">
        <w:t>between</w:t>
      </w:r>
      <w:proofErr w:type="spellEnd"/>
      <w:r w:rsidRPr="00BD70C5">
        <w:t xml:space="preserve"> the </w:t>
      </w:r>
      <w:proofErr w:type="spellStart"/>
      <w:r w:rsidRPr="00BD70C5">
        <w:t>implementation</w:t>
      </w:r>
      <w:proofErr w:type="spellEnd"/>
      <w:r w:rsidRPr="00BD70C5">
        <w:t xml:space="preserve"> </w:t>
      </w:r>
      <w:proofErr w:type="spellStart"/>
      <w:r w:rsidRPr="00BD70C5">
        <w:t>specific</w:t>
      </w:r>
      <w:proofErr w:type="spellEnd"/>
      <w:r w:rsidRPr="00BD70C5">
        <w:t xml:space="preserve"> O&amp;M transport </w:t>
      </w:r>
      <w:proofErr w:type="spellStart"/>
      <w:r w:rsidRPr="00BD70C5">
        <w:t>function</w:t>
      </w:r>
      <w:proofErr w:type="spellEnd"/>
      <w:r w:rsidRPr="00BD70C5">
        <w:t xml:space="preserve"> and the RET </w:t>
      </w:r>
      <w:proofErr w:type="spellStart"/>
      <w:r w:rsidRPr="00BD70C5">
        <w:t>Antenna</w:t>
      </w:r>
      <w:proofErr w:type="spellEnd"/>
      <w:r w:rsidRPr="00BD70C5">
        <w:t xml:space="preserve"> Control unit </w:t>
      </w:r>
      <w:proofErr w:type="spellStart"/>
      <w:r w:rsidRPr="00BD70C5">
        <w:t>function</w:t>
      </w:r>
      <w:proofErr w:type="spellEnd"/>
      <w:r w:rsidRPr="00BD70C5">
        <w:t xml:space="preserve">, TMAAP supports the </w:t>
      </w:r>
      <w:proofErr w:type="spellStart"/>
      <w:r w:rsidRPr="00BD70C5">
        <w:t>functions</w:t>
      </w:r>
      <w:proofErr w:type="spellEnd"/>
      <w:r w:rsidRPr="00BD70C5">
        <w:t xml:space="preserve"> of the </w:t>
      </w:r>
      <w:proofErr w:type="spellStart"/>
      <w:r w:rsidRPr="00BD70C5">
        <w:t>Iuant</w:t>
      </w:r>
      <w:proofErr w:type="spellEnd"/>
      <w:r w:rsidRPr="00BD70C5">
        <w:t xml:space="preserve"> interface </w:t>
      </w:r>
      <w:proofErr w:type="spellStart"/>
      <w:r w:rsidRPr="00BD70C5">
        <w:t>between</w:t>
      </w:r>
      <w:proofErr w:type="spellEnd"/>
      <w:r w:rsidRPr="00BD70C5">
        <w:t xml:space="preserve"> the </w:t>
      </w:r>
      <w:proofErr w:type="spellStart"/>
      <w:r w:rsidRPr="00BD70C5">
        <w:t>implementation</w:t>
      </w:r>
      <w:proofErr w:type="spellEnd"/>
      <w:r w:rsidRPr="00BD70C5">
        <w:t xml:space="preserve"> </w:t>
      </w:r>
      <w:proofErr w:type="spellStart"/>
      <w:r w:rsidRPr="00BD70C5">
        <w:t>specific</w:t>
      </w:r>
      <w:proofErr w:type="spellEnd"/>
      <w:r w:rsidRPr="00BD70C5">
        <w:t xml:space="preserve"> O&amp;M transport </w:t>
      </w:r>
      <w:proofErr w:type="spellStart"/>
      <w:r w:rsidRPr="00BD70C5">
        <w:t>function</w:t>
      </w:r>
      <w:proofErr w:type="spellEnd"/>
      <w:r w:rsidRPr="00BD70C5">
        <w:t xml:space="preserve"> and the TMA control </w:t>
      </w:r>
      <w:proofErr w:type="spellStart"/>
      <w:r w:rsidRPr="00BD70C5">
        <w:t>function</w:t>
      </w:r>
      <w:proofErr w:type="spellEnd"/>
      <w:r w:rsidRPr="00BD70C5">
        <w:t>.</w:t>
      </w:r>
    </w:p>
    <w:p w14:paraId="250FD48D" w14:textId="4DEF27F5" w:rsidR="00242115" w:rsidRDefault="00242115" w:rsidP="00242115">
      <w:pPr>
        <w:pStyle w:val="Heading4"/>
        <w:rPr>
          <w:rFonts w:eastAsia="MS Mincho"/>
          <w:lang w:val="en-GB"/>
        </w:rPr>
      </w:pPr>
      <w:r w:rsidRPr="001F6E3B">
        <w:rPr>
          <w:rFonts w:eastAsia="MS Mincho"/>
          <w:lang w:val="en-GB"/>
        </w:rPr>
        <w:t>2.1.4.</w:t>
      </w:r>
      <w:r w:rsidR="004F1673">
        <w:rPr>
          <w:rFonts w:eastAsia="MS Mincho"/>
          <w:lang w:val="en-GB"/>
        </w:rPr>
        <w:t>5</w:t>
      </w:r>
      <w:r>
        <w:rPr>
          <w:rFonts w:eastAsia="MS Mincho"/>
          <w:lang w:val="en-GB"/>
        </w:rPr>
        <w:tab/>
        <w:t>TS 37.470</w:t>
      </w:r>
    </w:p>
    <w:p w14:paraId="6B59EC8D" w14:textId="77777777" w:rsidR="00242115" w:rsidRPr="00242115" w:rsidRDefault="00242115" w:rsidP="00242115">
      <w:pPr>
        <w:keepNext/>
        <w:keepLines/>
        <w:spacing w:before="160"/>
        <w:rPr>
          <w:rFonts w:eastAsia="MS Mincho"/>
          <w:b/>
          <w:lang w:val="en-GB"/>
        </w:rPr>
      </w:pPr>
      <w:r w:rsidRPr="00242115">
        <w:rPr>
          <w:rFonts w:eastAsia="MS Mincho"/>
          <w:b/>
          <w:lang w:val="en-GB"/>
        </w:rPr>
        <w:t>W1 interface; General aspects and principles</w:t>
      </w:r>
    </w:p>
    <w:p w14:paraId="73D4DA6D" w14:textId="77777777" w:rsidR="00242115" w:rsidRDefault="00242115" w:rsidP="00242115">
      <w:r>
        <w:t>This document</w:t>
      </w:r>
      <w:r w:rsidRPr="00AA758F">
        <w:t xml:space="preserve"> </w:t>
      </w:r>
      <w:proofErr w:type="spellStart"/>
      <w:r w:rsidRPr="00AA758F">
        <w:t>is</w:t>
      </w:r>
      <w:proofErr w:type="spellEnd"/>
      <w:r w:rsidRPr="00AA758F">
        <w:t xml:space="preserve"> a</w:t>
      </w:r>
      <w:r>
        <w:t>n introduction to the 3GPP TS 3</w:t>
      </w:r>
      <w:r w:rsidRPr="00CC5269">
        <w:rPr>
          <w:rFonts w:eastAsia="SimSun" w:hint="eastAsia"/>
          <w:lang w:eastAsia="zh-CN"/>
        </w:rPr>
        <w:t>7</w:t>
      </w:r>
      <w:r w:rsidRPr="00AA758F">
        <w:t>.4</w:t>
      </w:r>
      <w:r>
        <w:t xml:space="preserve">xx </w:t>
      </w:r>
      <w:proofErr w:type="spellStart"/>
      <w:r w:rsidRPr="00AA758F">
        <w:t>series</w:t>
      </w:r>
      <w:proofErr w:type="spellEnd"/>
      <w:r w:rsidRPr="00AA758F">
        <w:t xml:space="preserve"> of </w:t>
      </w:r>
      <w:proofErr w:type="spellStart"/>
      <w:r w:rsidRPr="00AA758F">
        <w:t>technical</w:t>
      </w:r>
      <w:proofErr w:type="spellEnd"/>
      <w:r w:rsidRPr="00AA758F">
        <w:t xml:space="preserve"> </w:t>
      </w:r>
      <w:proofErr w:type="spellStart"/>
      <w:r>
        <w:t>specifications</w:t>
      </w:r>
      <w:proofErr w:type="spellEnd"/>
      <w:r>
        <w:t xml:space="preserve"> </w:t>
      </w:r>
      <w:proofErr w:type="spellStart"/>
      <w:r>
        <w:t>that</w:t>
      </w:r>
      <w:proofErr w:type="spellEnd"/>
      <w:r>
        <w:t xml:space="preserve"> </w:t>
      </w:r>
      <w:proofErr w:type="spellStart"/>
      <w:r>
        <w:t>define</w:t>
      </w:r>
      <w:proofErr w:type="spellEnd"/>
      <w:r>
        <w:t xml:space="preserve"> the W1 </w:t>
      </w:r>
      <w:r w:rsidRPr="00CB7890">
        <w:rPr>
          <w:rFonts w:eastAsia="SimSun" w:hint="eastAsia"/>
          <w:lang w:eastAsia="zh-CN"/>
        </w:rPr>
        <w:t>i</w:t>
      </w:r>
      <w:r w:rsidRPr="00AA758F">
        <w:t xml:space="preserve">nterface. The </w:t>
      </w:r>
      <w:r>
        <w:t>W1 i</w:t>
      </w:r>
      <w:r w:rsidRPr="00CB7890">
        <w:rPr>
          <w:rFonts w:eastAsia="SimSun" w:hint="eastAsia"/>
          <w:lang w:eastAsia="zh-CN"/>
        </w:rPr>
        <w:t>n</w:t>
      </w:r>
      <w:r w:rsidRPr="00AA758F">
        <w:t xml:space="preserve">terface </w:t>
      </w:r>
      <w:proofErr w:type="spellStart"/>
      <w:r w:rsidRPr="00AA758F">
        <w:t>provides</w:t>
      </w:r>
      <w:proofErr w:type="spellEnd"/>
      <w:r w:rsidRPr="00AA758F">
        <w:t xml:space="preserve"> </w:t>
      </w:r>
      <w:proofErr w:type="spellStart"/>
      <w:r w:rsidRPr="00AA758F">
        <w:t>means</w:t>
      </w:r>
      <w:proofErr w:type="spellEnd"/>
      <w:r w:rsidRPr="00AA758F">
        <w:t xml:space="preserve"> for </w:t>
      </w:r>
      <w:proofErr w:type="spellStart"/>
      <w:r w:rsidRPr="00AA758F">
        <w:t>interconnec</w:t>
      </w:r>
      <w:r>
        <w:t>ting</w:t>
      </w:r>
      <w:proofErr w:type="spellEnd"/>
      <w:r>
        <w:t xml:space="preserve"> a </w:t>
      </w:r>
      <w:proofErr w:type="spellStart"/>
      <w:r>
        <w:t>ng</w:t>
      </w:r>
      <w:proofErr w:type="spellEnd"/>
      <w:r>
        <w:t>-</w:t>
      </w:r>
      <w:proofErr w:type="spellStart"/>
      <w:r>
        <w:t>e</w:t>
      </w:r>
      <w:r w:rsidRPr="00AA758F">
        <w:t>NB</w:t>
      </w:r>
      <w:proofErr w:type="spellEnd"/>
      <w:r w:rsidRPr="00AA758F">
        <w:t xml:space="preserve">-CU and a </w:t>
      </w:r>
      <w:proofErr w:type="spellStart"/>
      <w:r>
        <w:t>n</w:t>
      </w:r>
      <w:r w:rsidRPr="00AA758F">
        <w:t>g</w:t>
      </w:r>
      <w:proofErr w:type="spellEnd"/>
      <w:r>
        <w:t>-</w:t>
      </w:r>
      <w:proofErr w:type="spellStart"/>
      <w:r>
        <w:t>eNB</w:t>
      </w:r>
      <w:proofErr w:type="spellEnd"/>
      <w:r>
        <w:t xml:space="preserve">-DU of a </w:t>
      </w:r>
      <w:proofErr w:type="spellStart"/>
      <w:r>
        <w:t>ng-e</w:t>
      </w:r>
      <w:r w:rsidRPr="00AA758F">
        <w:t>NB</w:t>
      </w:r>
      <w:proofErr w:type="spellEnd"/>
      <w:r w:rsidRPr="00AA758F">
        <w:t xml:space="preserve"> </w:t>
      </w:r>
      <w:proofErr w:type="spellStart"/>
      <w:r w:rsidRPr="00AA758F">
        <w:t>within</w:t>
      </w:r>
      <w:proofErr w:type="spellEnd"/>
      <w:r w:rsidRPr="00AA758F">
        <w:t xml:space="preserve"> a </w:t>
      </w:r>
      <w:r>
        <w:t>NG-RAN</w:t>
      </w:r>
      <w:r w:rsidRPr="00AA758F">
        <w:t>.</w:t>
      </w:r>
    </w:p>
    <w:p w14:paraId="47CC7584" w14:textId="305BA7F0" w:rsidR="00242115" w:rsidRDefault="00242115" w:rsidP="00242115">
      <w:pPr>
        <w:pStyle w:val="Heading4"/>
        <w:rPr>
          <w:rFonts w:eastAsia="MS Mincho"/>
          <w:lang w:val="en-GB"/>
        </w:rPr>
      </w:pPr>
      <w:r w:rsidRPr="001F6E3B">
        <w:rPr>
          <w:rFonts w:eastAsia="MS Mincho"/>
          <w:lang w:val="en-GB"/>
        </w:rPr>
        <w:t>2.1.4.</w:t>
      </w:r>
      <w:r w:rsidR="004F1673">
        <w:rPr>
          <w:rFonts w:eastAsia="MS Mincho"/>
          <w:lang w:val="en-GB"/>
        </w:rPr>
        <w:t>6</w:t>
      </w:r>
      <w:r>
        <w:rPr>
          <w:rFonts w:eastAsia="MS Mincho"/>
          <w:lang w:val="en-GB"/>
        </w:rPr>
        <w:tab/>
        <w:t>TS 37.471</w:t>
      </w:r>
    </w:p>
    <w:p w14:paraId="09C534C7" w14:textId="77777777" w:rsidR="00242115" w:rsidRPr="00242115" w:rsidRDefault="00242115" w:rsidP="00242115">
      <w:pPr>
        <w:keepNext/>
        <w:keepLines/>
        <w:spacing w:before="160"/>
        <w:rPr>
          <w:rFonts w:eastAsia="MS Mincho"/>
          <w:b/>
          <w:lang w:val="en-GB"/>
        </w:rPr>
      </w:pPr>
      <w:r w:rsidRPr="00242115">
        <w:rPr>
          <w:rFonts w:eastAsia="MS Mincho"/>
          <w:b/>
          <w:lang w:val="en-GB"/>
        </w:rPr>
        <w:t>W1 interface; Layer 1</w:t>
      </w:r>
    </w:p>
    <w:p w14:paraId="6D867861" w14:textId="77777777" w:rsidR="00242115" w:rsidRDefault="00242115" w:rsidP="00242115">
      <w:r>
        <w:t>This document</w:t>
      </w:r>
      <w:r w:rsidRPr="006552F3">
        <w:t xml:space="preserve"> </w:t>
      </w:r>
      <w:proofErr w:type="spellStart"/>
      <w:r w:rsidRPr="006552F3">
        <w:t>specifies</w:t>
      </w:r>
      <w:proofErr w:type="spellEnd"/>
      <w:r w:rsidRPr="006552F3">
        <w:t xml:space="preserve"> the standards </w:t>
      </w:r>
      <w:proofErr w:type="spellStart"/>
      <w:r w:rsidRPr="006552F3">
        <w:t>allowed</w:t>
      </w:r>
      <w:proofErr w:type="spellEnd"/>
      <w:r w:rsidRPr="006552F3">
        <w:t xml:space="preserve"> to </w:t>
      </w:r>
      <w:proofErr w:type="spellStart"/>
      <w:r w:rsidRPr="006552F3">
        <w:t>implement</w:t>
      </w:r>
      <w:proofErr w:type="spellEnd"/>
      <w:r w:rsidRPr="006552F3">
        <w:t xml:space="preserve"> Layer 1 on </w:t>
      </w:r>
      <w:r>
        <w:t>the W1</w:t>
      </w:r>
      <w:r w:rsidRPr="006552F3">
        <w:t xml:space="preserve"> interface.</w:t>
      </w:r>
      <w:r>
        <w:t xml:space="preserve"> The W</w:t>
      </w:r>
      <w:r w:rsidRPr="007446ED">
        <w:t xml:space="preserve">1 interface </w:t>
      </w:r>
      <w:proofErr w:type="spellStart"/>
      <w:r w:rsidRPr="007446ED">
        <w:t>provid</w:t>
      </w:r>
      <w:r>
        <w:t>es</w:t>
      </w:r>
      <w:proofErr w:type="spellEnd"/>
      <w:r>
        <w:t xml:space="preserve"> </w:t>
      </w:r>
      <w:proofErr w:type="spellStart"/>
      <w:r>
        <w:t>means</w:t>
      </w:r>
      <w:proofErr w:type="spellEnd"/>
      <w:r>
        <w:t xml:space="preserve"> for </w:t>
      </w:r>
      <w:proofErr w:type="spellStart"/>
      <w:r>
        <w:t>interconnecting</w:t>
      </w:r>
      <w:proofErr w:type="spellEnd"/>
      <w:r>
        <w:t xml:space="preserve"> a </w:t>
      </w:r>
      <w:proofErr w:type="spellStart"/>
      <w:r>
        <w:t>ng</w:t>
      </w:r>
      <w:proofErr w:type="spellEnd"/>
      <w:r>
        <w:t>-</w:t>
      </w:r>
      <w:proofErr w:type="spellStart"/>
      <w:r>
        <w:t>eNB</w:t>
      </w:r>
      <w:proofErr w:type="spellEnd"/>
      <w:r>
        <w:t xml:space="preserve">-CU and a </w:t>
      </w:r>
      <w:proofErr w:type="spellStart"/>
      <w:r>
        <w:t>ng</w:t>
      </w:r>
      <w:proofErr w:type="spellEnd"/>
      <w:r>
        <w:t>-</w:t>
      </w:r>
      <w:proofErr w:type="spellStart"/>
      <w:r>
        <w:t>eNB</w:t>
      </w:r>
      <w:proofErr w:type="spellEnd"/>
      <w:r>
        <w:t xml:space="preserve">-DU of a </w:t>
      </w:r>
      <w:proofErr w:type="spellStart"/>
      <w:r>
        <w:t>ng-e</w:t>
      </w:r>
      <w:r w:rsidRPr="007446ED">
        <w:t>NB</w:t>
      </w:r>
      <w:proofErr w:type="spellEnd"/>
      <w:r w:rsidRPr="007446ED">
        <w:t xml:space="preserve"> </w:t>
      </w:r>
      <w:proofErr w:type="spellStart"/>
      <w:r w:rsidRPr="007446ED">
        <w:t>within</w:t>
      </w:r>
      <w:proofErr w:type="spellEnd"/>
      <w:r w:rsidRPr="007446ED">
        <w:t xml:space="preserve"> </w:t>
      </w:r>
      <w:r>
        <w:t>a NG-RAN</w:t>
      </w:r>
      <w:r w:rsidRPr="007446ED">
        <w:t>.</w:t>
      </w:r>
    </w:p>
    <w:p w14:paraId="5AC50305" w14:textId="77777777" w:rsidR="00242115" w:rsidRPr="007125AE" w:rsidRDefault="00242115" w:rsidP="00242115">
      <w:r w:rsidRPr="007125AE">
        <w:t xml:space="preserve">The </w:t>
      </w:r>
      <w:proofErr w:type="spellStart"/>
      <w:r w:rsidRPr="007125AE">
        <w:t>specification</w:t>
      </w:r>
      <w:proofErr w:type="spellEnd"/>
      <w:r w:rsidRPr="007125AE">
        <w:t xml:space="preserve"> of transmission </w:t>
      </w:r>
      <w:proofErr w:type="spellStart"/>
      <w:r w:rsidRPr="007125AE">
        <w:t>delay</w:t>
      </w:r>
      <w:proofErr w:type="spellEnd"/>
      <w:r w:rsidRPr="007125AE">
        <w:t xml:space="preserve"> </w:t>
      </w:r>
      <w:proofErr w:type="spellStart"/>
      <w:r w:rsidRPr="007125AE">
        <w:t>requirements</w:t>
      </w:r>
      <w:proofErr w:type="spellEnd"/>
      <w:r w:rsidRPr="007125AE">
        <w:t xml:space="preserve"> and O&amp;M </w:t>
      </w:r>
      <w:proofErr w:type="spellStart"/>
      <w:r w:rsidRPr="007125AE">
        <w:t>requirements</w:t>
      </w:r>
      <w:proofErr w:type="spellEnd"/>
      <w:r w:rsidRPr="007125AE">
        <w:t xml:space="preserve"> are not in the scope of </w:t>
      </w:r>
      <w:proofErr w:type="spellStart"/>
      <w:r>
        <w:t>this</w:t>
      </w:r>
      <w:proofErr w:type="spellEnd"/>
      <w:r>
        <w:t xml:space="preserve"> document</w:t>
      </w:r>
      <w:r w:rsidRPr="007125AE">
        <w:t>.</w:t>
      </w:r>
    </w:p>
    <w:p w14:paraId="5311B24E" w14:textId="77777777" w:rsidR="00242115" w:rsidRDefault="00242115" w:rsidP="00242115">
      <w:r w:rsidRPr="007125AE">
        <w:t xml:space="preserve">In the </w:t>
      </w:r>
      <w:proofErr w:type="spellStart"/>
      <w:r w:rsidRPr="007125AE">
        <w:t>following</w:t>
      </w:r>
      <w:proofErr w:type="spellEnd"/>
      <w:r w:rsidRPr="007125AE">
        <w:t xml:space="preserve"> 'Layer 1' and </w:t>
      </w:r>
      <w:r>
        <w:t>'</w:t>
      </w:r>
      <w:r w:rsidRPr="007125AE">
        <w:t xml:space="preserve">Physical </w:t>
      </w:r>
      <w:r w:rsidRPr="00D2128B">
        <w:t>Layer</w:t>
      </w:r>
      <w:r>
        <w:t>'</w:t>
      </w:r>
      <w:r w:rsidRPr="007125AE">
        <w:t xml:space="preserve"> are </w:t>
      </w:r>
      <w:proofErr w:type="spellStart"/>
      <w:r w:rsidRPr="007125AE">
        <w:t>assumed</w:t>
      </w:r>
      <w:proofErr w:type="spellEnd"/>
      <w:r w:rsidRPr="007125AE">
        <w:t xml:space="preserve"> to </w:t>
      </w:r>
      <w:proofErr w:type="spellStart"/>
      <w:r w:rsidRPr="007125AE">
        <w:t>be</w:t>
      </w:r>
      <w:proofErr w:type="spellEnd"/>
      <w:r w:rsidRPr="007125AE">
        <w:t xml:space="preserve"> </w:t>
      </w:r>
      <w:proofErr w:type="spellStart"/>
      <w:r w:rsidRPr="007125AE">
        <w:t>synonymous</w:t>
      </w:r>
      <w:proofErr w:type="spellEnd"/>
      <w:r w:rsidRPr="007125AE">
        <w:t>.</w:t>
      </w:r>
    </w:p>
    <w:p w14:paraId="68F22BDB" w14:textId="720618C5" w:rsidR="00242115" w:rsidRDefault="00242115" w:rsidP="00242115">
      <w:pPr>
        <w:pStyle w:val="Heading4"/>
        <w:rPr>
          <w:rFonts w:eastAsia="MS Mincho"/>
          <w:lang w:val="en-GB"/>
        </w:rPr>
      </w:pPr>
      <w:r w:rsidRPr="001F6E3B">
        <w:rPr>
          <w:rFonts w:eastAsia="MS Mincho"/>
          <w:lang w:val="en-GB"/>
        </w:rPr>
        <w:lastRenderedPageBreak/>
        <w:t>2.1.4.</w:t>
      </w:r>
      <w:r w:rsidR="004F1673">
        <w:rPr>
          <w:rFonts w:eastAsia="MS Mincho"/>
          <w:lang w:val="en-GB"/>
        </w:rPr>
        <w:t>7</w:t>
      </w:r>
      <w:r>
        <w:rPr>
          <w:rFonts w:eastAsia="MS Mincho"/>
          <w:lang w:val="en-GB"/>
        </w:rPr>
        <w:tab/>
        <w:t>TS 37.472</w:t>
      </w:r>
    </w:p>
    <w:p w14:paraId="2D896260" w14:textId="77777777" w:rsidR="00242115" w:rsidRPr="00242115" w:rsidRDefault="00242115" w:rsidP="00242115">
      <w:pPr>
        <w:keepNext/>
        <w:keepLines/>
        <w:spacing w:before="160"/>
        <w:rPr>
          <w:rFonts w:eastAsia="MS Mincho"/>
          <w:b/>
          <w:lang w:val="en-GB"/>
        </w:rPr>
      </w:pPr>
      <w:r w:rsidRPr="00242115">
        <w:rPr>
          <w:rFonts w:eastAsia="MS Mincho"/>
          <w:b/>
          <w:lang w:val="en-GB"/>
        </w:rPr>
        <w:t>W1 interface; Signalling transport</w:t>
      </w:r>
    </w:p>
    <w:p w14:paraId="0A8FD359" w14:textId="77777777" w:rsidR="00242115" w:rsidRPr="00200A53" w:rsidRDefault="00242115" w:rsidP="00242115">
      <w:pPr>
        <w:rPr>
          <w:lang w:eastAsia="ja-JP"/>
        </w:rPr>
      </w:pPr>
      <w:r>
        <w:t>This document</w:t>
      </w:r>
      <w:r w:rsidRPr="00200A53">
        <w:rPr>
          <w:rFonts w:hint="eastAsia"/>
          <w:lang w:eastAsia="ja-JP"/>
        </w:rPr>
        <w:t xml:space="preserve"> </w:t>
      </w:r>
      <w:proofErr w:type="spellStart"/>
      <w:r w:rsidRPr="00200A53">
        <w:rPr>
          <w:rFonts w:hint="eastAsia"/>
          <w:lang w:eastAsia="ja-JP"/>
        </w:rPr>
        <w:t>specifies</w:t>
      </w:r>
      <w:proofErr w:type="spellEnd"/>
      <w:r w:rsidRPr="00200A53">
        <w:rPr>
          <w:rFonts w:hint="eastAsia"/>
          <w:lang w:eastAsia="ja-JP"/>
        </w:rPr>
        <w:t xml:space="preserve"> the standards for </w:t>
      </w:r>
      <w:proofErr w:type="spellStart"/>
      <w:r w:rsidRPr="00200A53">
        <w:rPr>
          <w:rFonts w:hint="eastAsia"/>
          <w:lang w:eastAsia="ja-JP"/>
        </w:rPr>
        <w:t>Signalling</w:t>
      </w:r>
      <w:proofErr w:type="spellEnd"/>
      <w:r w:rsidRPr="00200A53">
        <w:rPr>
          <w:rFonts w:hint="eastAsia"/>
          <w:lang w:eastAsia="ja-JP"/>
        </w:rPr>
        <w:t xml:space="preserve"> Transport to </w:t>
      </w:r>
      <w:proofErr w:type="spellStart"/>
      <w:r w:rsidRPr="00200A53">
        <w:rPr>
          <w:rFonts w:hint="eastAsia"/>
          <w:lang w:eastAsia="ja-JP"/>
        </w:rPr>
        <w:t>be</w:t>
      </w:r>
      <w:proofErr w:type="spellEnd"/>
      <w:r w:rsidRPr="00200A53">
        <w:rPr>
          <w:rFonts w:hint="eastAsia"/>
          <w:lang w:eastAsia="ja-JP"/>
        </w:rPr>
        <w:t xml:space="preserve"> </w:t>
      </w:r>
      <w:proofErr w:type="spellStart"/>
      <w:r w:rsidRPr="00200A53">
        <w:rPr>
          <w:rFonts w:hint="eastAsia"/>
          <w:lang w:eastAsia="ja-JP"/>
        </w:rPr>
        <w:t>used</w:t>
      </w:r>
      <w:proofErr w:type="spellEnd"/>
      <w:r w:rsidRPr="00200A53">
        <w:rPr>
          <w:rFonts w:hint="eastAsia"/>
          <w:lang w:eastAsia="ja-JP"/>
        </w:rPr>
        <w:t xml:space="preserve"> </w:t>
      </w:r>
      <w:proofErr w:type="spellStart"/>
      <w:r w:rsidRPr="00200A53">
        <w:rPr>
          <w:rFonts w:hint="eastAsia"/>
          <w:lang w:eastAsia="ja-JP"/>
        </w:rPr>
        <w:t>across</w:t>
      </w:r>
      <w:proofErr w:type="spellEnd"/>
      <w:r w:rsidRPr="00200A53">
        <w:rPr>
          <w:rFonts w:hint="eastAsia"/>
          <w:lang w:eastAsia="ja-JP"/>
        </w:rPr>
        <w:t xml:space="preserve"> </w:t>
      </w:r>
      <w:r w:rsidRPr="00200A53">
        <w:rPr>
          <w:lang w:eastAsia="ja-JP"/>
        </w:rPr>
        <w:t xml:space="preserve">the </w:t>
      </w:r>
      <w:r>
        <w:rPr>
          <w:lang w:eastAsia="ja-JP"/>
        </w:rPr>
        <w:t>W</w:t>
      </w:r>
      <w:r w:rsidRPr="00200A53">
        <w:rPr>
          <w:lang w:eastAsia="ja-JP"/>
        </w:rPr>
        <w:t xml:space="preserve">1 </w:t>
      </w:r>
      <w:r w:rsidRPr="00200A53">
        <w:rPr>
          <w:rFonts w:hint="eastAsia"/>
          <w:lang w:eastAsia="ja-JP"/>
        </w:rPr>
        <w:t xml:space="preserve">interface. </w:t>
      </w:r>
      <w:r w:rsidRPr="00200A53">
        <w:t xml:space="preserve">The </w:t>
      </w:r>
      <w:r>
        <w:t>W</w:t>
      </w:r>
      <w:r w:rsidRPr="00200A53">
        <w:t xml:space="preserve">1 interface </w:t>
      </w:r>
      <w:proofErr w:type="spellStart"/>
      <w:r w:rsidRPr="00200A53">
        <w:t>provides</w:t>
      </w:r>
      <w:proofErr w:type="spellEnd"/>
      <w:r w:rsidRPr="00200A53">
        <w:t xml:space="preserve"> </w:t>
      </w:r>
      <w:proofErr w:type="spellStart"/>
      <w:r w:rsidRPr="00200A53">
        <w:t>means</w:t>
      </w:r>
      <w:proofErr w:type="spellEnd"/>
      <w:r w:rsidRPr="00200A53">
        <w:t xml:space="preserve"> for </w:t>
      </w:r>
      <w:proofErr w:type="spellStart"/>
      <w:r w:rsidRPr="00200A53">
        <w:t>interconnecting</w:t>
      </w:r>
      <w:proofErr w:type="spellEnd"/>
      <w:r w:rsidRPr="00200A53">
        <w:t xml:space="preserve"> </w:t>
      </w:r>
      <w:r>
        <w:t xml:space="preserve">a </w:t>
      </w:r>
      <w:proofErr w:type="spellStart"/>
      <w:r>
        <w:t>ng</w:t>
      </w:r>
      <w:proofErr w:type="spellEnd"/>
      <w:r>
        <w:t>-</w:t>
      </w:r>
      <w:proofErr w:type="spellStart"/>
      <w:r>
        <w:t>eNB</w:t>
      </w:r>
      <w:proofErr w:type="spellEnd"/>
      <w:r>
        <w:t xml:space="preserve">-CU and a </w:t>
      </w:r>
      <w:proofErr w:type="spellStart"/>
      <w:r>
        <w:t>ng</w:t>
      </w:r>
      <w:proofErr w:type="spellEnd"/>
      <w:r>
        <w:t>-</w:t>
      </w:r>
      <w:proofErr w:type="spellStart"/>
      <w:r>
        <w:t>eNB</w:t>
      </w:r>
      <w:proofErr w:type="spellEnd"/>
      <w:r>
        <w:t xml:space="preserve">-DU of a </w:t>
      </w:r>
      <w:proofErr w:type="spellStart"/>
      <w:r>
        <w:t>ng</w:t>
      </w:r>
      <w:r w:rsidRPr="00200A53">
        <w:t>-</w:t>
      </w:r>
      <w:r>
        <w:t>e</w:t>
      </w:r>
      <w:r w:rsidRPr="00200A53">
        <w:t>NB</w:t>
      </w:r>
      <w:proofErr w:type="spellEnd"/>
      <w:r w:rsidRPr="00200A53">
        <w:t xml:space="preserve"> </w:t>
      </w:r>
      <w:proofErr w:type="spellStart"/>
      <w:r w:rsidRPr="00200A53">
        <w:t>within</w:t>
      </w:r>
      <w:proofErr w:type="spellEnd"/>
      <w:r w:rsidRPr="00200A53">
        <w:t xml:space="preserve"> </w:t>
      </w:r>
      <w:r>
        <w:t>a NG-RAN</w:t>
      </w:r>
      <w:r w:rsidRPr="00200A53">
        <w:t xml:space="preserve">. </w:t>
      </w:r>
      <w:r>
        <w:rPr>
          <w:rFonts w:hint="eastAsia"/>
          <w:lang w:eastAsia="ja-JP"/>
        </w:rPr>
        <w:t>This document</w:t>
      </w:r>
      <w:r w:rsidRPr="00200A53">
        <w:rPr>
          <w:rFonts w:hint="eastAsia"/>
          <w:lang w:eastAsia="ja-JP"/>
        </w:rPr>
        <w:t xml:space="preserve"> </w:t>
      </w:r>
      <w:proofErr w:type="spellStart"/>
      <w:r w:rsidRPr="00200A53">
        <w:rPr>
          <w:rFonts w:hint="eastAsia"/>
          <w:lang w:eastAsia="ja-JP"/>
        </w:rPr>
        <w:t>describes</w:t>
      </w:r>
      <w:proofErr w:type="spellEnd"/>
      <w:r w:rsidRPr="00200A53">
        <w:rPr>
          <w:rFonts w:hint="eastAsia"/>
          <w:lang w:eastAsia="ja-JP"/>
        </w:rPr>
        <w:t xml:space="preserve"> how the </w:t>
      </w:r>
      <w:r>
        <w:rPr>
          <w:lang w:eastAsia="ja-JP"/>
        </w:rPr>
        <w:t>W</w:t>
      </w:r>
      <w:r w:rsidRPr="00200A53">
        <w:rPr>
          <w:lang w:eastAsia="ja-JP"/>
        </w:rPr>
        <w:t>1</w:t>
      </w:r>
      <w:r w:rsidRPr="00200A53">
        <w:rPr>
          <w:rFonts w:hint="eastAsia"/>
          <w:lang w:eastAsia="ja-JP"/>
        </w:rPr>
        <w:t xml:space="preserve">AP </w:t>
      </w:r>
      <w:proofErr w:type="spellStart"/>
      <w:r w:rsidRPr="00200A53">
        <w:rPr>
          <w:rFonts w:hint="eastAsia"/>
          <w:lang w:eastAsia="ja-JP"/>
        </w:rPr>
        <w:t>signalling</w:t>
      </w:r>
      <w:proofErr w:type="spellEnd"/>
      <w:r w:rsidRPr="00200A53">
        <w:rPr>
          <w:rFonts w:hint="eastAsia"/>
          <w:lang w:eastAsia="ja-JP"/>
        </w:rPr>
        <w:t xml:space="preserve"> messages are </w:t>
      </w:r>
      <w:proofErr w:type="spellStart"/>
      <w:r w:rsidRPr="00200A53">
        <w:rPr>
          <w:rFonts w:hint="eastAsia"/>
          <w:lang w:eastAsia="ja-JP"/>
        </w:rPr>
        <w:t>transported</w:t>
      </w:r>
      <w:proofErr w:type="spellEnd"/>
      <w:r w:rsidRPr="00200A53">
        <w:rPr>
          <w:rFonts w:hint="eastAsia"/>
          <w:lang w:eastAsia="ja-JP"/>
        </w:rPr>
        <w:t xml:space="preserve"> over </w:t>
      </w:r>
      <w:r>
        <w:rPr>
          <w:lang w:eastAsia="ja-JP"/>
        </w:rPr>
        <w:t>W</w:t>
      </w:r>
      <w:r w:rsidRPr="00200A53">
        <w:rPr>
          <w:lang w:eastAsia="ja-JP"/>
        </w:rPr>
        <w:t>1</w:t>
      </w:r>
      <w:r w:rsidRPr="00200A53">
        <w:rPr>
          <w:rFonts w:hint="eastAsia"/>
          <w:lang w:eastAsia="ja-JP"/>
        </w:rPr>
        <w:t>.</w:t>
      </w:r>
    </w:p>
    <w:p w14:paraId="4AABA1F9" w14:textId="35E756D1" w:rsidR="00242115" w:rsidRPr="004D435E" w:rsidRDefault="00242115" w:rsidP="00242115">
      <w:pPr>
        <w:pStyle w:val="Heading4"/>
        <w:rPr>
          <w:rFonts w:eastAsia="MS Mincho"/>
          <w:lang w:val="en-GB"/>
        </w:rPr>
      </w:pPr>
      <w:r w:rsidRPr="004D435E">
        <w:rPr>
          <w:rFonts w:eastAsia="MS Mincho"/>
          <w:lang w:val="en-GB"/>
        </w:rPr>
        <w:t>2.1.4.</w:t>
      </w:r>
      <w:r w:rsidR="004F1673" w:rsidRPr="004D435E">
        <w:rPr>
          <w:rFonts w:eastAsia="MS Mincho"/>
          <w:lang w:val="en-GB"/>
        </w:rPr>
        <w:t>8</w:t>
      </w:r>
      <w:r w:rsidRPr="004D435E">
        <w:rPr>
          <w:rFonts w:eastAsia="MS Mincho"/>
          <w:lang w:val="en-GB"/>
        </w:rPr>
        <w:tab/>
        <w:t>TS 37.473</w:t>
      </w:r>
    </w:p>
    <w:p w14:paraId="3571A07B" w14:textId="766628D1" w:rsidR="00242115" w:rsidRPr="004D435E" w:rsidRDefault="00242115" w:rsidP="00242115">
      <w:pPr>
        <w:keepNext/>
        <w:keepLines/>
        <w:spacing w:before="160"/>
        <w:rPr>
          <w:rFonts w:eastAsia="MS Mincho"/>
          <w:b/>
          <w:lang w:val="en-GB"/>
        </w:rPr>
      </w:pPr>
      <w:r w:rsidRPr="004D435E">
        <w:rPr>
          <w:rFonts w:eastAsia="MS Mincho"/>
          <w:b/>
          <w:lang w:val="en-GB"/>
        </w:rPr>
        <w:t>W1 interface; Application Protocol (</w:t>
      </w:r>
      <w:r w:rsidR="00B5127F" w:rsidRPr="004D435E">
        <w:rPr>
          <w:rFonts w:eastAsia="MS Mincho"/>
          <w:b/>
          <w:lang w:val="en-GB"/>
        </w:rPr>
        <w:t>W</w:t>
      </w:r>
      <w:r w:rsidRPr="004D435E">
        <w:rPr>
          <w:rFonts w:eastAsia="MS Mincho"/>
          <w:b/>
          <w:lang w:val="en-GB"/>
        </w:rPr>
        <w:t>1AP)</w:t>
      </w:r>
    </w:p>
    <w:p w14:paraId="63264C0C" w14:textId="77777777" w:rsidR="00242115" w:rsidRPr="005F58F9" w:rsidRDefault="00242115" w:rsidP="00242115">
      <w:r>
        <w:t>This document</w:t>
      </w:r>
      <w:r w:rsidRPr="005F58F9">
        <w:t xml:space="preserve"> </w:t>
      </w:r>
      <w:proofErr w:type="spellStart"/>
      <w:r w:rsidRPr="005F58F9">
        <w:t>specifies</w:t>
      </w:r>
      <w:proofErr w:type="spellEnd"/>
      <w:r w:rsidRPr="005F58F9">
        <w:t xml:space="preserve"> the 5G radio network layer </w:t>
      </w:r>
      <w:proofErr w:type="spellStart"/>
      <w:r w:rsidRPr="005F58F9">
        <w:t>signalling</w:t>
      </w:r>
      <w:proofErr w:type="spellEnd"/>
      <w:r w:rsidRPr="005F58F9">
        <w:t xml:space="preserve"> </w:t>
      </w:r>
      <w:proofErr w:type="spellStart"/>
      <w:r w:rsidRPr="005F58F9">
        <w:t>protocol</w:t>
      </w:r>
      <w:proofErr w:type="spellEnd"/>
      <w:r w:rsidRPr="005F58F9">
        <w:t xml:space="preserve"> for the </w:t>
      </w:r>
      <w:r w:rsidRPr="001A5370">
        <w:rPr>
          <w:rFonts w:eastAsia="SimSun" w:hint="eastAsia"/>
          <w:lang w:eastAsia="zh-CN"/>
        </w:rPr>
        <w:t>W</w:t>
      </w:r>
      <w:r w:rsidRPr="005F58F9">
        <w:t xml:space="preserve">1 interface. The </w:t>
      </w:r>
      <w:r w:rsidRPr="001A5370">
        <w:rPr>
          <w:rFonts w:eastAsia="SimSun" w:hint="eastAsia"/>
          <w:lang w:eastAsia="zh-CN"/>
        </w:rPr>
        <w:t>W</w:t>
      </w:r>
      <w:r w:rsidRPr="005F58F9">
        <w:t xml:space="preserve">1 interface </w:t>
      </w:r>
      <w:proofErr w:type="spellStart"/>
      <w:r w:rsidRPr="005F58F9">
        <w:t>provides</w:t>
      </w:r>
      <w:proofErr w:type="spellEnd"/>
      <w:r w:rsidRPr="005F58F9">
        <w:t xml:space="preserve"> </w:t>
      </w:r>
      <w:proofErr w:type="spellStart"/>
      <w:r w:rsidRPr="005F58F9">
        <w:t>means</w:t>
      </w:r>
      <w:proofErr w:type="spellEnd"/>
      <w:r w:rsidRPr="005F58F9">
        <w:t xml:space="preserve"> for </w:t>
      </w:r>
      <w:proofErr w:type="spellStart"/>
      <w:r w:rsidRPr="005F58F9">
        <w:t>interconnecting</w:t>
      </w:r>
      <w:proofErr w:type="spellEnd"/>
      <w:r w:rsidRPr="005F58F9">
        <w:t xml:space="preserve"> a </w:t>
      </w:r>
      <w:proofErr w:type="spellStart"/>
      <w:r w:rsidRPr="001A5370">
        <w:rPr>
          <w:rFonts w:eastAsia="SimSun" w:hint="eastAsia"/>
          <w:lang w:eastAsia="zh-CN"/>
        </w:rPr>
        <w:t>ng</w:t>
      </w:r>
      <w:proofErr w:type="spellEnd"/>
      <w:r w:rsidRPr="001A5370">
        <w:rPr>
          <w:rFonts w:eastAsia="SimSun" w:hint="eastAsia"/>
          <w:lang w:eastAsia="zh-CN"/>
        </w:rPr>
        <w:t>-</w:t>
      </w:r>
      <w:proofErr w:type="spellStart"/>
      <w:r w:rsidRPr="001A5370">
        <w:rPr>
          <w:rFonts w:eastAsia="SimSun" w:hint="eastAsia"/>
          <w:lang w:eastAsia="zh-CN"/>
        </w:rPr>
        <w:t>e</w:t>
      </w:r>
      <w:r w:rsidRPr="005F58F9">
        <w:t>NB</w:t>
      </w:r>
      <w:proofErr w:type="spellEnd"/>
      <w:r w:rsidRPr="005F58F9">
        <w:t xml:space="preserve">-CU and a </w:t>
      </w:r>
      <w:proofErr w:type="spellStart"/>
      <w:r w:rsidRPr="000B27E0">
        <w:rPr>
          <w:rFonts w:eastAsia="SimSun" w:hint="eastAsia"/>
          <w:lang w:eastAsia="zh-CN"/>
        </w:rPr>
        <w:t>ng</w:t>
      </w:r>
      <w:proofErr w:type="spellEnd"/>
      <w:r w:rsidRPr="000B27E0">
        <w:rPr>
          <w:rFonts w:eastAsia="SimSun" w:hint="eastAsia"/>
          <w:lang w:eastAsia="zh-CN"/>
        </w:rPr>
        <w:t>-</w:t>
      </w:r>
      <w:proofErr w:type="spellStart"/>
      <w:r w:rsidRPr="000B27E0">
        <w:rPr>
          <w:rFonts w:eastAsia="SimSun" w:hint="eastAsia"/>
          <w:lang w:eastAsia="zh-CN"/>
        </w:rPr>
        <w:t>e</w:t>
      </w:r>
      <w:r w:rsidRPr="005F58F9">
        <w:t>NB</w:t>
      </w:r>
      <w:proofErr w:type="spellEnd"/>
      <w:r w:rsidRPr="005F58F9">
        <w:t xml:space="preserve">-DU of a </w:t>
      </w:r>
      <w:proofErr w:type="spellStart"/>
      <w:r w:rsidRPr="000B27E0">
        <w:rPr>
          <w:rFonts w:eastAsia="SimSun" w:hint="eastAsia"/>
          <w:lang w:eastAsia="zh-CN"/>
        </w:rPr>
        <w:t>ng-e</w:t>
      </w:r>
      <w:r w:rsidRPr="005F58F9">
        <w:t>NB</w:t>
      </w:r>
      <w:proofErr w:type="spellEnd"/>
      <w:r w:rsidRPr="005F58F9">
        <w:t xml:space="preserve"> </w:t>
      </w:r>
      <w:proofErr w:type="spellStart"/>
      <w:r w:rsidRPr="005F58F9">
        <w:t>within</w:t>
      </w:r>
      <w:proofErr w:type="spellEnd"/>
      <w:r w:rsidRPr="005F58F9">
        <w:t xml:space="preserve"> an NG-RAN. The </w:t>
      </w:r>
      <w:r w:rsidRPr="001A5370">
        <w:rPr>
          <w:rFonts w:eastAsia="SimSun" w:hint="eastAsia"/>
          <w:lang w:eastAsia="zh-CN"/>
        </w:rPr>
        <w:t>W</w:t>
      </w:r>
      <w:r w:rsidRPr="005F58F9">
        <w:t>1 Application Protocol (</w:t>
      </w:r>
      <w:r w:rsidRPr="001A5370">
        <w:rPr>
          <w:rFonts w:eastAsia="SimSun" w:hint="eastAsia"/>
          <w:lang w:eastAsia="zh-CN"/>
        </w:rPr>
        <w:t>W</w:t>
      </w:r>
      <w:r w:rsidRPr="005F58F9">
        <w:t xml:space="preserve">1AP) supports the </w:t>
      </w:r>
      <w:proofErr w:type="spellStart"/>
      <w:r w:rsidRPr="005F58F9">
        <w:t>functions</w:t>
      </w:r>
      <w:proofErr w:type="spellEnd"/>
      <w:r w:rsidRPr="005F58F9">
        <w:t xml:space="preserve"> of </w:t>
      </w:r>
      <w:r w:rsidRPr="001A5370">
        <w:rPr>
          <w:rFonts w:eastAsia="SimSun" w:hint="eastAsia"/>
          <w:lang w:eastAsia="zh-CN"/>
        </w:rPr>
        <w:t>W</w:t>
      </w:r>
      <w:r w:rsidRPr="005F58F9">
        <w:t xml:space="preserve">1 interface by </w:t>
      </w:r>
      <w:proofErr w:type="spellStart"/>
      <w:r w:rsidRPr="005F58F9">
        <w:t>signalling</w:t>
      </w:r>
      <w:proofErr w:type="spellEnd"/>
      <w:r w:rsidRPr="005F58F9">
        <w:t xml:space="preserve"> </w:t>
      </w:r>
      <w:proofErr w:type="spellStart"/>
      <w:r w:rsidRPr="005F58F9">
        <w:t>procedures</w:t>
      </w:r>
      <w:proofErr w:type="spellEnd"/>
      <w:r w:rsidRPr="005F58F9">
        <w:t xml:space="preserve"> </w:t>
      </w:r>
      <w:proofErr w:type="spellStart"/>
      <w:r w:rsidRPr="005F58F9">
        <w:t>defined</w:t>
      </w:r>
      <w:proofErr w:type="spellEnd"/>
      <w:r w:rsidRPr="005F58F9">
        <w:t xml:space="preserve"> in </w:t>
      </w:r>
      <w:proofErr w:type="spellStart"/>
      <w:r>
        <w:t>this</w:t>
      </w:r>
      <w:proofErr w:type="spellEnd"/>
      <w:r>
        <w:t xml:space="preserve"> document</w:t>
      </w:r>
      <w:r w:rsidRPr="005F58F9">
        <w:t xml:space="preserve">. </w:t>
      </w:r>
      <w:r w:rsidRPr="001A5370">
        <w:rPr>
          <w:rFonts w:eastAsia="SimSun" w:hint="eastAsia"/>
          <w:lang w:eastAsia="zh-CN"/>
        </w:rPr>
        <w:t>W</w:t>
      </w:r>
      <w:r w:rsidRPr="005F58F9">
        <w:t xml:space="preserve">1AP </w:t>
      </w:r>
      <w:proofErr w:type="spellStart"/>
      <w:r w:rsidRPr="005F58F9">
        <w:t>is</w:t>
      </w:r>
      <w:proofErr w:type="spellEnd"/>
      <w:r w:rsidRPr="005F58F9">
        <w:t xml:space="preserve"> </w:t>
      </w:r>
      <w:proofErr w:type="spellStart"/>
      <w:r w:rsidRPr="005F58F9">
        <w:t>developed</w:t>
      </w:r>
      <w:proofErr w:type="spellEnd"/>
      <w:r w:rsidRPr="005F58F9">
        <w:t xml:space="preserve"> in accordance to the </w:t>
      </w:r>
      <w:proofErr w:type="spellStart"/>
      <w:r w:rsidRPr="005F58F9">
        <w:t>general</w:t>
      </w:r>
      <w:proofErr w:type="spellEnd"/>
      <w:r w:rsidRPr="005F58F9">
        <w:t xml:space="preserve"> </w:t>
      </w:r>
      <w:proofErr w:type="spellStart"/>
      <w:r w:rsidRPr="005F58F9">
        <w:t>principles</w:t>
      </w:r>
      <w:proofErr w:type="spellEnd"/>
      <w:r w:rsidRPr="005F58F9">
        <w:t xml:space="preserve"> </w:t>
      </w:r>
      <w:proofErr w:type="spellStart"/>
      <w:r w:rsidRPr="005F58F9">
        <w:t>stated</w:t>
      </w:r>
      <w:proofErr w:type="spellEnd"/>
      <w:r w:rsidRPr="005F58F9">
        <w:t xml:space="preserve"> in TS 38.401 and TS 3</w:t>
      </w:r>
      <w:r w:rsidRPr="001A5370">
        <w:rPr>
          <w:rFonts w:eastAsia="SimSun" w:hint="eastAsia"/>
          <w:lang w:eastAsia="zh-CN"/>
        </w:rPr>
        <w:t>7</w:t>
      </w:r>
      <w:r w:rsidRPr="005F58F9">
        <w:t>.470.</w:t>
      </w:r>
    </w:p>
    <w:p w14:paraId="4F405F7F" w14:textId="4EEF1EED" w:rsidR="00242115" w:rsidRDefault="00242115" w:rsidP="00242115">
      <w:pPr>
        <w:pStyle w:val="Heading4"/>
        <w:rPr>
          <w:rFonts w:eastAsia="MS Mincho"/>
        </w:rPr>
      </w:pPr>
      <w:r w:rsidRPr="001F6E3B">
        <w:rPr>
          <w:rFonts w:eastAsia="MS Mincho"/>
          <w:lang w:val="en-GB"/>
        </w:rPr>
        <w:t>2.1.4.</w:t>
      </w:r>
      <w:r w:rsidR="004F1673">
        <w:rPr>
          <w:rFonts w:eastAsia="MS Mincho"/>
          <w:lang w:val="en-GB"/>
        </w:rPr>
        <w:t>9</w:t>
      </w:r>
      <w:r>
        <w:rPr>
          <w:rFonts w:eastAsia="MS Mincho"/>
          <w:lang w:val="en-GB"/>
        </w:rPr>
        <w:tab/>
      </w:r>
      <w:r w:rsidRPr="00D933B5">
        <w:rPr>
          <w:rFonts w:eastAsia="MS Mincho"/>
        </w:rPr>
        <w:t xml:space="preserve">TS 38.401 </w:t>
      </w:r>
    </w:p>
    <w:p w14:paraId="739C5DA1" w14:textId="77777777" w:rsidR="00242115" w:rsidRPr="00242115" w:rsidRDefault="00242115" w:rsidP="00242115">
      <w:pPr>
        <w:keepNext/>
        <w:keepLines/>
        <w:spacing w:before="160"/>
        <w:rPr>
          <w:rFonts w:eastAsia="MS Mincho"/>
          <w:b/>
          <w:lang w:val="en-GB"/>
        </w:rPr>
      </w:pPr>
      <w:r w:rsidRPr="00242115">
        <w:rPr>
          <w:rFonts w:eastAsia="MS Mincho"/>
          <w:b/>
          <w:lang w:val="en-GB"/>
        </w:rPr>
        <w:t>NG-RAN; Architecture description</w:t>
      </w:r>
    </w:p>
    <w:p w14:paraId="50C0E92A" w14:textId="77777777" w:rsidR="00242115" w:rsidRPr="00B8401F" w:rsidRDefault="00242115" w:rsidP="00242115">
      <w:pPr>
        <w:rPr>
          <w:lang w:eastAsia="ja-JP"/>
        </w:rPr>
      </w:pPr>
      <w:r>
        <w:t>This document</w:t>
      </w:r>
      <w:r w:rsidRPr="00B8401F">
        <w:rPr>
          <w:lang w:eastAsia="ja-JP"/>
        </w:rPr>
        <w:t xml:space="preserve"> </w:t>
      </w:r>
      <w:proofErr w:type="spellStart"/>
      <w:r w:rsidRPr="00B8401F">
        <w:rPr>
          <w:lang w:eastAsia="ja-JP"/>
        </w:rPr>
        <w:t>describes</w:t>
      </w:r>
      <w:proofErr w:type="spellEnd"/>
      <w:r w:rsidRPr="00B8401F">
        <w:rPr>
          <w:lang w:eastAsia="ja-JP"/>
        </w:rPr>
        <w:t xml:space="preserve"> the </w:t>
      </w:r>
      <w:proofErr w:type="spellStart"/>
      <w:r w:rsidRPr="00B8401F">
        <w:rPr>
          <w:lang w:eastAsia="ja-JP"/>
        </w:rPr>
        <w:t>overall</w:t>
      </w:r>
      <w:proofErr w:type="spellEnd"/>
      <w:r w:rsidRPr="00B8401F">
        <w:rPr>
          <w:lang w:eastAsia="ja-JP"/>
        </w:rPr>
        <w:t xml:space="preserve"> architecture of the NG-RAN, </w:t>
      </w:r>
      <w:proofErr w:type="spellStart"/>
      <w:r w:rsidRPr="00B8401F">
        <w:rPr>
          <w:lang w:eastAsia="ja-JP"/>
        </w:rPr>
        <w:t>including</w:t>
      </w:r>
      <w:proofErr w:type="spellEnd"/>
      <w:r w:rsidRPr="00B8401F">
        <w:rPr>
          <w:lang w:eastAsia="ja-JP"/>
        </w:rPr>
        <w:t xml:space="preserve"> interfaces NG, </w:t>
      </w:r>
      <w:proofErr w:type="spellStart"/>
      <w:r w:rsidRPr="00B8401F">
        <w:rPr>
          <w:lang w:eastAsia="ja-JP"/>
        </w:rPr>
        <w:t>Xn</w:t>
      </w:r>
      <w:proofErr w:type="spellEnd"/>
      <w:r w:rsidRPr="00B8401F">
        <w:rPr>
          <w:lang w:eastAsia="ja-JP"/>
        </w:rPr>
        <w:t xml:space="preserve"> and F1 interfaces and </w:t>
      </w:r>
      <w:proofErr w:type="spellStart"/>
      <w:r w:rsidRPr="00B8401F">
        <w:rPr>
          <w:lang w:eastAsia="ja-JP"/>
        </w:rPr>
        <w:t>their</w:t>
      </w:r>
      <w:proofErr w:type="spellEnd"/>
      <w:r w:rsidRPr="00B8401F">
        <w:rPr>
          <w:lang w:eastAsia="ja-JP"/>
        </w:rPr>
        <w:t xml:space="preserve"> interaction </w:t>
      </w:r>
      <w:proofErr w:type="spellStart"/>
      <w:r w:rsidRPr="00B8401F">
        <w:rPr>
          <w:lang w:eastAsia="ja-JP"/>
        </w:rPr>
        <w:t>with</w:t>
      </w:r>
      <w:proofErr w:type="spellEnd"/>
      <w:r w:rsidRPr="00B8401F">
        <w:rPr>
          <w:lang w:eastAsia="ja-JP"/>
        </w:rPr>
        <w:t xml:space="preserve"> the radio interface.</w:t>
      </w:r>
    </w:p>
    <w:p w14:paraId="13BDDDE2" w14:textId="3DD79FE2" w:rsidR="00242115" w:rsidRDefault="00242115" w:rsidP="00242115">
      <w:pPr>
        <w:pStyle w:val="Heading4"/>
        <w:rPr>
          <w:rFonts w:eastAsia="MS Mincho"/>
        </w:rPr>
      </w:pPr>
      <w:r w:rsidRPr="001F6E3B">
        <w:rPr>
          <w:rFonts w:eastAsia="MS Mincho"/>
          <w:lang w:val="en-GB"/>
        </w:rPr>
        <w:t>2.1.4.</w:t>
      </w:r>
      <w:r w:rsidR="004F1673">
        <w:rPr>
          <w:rFonts w:eastAsia="MS Mincho"/>
          <w:lang w:val="en-GB"/>
        </w:rPr>
        <w:t>10</w:t>
      </w:r>
      <w:r>
        <w:rPr>
          <w:rFonts w:eastAsia="MS Mincho"/>
          <w:lang w:val="en-GB"/>
        </w:rPr>
        <w:tab/>
      </w:r>
      <w:r w:rsidRPr="00D933B5">
        <w:rPr>
          <w:rFonts w:eastAsia="MS Mincho"/>
        </w:rPr>
        <w:t xml:space="preserve">TS 38.410 </w:t>
      </w:r>
    </w:p>
    <w:p w14:paraId="75F5D09C"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general aspects and principles</w:t>
      </w:r>
    </w:p>
    <w:p w14:paraId="7250E2A3" w14:textId="77777777" w:rsidR="00242115" w:rsidRPr="0045202A" w:rsidRDefault="00242115" w:rsidP="00242115">
      <w:r>
        <w:t>This document</w:t>
      </w:r>
      <w:r w:rsidRPr="0045202A">
        <w:t xml:space="preserve"> </w:t>
      </w:r>
      <w:proofErr w:type="spellStart"/>
      <w:r w:rsidRPr="0045202A">
        <w:t>is</w:t>
      </w:r>
      <w:proofErr w:type="spellEnd"/>
      <w:r w:rsidRPr="0045202A">
        <w:t xml:space="preserve"> an introduction to the 3GPP TS 38.41x </w:t>
      </w:r>
      <w:proofErr w:type="spellStart"/>
      <w:r w:rsidRPr="0045202A">
        <w:t>series</w:t>
      </w:r>
      <w:proofErr w:type="spellEnd"/>
      <w:r w:rsidRPr="0045202A">
        <w:t xml:space="preserve"> of </w:t>
      </w:r>
      <w:proofErr w:type="spellStart"/>
      <w:r w:rsidRPr="0045202A">
        <w:t>technical</w:t>
      </w:r>
      <w:proofErr w:type="spellEnd"/>
      <w:r w:rsidRPr="0045202A">
        <w:t xml:space="preserve"> </w:t>
      </w:r>
      <w:proofErr w:type="spellStart"/>
      <w:r w:rsidRPr="0045202A">
        <w:t>specifications</w:t>
      </w:r>
      <w:proofErr w:type="spellEnd"/>
      <w:r w:rsidRPr="0045202A">
        <w:t xml:space="preserve"> </w:t>
      </w:r>
      <w:proofErr w:type="spellStart"/>
      <w:r w:rsidRPr="0045202A">
        <w:t>that</w:t>
      </w:r>
      <w:proofErr w:type="spellEnd"/>
      <w:r w:rsidRPr="0045202A">
        <w:t xml:space="preserve"> </w:t>
      </w:r>
      <w:proofErr w:type="spellStart"/>
      <w:r w:rsidRPr="0045202A">
        <w:t>define</w:t>
      </w:r>
      <w:proofErr w:type="spellEnd"/>
      <w:r w:rsidRPr="0045202A">
        <w:t xml:space="preserve"> the NG interface for the </w:t>
      </w:r>
      <w:proofErr w:type="spellStart"/>
      <w:r w:rsidRPr="0045202A">
        <w:t>interconnection</w:t>
      </w:r>
      <w:proofErr w:type="spellEnd"/>
      <w:r w:rsidRPr="0045202A">
        <w:t xml:space="preserve"> of an NG-RAN </w:t>
      </w:r>
      <w:proofErr w:type="spellStart"/>
      <w:r w:rsidRPr="0045202A">
        <w:t>node</w:t>
      </w:r>
      <w:proofErr w:type="spellEnd"/>
      <w:r w:rsidRPr="0045202A">
        <w:t xml:space="preserve"> to the 5GC (5G </w:t>
      </w:r>
      <w:proofErr w:type="spellStart"/>
      <w:r w:rsidRPr="0045202A">
        <w:t>Core</w:t>
      </w:r>
      <w:proofErr w:type="spellEnd"/>
      <w:r w:rsidRPr="0045202A">
        <w:t xml:space="preserve"> Network).</w:t>
      </w:r>
    </w:p>
    <w:p w14:paraId="24136BB2" w14:textId="72D50DDD" w:rsidR="00242115" w:rsidRDefault="00242115" w:rsidP="00242115">
      <w:pPr>
        <w:pStyle w:val="Heading4"/>
        <w:rPr>
          <w:rFonts w:eastAsia="MS Mincho"/>
        </w:rPr>
      </w:pPr>
      <w:r w:rsidRPr="001F6E3B">
        <w:rPr>
          <w:rFonts w:eastAsia="MS Mincho"/>
          <w:lang w:val="en-GB"/>
        </w:rPr>
        <w:t>2.1.4.</w:t>
      </w:r>
      <w:r w:rsidR="004F1673">
        <w:rPr>
          <w:rFonts w:eastAsia="MS Mincho"/>
          <w:lang w:val="en-GB"/>
        </w:rPr>
        <w:t>11</w:t>
      </w:r>
      <w:r>
        <w:rPr>
          <w:rFonts w:eastAsia="MS Mincho"/>
          <w:lang w:val="en-GB"/>
        </w:rPr>
        <w:tab/>
      </w:r>
      <w:r w:rsidRPr="00D933B5">
        <w:rPr>
          <w:rFonts w:eastAsia="MS Mincho"/>
        </w:rPr>
        <w:t xml:space="preserve">TS 38.411 </w:t>
      </w:r>
    </w:p>
    <w:p w14:paraId="18175579"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layer 1</w:t>
      </w:r>
    </w:p>
    <w:p w14:paraId="5236B336" w14:textId="77777777" w:rsidR="00242115" w:rsidRDefault="00242115" w:rsidP="00242115">
      <w:r>
        <w:t xml:space="preserve">This document </w:t>
      </w:r>
      <w:proofErr w:type="spellStart"/>
      <w:r>
        <w:t>specifies</w:t>
      </w:r>
      <w:proofErr w:type="spellEnd"/>
      <w:r>
        <w:t xml:space="preserve"> the standards </w:t>
      </w:r>
      <w:proofErr w:type="spellStart"/>
      <w:r>
        <w:t>allowed</w:t>
      </w:r>
      <w:proofErr w:type="spellEnd"/>
      <w:r>
        <w:t xml:space="preserve"> to </w:t>
      </w:r>
      <w:proofErr w:type="spellStart"/>
      <w:r>
        <w:t>implement</w:t>
      </w:r>
      <w:proofErr w:type="spellEnd"/>
      <w:r>
        <w:t xml:space="preserve"> layer 1 on the </w:t>
      </w:r>
      <w:r>
        <w:rPr>
          <w:rFonts w:hint="eastAsia"/>
          <w:lang w:eastAsia="zh-CN"/>
        </w:rPr>
        <w:t>NG</w:t>
      </w:r>
      <w:r>
        <w:t xml:space="preserve"> interface.</w:t>
      </w:r>
    </w:p>
    <w:p w14:paraId="1785F78F" w14:textId="77777777" w:rsidR="00242115" w:rsidRDefault="00242115" w:rsidP="00242115">
      <w:r>
        <w:t xml:space="preserve">The </w:t>
      </w:r>
      <w:proofErr w:type="spellStart"/>
      <w:r>
        <w:t>specification</w:t>
      </w:r>
      <w:proofErr w:type="spellEnd"/>
      <w:r>
        <w:t xml:space="preserve"> of transmission </w:t>
      </w:r>
      <w:proofErr w:type="spellStart"/>
      <w:r>
        <w:t>delay</w:t>
      </w:r>
      <w:proofErr w:type="spellEnd"/>
      <w:r>
        <w:t xml:space="preserve"> </w:t>
      </w:r>
      <w:proofErr w:type="spellStart"/>
      <w:r>
        <w:t>requirements</w:t>
      </w:r>
      <w:proofErr w:type="spellEnd"/>
      <w:r>
        <w:t xml:space="preserve"> and O&amp;M </w:t>
      </w:r>
      <w:proofErr w:type="spellStart"/>
      <w:r>
        <w:t>requirements</w:t>
      </w:r>
      <w:proofErr w:type="spellEnd"/>
      <w:r>
        <w:t xml:space="preserve"> are not in the scope of </w:t>
      </w:r>
      <w:proofErr w:type="spellStart"/>
      <w:r>
        <w:t>this</w:t>
      </w:r>
      <w:proofErr w:type="spellEnd"/>
      <w:r>
        <w:t xml:space="preserve"> document.</w:t>
      </w:r>
    </w:p>
    <w:p w14:paraId="0976F3BB" w14:textId="1C1641BF" w:rsidR="00242115" w:rsidRDefault="00242115" w:rsidP="00242115">
      <w:pPr>
        <w:pStyle w:val="Heading4"/>
        <w:rPr>
          <w:rFonts w:eastAsia="MS Mincho"/>
        </w:rPr>
      </w:pPr>
      <w:r w:rsidRPr="001F6E3B">
        <w:rPr>
          <w:rFonts w:eastAsia="MS Mincho"/>
          <w:lang w:val="en-GB"/>
        </w:rPr>
        <w:t>2.1.4.</w:t>
      </w:r>
      <w:r w:rsidR="004F1673">
        <w:rPr>
          <w:rFonts w:eastAsia="MS Mincho"/>
          <w:lang w:val="en-GB"/>
        </w:rPr>
        <w:t>12</w:t>
      </w:r>
      <w:r>
        <w:rPr>
          <w:rFonts w:eastAsia="MS Mincho"/>
          <w:lang w:val="en-GB"/>
        </w:rPr>
        <w:tab/>
      </w:r>
      <w:r w:rsidRPr="00D933B5">
        <w:rPr>
          <w:rFonts w:eastAsia="MS Mincho"/>
        </w:rPr>
        <w:t xml:space="preserve">TS 38.412 </w:t>
      </w:r>
    </w:p>
    <w:p w14:paraId="33710B0D"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signalling transport</w:t>
      </w:r>
    </w:p>
    <w:p w14:paraId="12C1BB75" w14:textId="77777777" w:rsidR="00242115" w:rsidRPr="004F5959" w:rsidRDefault="00242115" w:rsidP="00242115">
      <w:pPr>
        <w:rPr>
          <w:lang w:eastAsia="ja-JP"/>
        </w:rPr>
      </w:pPr>
      <w:r>
        <w:t>This document</w:t>
      </w:r>
      <w:r w:rsidRPr="004F5959">
        <w:rPr>
          <w:rFonts w:hint="eastAsia"/>
          <w:lang w:eastAsia="ja-JP"/>
        </w:rPr>
        <w:t xml:space="preserve"> </w:t>
      </w:r>
      <w:proofErr w:type="spellStart"/>
      <w:r w:rsidRPr="004F5959">
        <w:rPr>
          <w:rFonts w:hint="eastAsia"/>
          <w:lang w:eastAsia="ja-JP"/>
        </w:rPr>
        <w:t>specifies</w:t>
      </w:r>
      <w:proofErr w:type="spellEnd"/>
      <w:r w:rsidRPr="004F5959">
        <w:rPr>
          <w:rFonts w:hint="eastAsia"/>
          <w:lang w:eastAsia="ja-JP"/>
        </w:rPr>
        <w:t xml:space="preserve"> the standards for </w:t>
      </w:r>
      <w:proofErr w:type="spellStart"/>
      <w:r w:rsidRPr="004F5959">
        <w:rPr>
          <w:lang w:eastAsia="ja-JP"/>
        </w:rPr>
        <w:t>signalling</w:t>
      </w:r>
      <w:proofErr w:type="spellEnd"/>
      <w:r w:rsidRPr="004F5959">
        <w:rPr>
          <w:rFonts w:hint="eastAsia"/>
          <w:lang w:eastAsia="ja-JP"/>
        </w:rPr>
        <w:t xml:space="preserve"> </w:t>
      </w:r>
      <w:r w:rsidRPr="004F5959">
        <w:rPr>
          <w:lang w:eastAsia="ja-JP"/>
        </w:rPr>
        <w:t>transport</w:t>
      </w:r>
      <w:r w:rsidRPr="004F5959">
        <w:rPr>
          <w:rFonts w:hint="eastAsia"/>
          <w:lang w:eastAsia="ja-JP"/>
        </w:rPr>
        <w:t xml:space="preserve"> to </w:t>
      </w:r>
      <w:proofErr w:type="spellStart"/>
      <w:r w:rsidRPr="004F5959">
        <w:rPr>
          <w:rFonts w:hint="eastAsia"/>
          <w:lang w:eastAsia="ja-JP"/>
        </w:rPr>
        <w:t>be</w:t>
      </w:r>
      <w:proofErr w:type="spellEnd"/>
      <w:r w:rsidRPr="004F5959">
        <w:rPr>
          <w:rFonts w:hint="eastAsia"/>
          <w:lang w:eastAsia="ja-JP"/>
        </w:rPr>
        <w:t xml:space="preserve"> </w:t>
      </w:r>
      <w:proofErr w:type="spellStart"/>
      <w:r w:rsidRPr="004F5959">
        <w:rPr>
          <w:rFonts w:hint="eastAsia"/>
          <w:lang w:eastAsia="ja-JP"/>
        </w:rPr>
        <w:t>used</w:t>
      </w:r>
      <w:proofErr w:type="spellEnd"/>
      <w:r w:rsidRPr="004F5959">
        <w:rPr>
          <w:rFonts w:hint="eastAsia"/>
          <w:lang w:eastAsia="ja-JP"/>
        </w:rPr>
        <w:t xml:space="preserve"> </w:t>
      </w:r>
      <w:proofErr w:type="spellStart"/>
      <w:r w:rsidRPr="004F5959">
        <w:rPr>
          <w:rFonts w:hint="eastAsia"/>
          <w:lang w:eastAsia="ja-JP"/>
        </w:rPr>
        <w:t>across</w:t>
      </w:r>
      <w:proofErr w:type="spellEnd"/>
      <w:r w:rsidRPr="004F5959">
        <w:rPr>
          <w:rFonts w:hint="eastAsia"/>
          <w:lang w:eastAsia="ja-JP"/>
        </w:rPr>
        <w:t xml:space="preserve"> NG interface. NG interface </w:t>
      </w:r>
      <w:proofErr w:type="spellStart"/>
      <w:r w:rsidRPr="004F5959">
        <w:rPr>
          <w:rFonts w:hint="eastAsia"/>
          <w:lang w:eastAsia="ja-JP"/>
        </w:rPr>
        <w:t>is</w:t>
      </w:r>
      <w:proofErr w:type="spellEnd"/>
      <w:r w:rsidRPr="004F5959">
        <w:rPr>
          <w:rFonts w:hint="eastAsia"/>
          <w:lang w:eastAsia="ja-JP"/>
        </w:rPr>
        <w:t xml:space="preserve"> a </w:t>
      </w:r>
      <w:proofErr w:type="spellStart"/>
      <w:r w:rsidRPr="004F5959">
        <w:rPr>
          <w:rFonts w:hint="eastAsia"/>
          <w:lang w:eastAsia="ja-JP"/>
        </w:rPr>
        <w:t>logical</w:t>
      </w:r>
      <w:proofErr w:type="spellEnd"/>
      <w:r w:rsidRPr="004F5959">
        <w:rPr>
          <w:rFonts w:hint="eastAsia"/>
          <w:lang w:eastAsia="ja-JP"/>
        </w:rPr>
        <w:t xml:space="preserve"> interface </w:t>
      </w:r>
      <w:proofErr w:type="spellStart"/>
      <w:r w:rsidRPr="004F5959">
        <w:rPr>
          <w:rFonts w:hint="eastAsia"/>
          <w:lang w:eastAsia="ja-JP"/>
        </w:rPr>
        <w:t>between</w:t>
      </w:r>
      <w:proofErr w:type="spellEnd"/>
      <w:r w:rsidRPr="004F5959">
        <w:rPr>
          <w:rFonts w:hint="eastAsia"/>
          <w:lang w:eastAsia="ja-JP"/>
        </w:rPr>
        <w:t xml:space="preserve"> the </w:t>
      </w:r>
      <w:r w:rsidRPr="004F5959">
        <w:rPr>
          <w:rFonts w:eastAsia="MS Mincho" w:hint="eastAsia"/>
          <w:lang w:eastAsia="ja-JP"/>
        </w:rPr>
        <w:t>NG-</w:t>
      </w:r>
      <w:r w:rsidRPr="004F5959">
        <w:rPr>
          <w:rFonts w:hint="eastAsia"/>
          <w:lang w:eastAsia="ja-JP"/>
        </w:rPr>
        <w:t xml:space="preserve">RAN and the </w:t>
      </w:r>
      <w:r w:rsidRPr="004F5959">
        <w:rPr>
          <w:rFonts w:eastAsia="MS Mincho" w:hint="eastAsia"/>
          <w:lang w:eastAsia="ja-JP"/>
        </w:rPr>
        <w:t>5GC</w:t>
      </w:r>
      <w:r w:rsidRPr="004F5959">
        <w:rPr>
          <w:rFonts w:hint="eastAsia"/>
          <w:lang w:eastAsia="ja-JP"/>
        </w:rPr>
        <w:t xml:space="preserve">. </w:t>
      </w:r>
      <w:r>
        <w:rPr>
          <w:rFonts w:hint="eastAsia"/>
          <w:lang w:eastAsia="ja-JP"/>
        </w:rPr>
        <w:t>This document</w:t>
      </w:r>
      <w:r w:rsidRPr="004F5959">
        <w:rPr>
          <w:rFonts w:hint="eastAsia"/>
          <w:lang w:eastAsia="ja-JP"/>
        </w:rPr>
        <w:t xml:space="preserve"> </w:t>
      </w:r>
      <w:proofErr w:type="spellStart"/>
      <w:r w:rsidRPr="004F5959">
        <w:rPr>
          <w:rFonts w:hint="eastAsia"/>
          <w:lang w:eastAsia="ja-JP"/>
        </w:rPr>
        <w:t>describes</w:t>
      </w:r>
      <w:proofErr w:type="spellEnd"/>
      <w:r w:rsidRPr="004F5959">
        <w:rPr>
          <w:rFonts w:hint="eastAsia"/>
          <w:lang w:eastAsia="ja-JP"/>
        </w:rPr>
        <w:t xml:space="preserve"> how the </w:t>
      </w:r>
      <w:r w:rsidRPr="004F5959">
        <w:rPr>
          <w:rFonts w:eastAsia="MS Mincho" w:hint="eastAsia"/>
          <w:lang w:eastAsia="ja-JP"/>
        </w:rPr>
        <w:t>NGAP</w:t>
      </w:r>
      <w:r w:rsidRPr="004F5959">
        <w:rPr>
          <w:rFonts w:hint="eastAsia"/>
          <w:lang w:eastAsia="ja-JP"/>
        </w:rPr>
        <w:t xml:space="preserve"> </w:t>
      </w:r>
      <w:proofErr w:type="spellStart"/>
      <w:r w:rsidRPr="004F5959">
        <w:rPr>
          <w:lang w:eastAsia="ja-JP"/>
        </w:rPr>
        <w:t>signalling</w:t>
      </w:r>
      <w:proofErr w:type="spellEnd"/>
      <w:r w:rsidRPr="004F5959">
        <w:rPr>
          <w:rFonts w:hint="eastAsia"/>
          <w:lang w:eastAsia="ja-JP"/>
        </w:rPr>
        <w:t xml:space="preserve"> messages are </w:t>
      </w:r>
      <w:proofErr w:type="spellStart"/>
      <w:r w:rsidRPr="004F5959">
        <w:rPr>
          <w:rFonts w:hint="eastAsia"/>
          <w:lang w:eastAsia="ja-JP"/>
        </w:rPr>
        <w:t>transported</w:t>
      </w:r>
      <w:proofErr w:type="spellEnd"/>
      <w:r w:rsidRPr="004F5959">
        <w:rPr>
          <w:rFonts w:hint="eastAsia"/>
          <w:lang w:eastAsia="ja-JP"/>
        </w:rPr>
        <w:t xml:space="preserve"> over NG.</w:t>
      </w:r>
    </w:p>
    <w:p w14:paraId="2D4120CA" w14:textId="5D359CFD" w:rsidR="00242115" w:rsidRDefault="00242115" w:rsidP="00242115">
      <w:pPr>
        <w:pStyle w:val="Heading4"/>
        <w:rPr>
          <w:rFonts w:eastAsia="MS Mincho"/>
        </w:rPr>
      </w:pPr>
      <w:r w:rsidRPr="001F6E3B">
        <w:rPr>
          <w:rFonts w:eastAsia="MS Mincho"/>
          <w:lang w:val="en-GB"/>
        </w:rPr>
        <w:t>2.1.4.</w:t>
      </w:r>
      <w:r w:rsidR="004F1673">
        <w:rPr>
          <w:rFonts w:eastAsia="MS Mincho"/>
          <w:lang w:val="en-GB"/>
        </w:rPr>
        <w:t>13</w:t>
      </w:r>
      <w:r>
        <w:rPr>
          <w:rFonts w:eastAsia="MS Mincho"/>
          <w:lang w:val="en-GB"/>
        </w:rPr>
        <w:tab/>
      </w:r>
      <w:r w:rsidRPr="00D933B5">
        <w:rPr>
          <w:rFonts w:eastAsia="MS Mincho"/>
        </w:rPr>
        <w:t xml:space="preserve">TS 38.413 </w:t>
      </w:r>
    </w:p>
    <w:p w14:paraId="3693C272"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Application Protocol (NGAP)</w:t>
      </w:r>
    </w:p>
    <w:p w14:paraId="5D9759D1" w14:textId="0340BAA8" w:rsidR="00242115" w:rsidRPr="001D2E49" w:rsidRDefault="00242115" w:rsidP="00242115">
      <w:r>
        <w:t>This document</w:t>
      </w:r>
      <w:r w:rsidRPr="001D2E49">
        <w:t xml:space="preserve"> </w:t>
      </w:r>
      <w:proofErr w:type="spellStart"/>
      <w:r w:rsidRPr="001D2E49">
        <w:t>specifies</w:t>
      </w:r>
      <w:proofErr w:type="spellEnd"/>
      <w:r w:rsidRPr="001D2E49">
        <w:t xml:space="preserve"> the radio network layer </w:t>
      </w:r>
      <w:proofErr w:type="spellStart"/>
      <w:r w:rsidRPr="001D2E49">
        <w:t>signalling</w:t>
      </w:r>
      <w:proofErr w:type="spellEnd"/>
      <w:r w:rsidRPr="001D2E49">
        <w:t xml:space="preserve"> </w:t>
      </w:r>
      <w:proofErr w:type="spellStart"/>
      <w:r w:rsidRPr="001D2E49">
        <w:t>protocol</w:t>
      </w:r>
      <w:proofErr w:type="spellEnd"/>
      <w:r w:rsidRPr="001D2E49">
        <w:t xml:space="preserve"> for the NG interface. The NG Application Protocol (NGAP) supports the </w:t>
      </w:r>
      <w:proofErr w:type="spellStart"/>
      <w:r w:rsidRPr="001D2E49">
        <w:t>functions</w:t>
      </w:r>
      <w:proofErr w:type="spellEnd"/>
      <w:r w:rsidRPr="001D2E49">
        <w:t xml:space="preserve"> of the NG interface by </w:t>
      </w:r>
      <w:proofErr w:type="spellStart"/>
      <w:r w:rsidRPr="001D2E49">
        <w:t>signalling</w:t>
      </w:r>
      <w:proofErr w:type="spellEnd"/>
      <w:r w:rsidRPr="001D2E49">
        <w:t xml:space="preserve"> </w:t>
      </w:r>
      <w:proofErr w:type="spellStart"/>
      <w:r w:rsidRPr="001D2E49">
        <w:t>procedures</w:t>
      </w:r>
      <w:proofErr w:type="spellEnd"/>
      <w:r w:rsidRPr="001D2E49">
        <w:t xml:space="preserve"> </w:t>
      </w:r>
      <w:proofErr w:type="spellStart"/>
      <w:r w:rsidRPr="001D2E49">
        <w:t>defined</w:t>
      </w:r>
      <w:proofErr w:type="spellEnd"/>
      <w:r w:rsidRPr="001D2E49">
        <w:t xml:space="preserve"> in </w:t>
      </w:r>
      <w:proofErr w:type="spellStart"/>
      <w:r w:rsidRPr="001D2E49">
        <w:t>this</w:t>
      </w:r>
      <w:proofErr w:type="spellEnd"/>
      <w:r w:rsidRPr="001D2E49">
        <w:t xml:space="preserve"> document. NGAP </w:t>
      </w:r>
      <w:proofErr w:type="spellStart"/>
      <w:r w:rsidRPr="001D2E49">
        <w:t>is</w:t>
      </w:r>
      <w:proofErr w:type="spellEnd"/>
      <w:r w:rsidRPr="001D2E49">
        <w:t xml:space="preserve"> </w:t>
      </w:r>
      <w:proofErr w:type="spellStart"/>
      <w:r w:rsidRPr="001D2E49">
        <w:t>developed</w:t>
      </w:r>
      <w:proofErr w:type="spellEnd"/>
      <w:r w:rsidRPr="001D2E49">
        <w:t xml:space="preserve"> in accordance to the </w:t>
      </w:r>
      <w:proofErr w:type="spellStart"/>
      <w:r w:rsidRPr="001D2E49">
        <w:t>general</w:t>
      </w:r>
      <w:proofErr w:type="spellEnd"/>
      <w:r w:rsidRPr="001D2E49">
        <w:t xml:space="preserve"> </w:t>
      </w:r>
      <w:proofErr w:type="spellStart"/>
      <w:r w:rsidRPr="001D2E49">
        <w:t>principles</w:t>
      </w:r>
      <w:proofErr w:type="spellEnd"/>
      <w:r w:rsidRPr="001D2E49">
        <w:t xml:space="preserve"> </w:t>
      </w:r>
      <w:proofErr w:type="spellStart"/>
      <w:r w:rsidRPr="001D2E49">
        <w:t>stated</w:t>
      </w:r>
      <w:proofErr w:type="spellEnd"/>
      <w:r w:rsidRPr="001D2E49">
        <w:t xml:space="preserve"> in TS 38.401 and TS 38.410.</w:t>
      </w:r>
    </w:p>
    <w:p w14:paraId="125D8EEE" w14:textId="13DE71FC" w:rsidR="00242115" w:rsidRPr="00242115" w:rsidRDefault="00242115" w:rsidP="00242115">
      <w:pPr>
        <w:keepNext/>
        <w:keepLines/>
        <w:spacing w:before="160"/>
        <w:rPr>
          <w:rFonts w:eastAsia="MS Mincho"/>
          <w:b/>
          <w:lang w:val="en-GB"/>
        </w:rPr>
      </w:pPr>
      <w:r w:rsidRPr="00242115">
        <w:rPr>
          <w:rFonts w:eastAsia="MS Mincho"/>
          <w:b/>
          <w:lang w:val="en-GB"/>
        </w:rPr>
        <w:lastRenderedPageBreak/>
        <w:t>2.1.4.</w:t>
      </w:r>
      <w:r w:rsidR="004F1673">
        <w:rPr>
          <w:rFonts w:eastAsia="MS Mincho"/>
          <w:b/>
          <w:lang w:val="en-GB"/>
        </w:rPr>
        <w:t>14</w:t>
      </w:r>
      <w:r w:rsidR="004F1673">
        <w:rPr>
          <w:rFonts w:eastAsia="MS Mincho"/>
          <w:b/>
          <w:lang w:val="en-GB"/>
        </w:rPr>
        <w:tab/>
      </w:r>
      <w:r w:rsidRPr="00242115">
        <w:rPr>
          <w:rFonts w:eastAsia="MS Mincho"/>
          <w:b/>
          <w:lang w:val="en-GB"/>
        </w:rPr>
        <w:tab/>
        <w:t xml:space="preserve">TS 38.414 </w:t>
      </w:r>
    </w:p>
    <w:p w14:paraId="2A40F86F"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data transport</w:t>
      </w:r>
    </w:p>
    <w:p w14:paraId="1987881A" w14:textId="77777777" w:rsidR="00242115" w:rsidRPr="002F2371" w:rsidRDefault="00242115" w:rsidP="00242115">
      <w:r>
        <w:t>This document</w:t>
      </w:r>
      <w:r w:rsidRPr="002F2371">
        <w:t xml:space="preserve"> </w:t>
      </w:r>
      <w:proofErr w:type="spellStart"/>
      <w:r w:rsidRPr="002F2371">
        <w:t>specifies</w:t>
      </w:r>
      <w:proofErr w:type="spellEnd"/>
      <w:r w:rsidRPr="002F2371">
        <w:t xml:space="preserve"> the standards for user data transport </w:t>
      </w:r>
      <w:proofErr w:type="spellStart"/>
      <w:r w:rsidRPr="002F2371">
        <w:t>protocols</w:t>
      </w:r>
      <w:proofErr w:type="spellEnd"/>
      <w:r w:rsidRPr="002F2371">
        <w:t xml:space="preserve"> and </w:t>
      </w:r>
      <w:proofErr w:type="spellStart"/>
      <w:r w:rsidRPr="002F2371">
        <w:t>related</w:t>
      </w:r>
      <w:proofErr w:type="spellEnd"/>
      <w:r w:rsidRPr="002F2371">
        <w:t xml:space="preserve"> </w:t>
      </w:r>
      <w:proofErr w:type="spellStart"/>
      <w:r w:rsidRPr="002F2371">
        <w:t>signalling</w:t>
      </w:r>
      <w:proofErr w:type="spellEnd"/>
      <w:r w:rsidRPr="002F2371">
        <w:t xml:space="preserve"> </w:t>
      </w:r>
      <w:proofErr w:type="spellStart"/>
      <w:r w:rsidRPr="002F2371">
        <w:t>protocols</w:t>
      </w:r>
      <w:proofErr w:type="spellEnd"/>
      <w:r w:rsidRPr="002F2371">
        <w:t xml:space="preserve"> to </w:t>
      </w:r>
      <w:proofErr w:type="spellStart"/>
      <w:r w:rsidRPr="002F2371">
        <w:t>establish</w:t>
      </w:r>
      <w:proofErr w:type="spellEnd"/>
      <w:r w:rsidRPr="002F2371">
        <w:t xml:space="preserve"> user plane transport </w:t>
      </w:r>
      <w:proofErr w:type="spellStart"/>
      <w:r w:rsidRPr="002F2371">
        <w:t>bearers</w:t>
      </w:r>
      <w:proofErr w:type="spellEnd"/>
      <w:r w:rsidRPr="002F2371">
        <w:t xml:space="preserve"> over the </w:t>
      </w:r>
      <w:r w:rsidRPr="002F2371">
        <w:rPr>
          <w:rFonts w:hint="eastAsia"/>
        </w:rPr>
        <w:t>NG</w:t>
      </w:r>
      <w:r w:rsidRPr="002F2371">
        <w:t xml:space="preserve"> interface.</w:t>
      </w:r>
    </w:p>
    <w:p w14:paraId="7F7D15BF" w14:textId="340933D7" w:rsidR="00242115" w:rsidRDefault="00242115" w:rsidP="00242115">
      <w:pPr>
        <w:pStyle w:val="Heading4"/>
        <w:rPr>
          <w:rFonts w:eastAsia="MS Mincho"/>
        </w:rPr>
      </w:pPr>
      <w:r w:rsidRPr="001F6E3B">
        <w:rPr>
          <w:rFonts w:eastAsia="MS Mincho"/>
          <w:lang w:val="en-GB"/>
        </w:rPr>
        <w:t>2.1.4.</w:t>
      </w:r>
      <w:r w:rsidR="004F1673">
        <w:rPr>
          <w:rFonts w:eastAsia="MS Mincho"/>
          <w:lang w:val="en-GB"/>
        </w:rPr>
        <w:t>15</w:t>
      </w:r>
      <w:r>
        <w:rPr>
          <w:rFonts w:eastAsia="MS Mincho"/>
          <w:lang w:val="en-GB"/>
        </w:rPr>
        <w:tab/>
      </w:r>
      <w:r w:rsidRPr="00D933B5">
        <w:rPr>
          <w:rFonts w:eastAsia="MS Mincho"/>
        </w:rPr>
        <w:t xml:space="preserve">TS 38.415 </w:t>
      </w:r>
    </w:p>
    <w:p w14:paraId="7CB84B73" w14:textId="77777777" w:rsidR="00242115" w:rsidRPr="00242115" w:rsidRDefault="00242115" w:rsidP="00242115">
      <w:pPr>
        <w:keepNext/>
        <w:keepLines/>
        <w:spacing w:before="160"/>
        <w:rPr>
          <w:rFonts w:eastAsia="MS Mincho"/>
          <w:b/>
          <w:lang w:val="en-GB"/>
        </w:rPr>
      </w:pPr>
      <w:r w:rsidRPr="00242115">
        <w:rPr>
          <w:rFonts w:eastAsia="MS Mincho"/>
          <w:b/>
          <w:lang w:val="en-GB"/>
        </w:rPr>
        <w:t>NG-RAN; PDU session user plane protocol</w:t>
      </w:r>
    </w:p>
    <w:p w14:paraId="45337FC6" w14:textId="77777777" w:rsidR="00242115" w:rsidRPr="00433AFC" w:rsidRDefault="00242115" w:rsidP="00242115">
      <w:pPr>
        <w:rPr>
          <w:lang w:eastAsia="zh-CN"/>
        </w:rPr>
      </w:pPr>
      <w:r>
        <w:t>This document</w:t>
      </w:r>
      <w:r w:rsidRPr="004D3578">
        <w:t xml:space="preserve"> </w:t>
      </w:r>
      <w:proofErr w:type="spellStart"/>
      <w:r w:rsidRPr="007A4CC7">
        <w:t>specifies</w:t>
      </w:r>
      <w:proofErr w:type="spellEnd"/>
      <w:r w:rsidRPr="007A4CC7">
        <w:t xml:space="preserve"> the </w:t>
      </w:r>
      <w:r>
        <w:t>PDU Session</w:t>
      </w:r>
      <w:r w:rsidRPr="007A4CC7">
        <w:t xml:space="preserve"> user plane </w:t>
      </w:r>
      <w:proofErr w:type="spellStart"/>
      <w:r w:rsidRPr="007A4CC7">
        <w:t>protocol</w:t>
      </w:r>
      <w:proofErr w:type="spellEnd"/>
      <w:r w:rsidRPr="007A4CC7">
        <w:t xml:space="preserve"> </w:t>
      </w:r>
      <w:proofErr w:type="spellStart"/>
      <w:r w:rsidRPr="007A4CC7">
        <w:t>being</w:t>
      </w:r>
      <w:proofErr w:type="spellEnd"/>
      <w:r w:rsidRPr="007A4CC7">
        <w:t xml:space="preserve"> </w:t>
      </w:r>
      <w:proofErr w:type="spellStart"/>
      <w:r w:rsidRPr="007A4CC7">
        <w:t>used</w:t>
      </w:r>
      <w:proofErr w:type="spellEnd"/>
      <w:r w:rsidRPr="007A4CC7">
        <w:t xml:space="preserve"> over the </w:t>
      </w:r>
      <w:r>
        <w:t xml:space="preserve">NG-U, </w:t>
      </w:r>
      <w:proofErr w:type="spellStart"/>
      <w:r>
        <w:t>Xn</w:t>
      </w:r>
      <w:proofErr w:type="spellEnd"/>
      <w:r>
        <w:rPr>
          <w:rFonts w:hint="eastAsia"/>
          <w:lang w:eastAsia="zh-CN"/>
        </w:rPr>
        <w:t>-U</w:t>
      </w:r>
      <w:r>
        <w:t xml:space="preserve"> and N9 interfaces. </w:t>
      </w:r>
      <w:proofErr w:type="spellStart"/>
      <w:r>
        <w:t>Applicability</w:t>
      </w:r>
      <w:proofErr w:type="spellEnd"/>
      <w:r>
        <w:t xml:space="preserve"> to </w:t>
      </w:r>
      <w:proofErr w:type="spellStart"/>
      <w:r>
        <w:t>other</w:t>
      </w:r>
      <w:proofErr w:type="spellEnd"/>
      <w:r>
        <w:t xml:space="preserve"> interfaces </w:t>
      </w:r>
      <w:proofErr w:type="spellStart"/>
      <w:r>
        <w:t>is</w:t>
      </w:r>
      <w:proofErr w:type="spellEnd"/>
      <w:r>
        <w:t xml:space="preserve"> not </w:t>
      </w:r>
      <w:proofErr w:type="spellStart"/>
      <w:r>
        <w:t>precluded</w:t>
      </w:r>
      <w:proofErr w:type="spellEnd"/>
      <w:r>
        <w:t>.</w:t>
      </w:r>
    </w:p>
    <w:p w14:paraId="63B9B8A7" w14:textId="219F3917" w:rsidR="00242115" w:rsidRDefault="00242115" w:rsidP="00242115">
      <w:pPr>
        <w:pStyle w:val="Heading4"/>
        <w:rPr>
          <w:rFonts w:eastAsia="MS Mincho"/>
        </w:rPr>
      </w:pPr>
      <w:r w:rsidRPr="001F6E3B">
        <w:rPr>
          <w:rFonts w:eastAsia="MS Mincho"/>
          <w:lang w:val="en-GB"/>
        </w:rPr>
        <w:t>2.1.4.</w:t>
      </w:r>
      <w:r w:rsidR="004F1673">
        <w:rPr>
          <w:rFonts w:eastAsia="MS Mincho"/>
          <w:lang w:val="en-GB"/>
        </w:rPr>
        <w:t>16</w:t>
      </w:r>
      <w:r>
        <w:rPr>
          <w:rFonts w:eastAsia="MS Mincho"/>
          <w:lang w:val="en-GB"/>
        </w:rPr>
        <w:tab/>
      </w:r>
      <w:r w:rsidRPr="00D933B5">
        <w:rPr>
          <w:rFonts w:eastAsia="MS Mincho"/>
        </w:rPr>
        <w:t xml:space="preserve">TS 38.420 </w:t>
      </w:r>
    </w:p>
    <w:p w14:paraId="66EDC3D2" w14:textId="77777777" w:rsidR="00242115" w:rsidRPr="00242115" w:rsidRDefault="00242115" w:rsidP="00242115">
      <w:pPr>
        <w:keepNext/>
        <w:keepLines/>
        <w:spacing w:before="160"/>
        <w:rPr>
          <w:rFonts w:eastAsia="MS Mincho"/>
          <w:b/>
          <w:lang w:val="en-GB"/>
        </w:rPr>
      </w:pPr>
      <w:r w:rsidRPr="00242115">
        <w:rPr>
          <w:rFonts w:eastAsia="MS Mincho"/>
          <w:b/>
          <w:lang w:val="en-GB"/>
        </w:rPr>
        <w:t xml:space="preserve">NG-RAN; </w:t>
      </w:r>
      <w:proofErr w:type="spellStart"/>
      <w:r w:rsidRPr="00242115">
        <w:rPr>
          <w:rFonts w:eastAsia="MS Mincho"/>
          <w:b/>
          <w:lang w:val="en-GB"/>
        </w:rPr>
        <w:t>Xn</w:t>
      </w:r>
      <w:proofErr w:type="spellEnd"/>
      <w:r w:rsidRPr="00242115">
        <w:rPr>
          <w:rFonts w:eastAsia="MS Mincho"/>
          <w:b/>
          <w:lang w:val="en-GB"/>
        </w:rPr>
        <w:t xml:space="preserve"> general aspects and principles</w:t>
      </w:r>
    </w:p>
    <w:p w14:paraId="4A7E315F" w14:textId="77777777" w:rsidR="00242115" w:rsidRPr="003D1CD3" w:rsidRDefault="00242115" w:rsidP="00242115">
      <w:r>
        <w:t>This document</w:t>
      </w:r>
      <w:r w:rsidRPr="003D1CD3">
        <w:t xml:space="preserve"> </w:t>
      </w:r>
      <w:proofErr w:type="spellStart"/>
      <w:r w:rsidRPr="003D1CD3">
        <w:t>is</w:t>
      </w:r>
      <w:proofErr w:type="spellEnd"/>
      <w:r w:rsidRPr="003D1CD3">
        <w:t xml:space="preserve"> an introduction to the TSG RAN TS 38.42x </w:t>
      </w:r>
      <w:proofErr w:type="spellStart"/>
      <w:r w:rsidRPr="003D1CD3">
        <w:t>series</w:t>
      </w:r>
      <w:proofErr w:type="spellEnd"/>
      <w:r w:rsidRPr="003D1CD3">
        <w:t xml:space="preserve"> of </w:t>
      </w:r>
      <w:proofErr w:type="spellStart"/>
      <w:r w:rsidRPr="003D1CD3">
        <w:t>Technical</w:t>
      </w:r>
      <w:proofErr w:type="spellEnd"/>
      <w:r w:rsidRPr="003D1CD3">
        <w:t xml:space="preserve"> </w:t>
      </w:r>
      <w:proofErr w:type="spellStart"/>
      <w:r w:rsidRPr="003D1CD3">
        <w:t>Specifications</w:t>
      </w:r>
      <w:proofErr w:type="spellEnd"/>
      <w:r w:rsidRPr="003D1CD3">
        <w:t xml:space="preserve"> </w:t>
      </w:r>
      <w:proofErr w:type="spellStart"/>
      <w:r w:rsidRPr="003D1CD3">
        <w:t>that</w:t>
      </w:r>
      <w:proofErr w:type="spellEnd"/>
      <w:r w:rsidRPr="003D1CD3">
        <w:t xml:space="preserve"> </w:t>
      </w:r>
      <w:proofErr w:type="spellStart"/>
      <w:r w:rsidRPr="003D1CD3">
        <w:t>define</w:t>
      </w:r>
      <w:proofErr w:type="spellEnd"/>
      <w:r w:rsidRPr="003D1CD3">
        <w:t xml:space="preserve"> the </w:t>
      </w:r>
      <w:proofErr w:type="spellStart"/>
      <w:r w:rsidRPr="003D1CD3">
        <w:t>Xn</w:t>
      </w:r>
      <w:proofErr w:type="spellEnd"/>
      <w:r w:rsidRPr="003D1CD3">
        <w:t xml:space="preserve"> interface. It </w:t>
      </w:r>
      <w:proofErr w:type="spellStart"/>
      <w:r w:rsidRPr="003D1CD3">
        <w:t>is</w:t>
      </w:r>
      <w:proofErr w:type="spellEnd"/>
      <w:r w:rsidRPr="003D1CD3">
        <w:t xml:space="preserve"> an interface for the </w:t>
      </w:r>
      <w:proofErr w:type="spellStart"/>
      <w:r w:rsidRPr="003D1CD3">
        <w:t>interconnection</w:t>
      </w:r>
      <w:proofErr w:type="spellEnd"/>
      <w:r w:rsidRPr="003D1CD3">
        <w:t xml:space="preserve"> of </w:t>
      </w:r>
      <w:proofErr w:type="spellStart"/>
      <w:r w:rsidRPr="003D1CD3">
        <w:t>two</w:t>
      </w:r>
      <w:proofErr w:type="spellEnd"/>
      <w:r w:rsidRPr="003D1CD3">
        <w:t xml:space="preserve"> NG-RAN </w:t>
      </w:r>
      <w:proofErr w:type="spellStart"/>
      <w:r w:rsidRPr="003D1CD3">
        <w:t>nodes</w:t>
      </w:r>
      <w:proofErr w:type="spellEnd"/>
      <w:r w:rsidRPr="003D1CD3">
        <w:t xml:space="preserve"> </w:t>
      </w:r>
      <w:proofErr w:type="spellStart"/>
      <w:r w:rsidRPr="003D1CD3">
        <w:t>within</w:t>
      </w:r>
      <w:proofErr w:type="spellEnd"/>
      <w:r w:rsidRPr="003D1CD3">
        <w:t xml:space="preserve"> the NG-RAN architecture (TS 38.401).</w:t>
      </w:r>
    </w:p>
    <w:p w14:paraId="6638DA6F" w14:textId="4E411F16" w:rsidR="00242115" w:rsidRDefault="00242115" w:rsidP="00242115">
      <w:pPr>
        <w:pStyle w:val="Heading4"/>
        <w:rPr>
          <w:rFonts w:eastAsia="MS Mincho"/>
        </w:rPr>
      </w:pPr>
      <w:r w:rsidRPr="001F6E3B">
        <w:rPr>
          <w:rFonts w:eastAsia="MS Mincho"/>
          <w:lang w:val="en-GB"/>
        </w:rPr>
        <w:t>2.1.4.</w:t>
      </w:r>
      <w:r w:rsidR="004F1673">
        <w:rPr>
          <w:rFonts w:eastAsia="MS Mincho"/>
          <w:lang w:val="en-GB"/>
        </w:rPr>
        <w:t>17</w:t>
      </w:r>
      <w:r>
        <w:rPr>
          <w:rFonts w:eastAsia="MS Mincho"/>
          <w:lang w:val="en-GB"/>
        </w:rPr>
        <w:tab/>
      </w:r>
      <w:r w:rsidRPr="00D933B5">
        <w:rPr>
          <w:rFonts w:eastAsia="MS Mincho"/>
        </w:rPr>
        <w:t xml:space="preserve">TS 38.421 </w:t>
      </w:r>
    </w:p>
    <w:p w14:paraId="2E20B4C2" w14:textId="77777777" w:rsidR="00242115" w:rsidRPr="00242115" w:rsidRDefault="00242115" w:rsidP="00242115">
      <w:pPr>
        <w:keepNext/>
        <w:keepLines/>
        <w:spacing w:before="160"/>
        <w:rPr>
          <w:rFonts w:eastAsia="MS Mincho"/>
          <w:b/>
          <w:lang w:val="en-GB"/>
        </w:rPr>
      </w:pPr>
      <w:r w:rsidRPr="00242115">
        <w:rPr>
          <w:rFonts w:eastAsia="MS Mincho"/>
          <w:b/>
          <w:lang w:val="en-GB"/>
        </w:rPr>
        <w:t xml:space="preserve">NG-RAN; </w:t>
      </w:r>
      <w:proofErr w:type="spellStart"/>
      <w:r w:rsidRPr="00242115">
        <w:rPr>
          <w:rFonts w:eastAsia="MS Mincho"/>
          <w:b/>
          <w:lang w:val="en-GB"/>
        </w:rPr>
        <w:t>Xn</w:t>
      </w:r>
      <w:proofErr w:type="spellEnd"/>
      <w:r w:rsidRPr="00242115">
        <w:rPr>
          <w:rFonts w:eastAsia="MS Mincho"/>
          <w:b/>
          <w:lang w:val="en-GB"/>
        </w:rPr>
        <w:t xml:space="preserve"> layer 1</w:t>
      </w:r>
    </w:p>
    <w:p w14:paraId="37C3478D" w14:textId="77777777" w:rsidR="00242115" w:rsidRPr="00ED3F5E" w:rsidRDefault="00242115" w:rsidP="00242115">
      <w:r>
        <w:t>This document</w:t>
      </w:r>
      <w:r w:rsidRPr="00ED3F5E">
        <w:t xml:space="preserve"> </w:t>
      </w:r>
      <w:proofErr w:type="spellStart"/>
      <w:r w:rsidRPr="00ED3F5E">
        <w:t>specifies</w:t>
      </w:r>
      <w:proofErr w:type="spellEnd"/>
      <w:r w:rsidRPr="00ED3F5E">
        <w:t xml:space="preserve"> the standards </w:t>
      </w:r>
      <w:proofErr w:type="spellStart"/>
      <w:r w:rsidRPr="00ED3F5E">
        <w:t>allowed</w:t>
      </w:r>
      <w:proofErr w:type="spellEnd"/>
      <w:r w:rsidRPr="00ED3F5E">
        <w:t xml:space="preserve"> to </w:t>
      </w:r>
      <w:proofErr w:type="spellStart"/>
      <w:r w:rsidRPr="00ED3F5E">
        <w:t>implement</w:t>
      </w:r>
      <w:proofErr w:type="spellEnd"/>
      <w:r w:rsidRPr="00ED3F5E">
        <w:t xml:space="preserve"> layer 1 on the </w:t>
      </w:r>
      <w:proofErr w:type="spellStart"/>
      <w:r w:rsidRPr="00ED3F5E">
        <w:rPr>
          <w:rFonts w:hint="eastAsia"/>
          <w:lang w:eastAsia="zh-CN"/>
        </w:rPr>
        <w:t>Xn</w:t>
      </w:r>
      <w:proofErr w:type="spellEnd"/>
      <w:r w:rsidRPr="00ED3F5E">
        <w:t xml:space="preserve"> interface.</w:t>
      </w:r>
    </w:p>
    <w:p w14:paraId="599CB43A" w14:textId="77777777" w:rsidR="00242115" w:rsidRPr="00ED3F5E" w:rsidRDefault="00242115" w:rsidP="00242115">
      <w:r w:rsidRPr="00ED3F5E">
        <w:t xml:space="preserve">The </w:t>
      </w:r>
      <w:proofErr w:type="spellStart"/>
      <w:r w:rsidRPr="00ED3F5E">
        <w:t>specification</w:t>
      </w:r>
      <w:proofErr w:type="spellEnd"/>
      <w:r w:rsidRPr="00ED3F5E">
        <w:t xml:space="preserve"> of transmission </w:t>
      </w:r>
      <w:proofErr w:type="spellStart"/>
      <w:r w:rsidRPr="00ED3F5E">
        <w:t>delay</w:t>
      </w:r>
      <w:proofErr w:type="spellEnd"/>
      <w:r w:rsidRPr="00ED3F5E">
        <w:t xml:space="preserve"> </w:t>
      </w:r>
      <w:proofErr w:type="spellStart"/>
      <w:r w:rsidRPr="00ED3F5E">
        <w:t>requirements</w:t>
      </w:r>
      <w:proofErr w:type="spellEnd"/>
      <w:r w:rsidRPr="00ED3F5E">
        <w:t xml:space="preserve"> and O&amp;M </w:t>
      </w:r>
      <w:proofErr w:type="spellStart"/>
      <w:r w:rsidRPr="00ED3F5E">
        <w:t>requirements</w:t>
      </w:r>
      <w:proofErr w:type="spellEnd"/>
      <w:r w:rsidRPr="00ED3F5E">
        <w:t xml:space="preserve"> are not in the scope of </w:t>
      </w:r>
      <w:proofErr w:type="spellStart"/>
      <w:r>
        <w:t>this</w:t>
      </w:r>
      <w:proofErr w:type="spellEnd"/>
      <w:r>
        <w:t xml:space="preserve"> document</w:t>
      </w:r>
      <w:r w:rsidRPr="00ED3F5E">
        <w:t>.</w:t>
      </w:r>
    </w:p>
    <w:p w14:paraId="6BBB0443" w14:textId="72AAB7E7" w:rsidR="00242115" w:rsidRDefault="00242115" w:rsidP="00242115">
      <w:pPr>
        <w:pStyle w:val="Heading4"/>
        <w:rPr>
          <w:rFonts w:eastAsia="MS Mincho"/>
        </w:rPr>
      </w:pPr>
      <w:r w:rsidRPr="001F6E3B">
        <w:rPr>
          <w:rFonts w:eastAsia="MS Mincho"/>
          <w:lang w:val="en-GB"/>
        </w:rPr>
        <w:t>2.1.4.</w:t>
      </w:r>
      <w:r w:rsidR="004F1673">
        <w:rPr>
          <w:rFonts w:eastAsia="MS Mincho"/>
          <w:lang w:val="en-GB"/>
        </w:rPr>
        <w:t>18</w:t>
      </w:r>
      <w:r>
        <w:rPr>
          <w:rFonts w:eastAsia="MS Mincho"/>
          <w:lang w:val="en-GB"/>
        </w:rPr>
        <w:tab/>
      </w:r>
      <w:r w:rsidRPr="00D933B5">
        <w:rPr>
          <w:rFonts w:eastAsia="MS Mincho"/>
        </w:rPr>
        <w:t xml:space="preserve">TS 38.422 </w:t>
      </w:r>
    </w:p>
    <w:p w14:paraId="009F6D76" w14:textId="77777777" w:rsidR="00242115" w:rsidRPr="00242115" w:rsidRDefault="00242115" w:rsidP="00242115">
      <w:pPr>
        <w:keepNext/>
        <w:keepLines/>
        <w:spacing w:before="160"/>
        <w:rPr>
          <w:rFonts w:eastAsia="MS Mincho"/>
          <w:b/>
          <w:lang w:val="en-GB"/>
        </w:rPr>
      </w:pPr>
      <w:r w:rsidRPr="00242115">
        <w:rPr>
          <w:rFonts w:eastAsia="MS Mincho"/>
          <w:b/>
          <w:lang w:val="en-GB"/>
        </w:rPr>
        <w:t xml:space="preserve">NG-RAN; </w:t>
      </w:r>
      <w:proofErr w:type="spellStart"/>
      <w:r w:rsidRPr="00242115">
        <w:rPr>
          <w:rFonts w:eastAsia="MS Mincho"/>
          <w:b/>
          <w:lang w:val="en-GB"/>
        </w:rPr>
        <w:t>Xn</w:t>
      </w:r>
      <w:proofErr w:type="spellEnd"/>
      <w:r w:rsidRPr="00242115">
        <w:rPr>
          <w:rFonts w:eastAsia="MS Mincho"/>
          <w:b/>
          <w:lang w:val="en-GB"/>
        </w:rPr>
        <w:t xml:space="preserve"> signalling transport</w:t>
      </w:r>
    </w:p>
    <w:p w14:paraId="7F3709BA" w14:textId="77777777" w:rsidR="00242115" w:rsidRPr="00AD32E4" w:rsidRDefault="00242115" w:rsidP="00242115">
      <w:pPr>
        <w:rPr>
          <w:lang w:eastAsia="ja-JP"/>
        </w:rPr>
      </w:pPr>
      <w:r>
        <w:t>This document</w:t>
      </w:r>
      <w:r w:rsidRPr="00AD32E4">
        <w:rPr>
          <w:rFonts w:hint="eastAsia"/>
          <w:lang w:eastAsia="ja-JP"/>
        </w:rPr>
        <w:t xml:space="preserve"> </w:t>
      </w:r>
      <w:proofErr w:type="spellStart"/>
      <w:r w:rsidRPr="00AD32E4">
        <w:rPr>
          <w:rFonts w:hint="eastAsia"/>
          <w:lang w:eastAsia="ja-JP"/>
        </w:rPr>
        <w:t>specifies</w:t>
      </w:r>
      <w:proofErr w:type="spellEnd"/>
      <w:r w:rsidRPr="00AD32E4">
        <w:rPr>
          <w:rFonts w:hint="eastAsia"/>
          <w:lang w:eastAsia="ja-JP"/>
        </w:rPr>
        <w:t xml:space="preserve"> the standards for </w:t>
      </w:r>
      <w:proofErr w:type="spellStart"/>
      <w:r w:rsidRPr="00AD32E4">
        <w:rPr>
          <w:lang w:eastAsia="ja-JP"/>
        </w:rPr>
        <w:t>signalling</w:t>
      </w:r>
      <w:proofErr w:type="spellEnd"/>
      <w:r w:rsidRPr="00AD32E4">
        <w:rPr>
          <w:rFonts w:hint="eastAsia"/>
          <w:lang w:eastAsia="ja-JP"/>
        </w:rPr>
        <w:t xml:space="preserve"> </w:t>
      </w:r>
      <w:r w:rsidRPr="00AD32E4">
        <w:rPr>
          <w:lang w:eastAsia="ja-JP"/>
        </w:rPr>
        <w:t>transport</w:t>
      </w:r>
      <w:r w:rsidRPr="00AD32E4">
        <w:rPr>
          <w:rFonts w:hint="eastAsia"/>
          <w:lang w:eastAsia="ja-JP"/>
        </w:rPr>
        <w:t xml:space="preserve"> to </w:t>
      </w:r>
      <w:proofErr w:type="spellStart"/>
      <w:r w:rsidRPr="00AD32E4">
        <w:rPr>
          <w:rFonts w:hint="eastAsia"/>
          <w:lang w:eastAsia="ja-JP"/>
        </w:rPr>
        <w:t>be</w:t>
      </w:r>
      <w:proofErr w:type="spellEnd"/>
      <w:r w:rsidRPr="00AD32E4">
        <w:rPr>
          <w:rFonts w:hint="eastAsia"/>
          <w:lang w:eastAsia="ja-JP"/>
        </w:rPr>
        <w:t xml:space="preserve"> </w:t>
      </w:r>
      <w:proofErr w:type="spellStart"/>
      <w:r w:rsidRPr="00AD32E4">
        <w:rPr>
          <w:rFonts w:hint="eastAsia"/>
          <w:lang w:eastAsia="ja-JP"/>
        </w:rPr>
        <w:t>used</w:t>
      </w:r>
      <w:proofErr w:type="spellEnd"/>
      <w:r w:rsidRPr="00AD32E4">
        <w:rPr>
          <w:rFonts w:hint="eastAsia"/>
          <w:lang w:eastAsia="ja-JP"/>
        </w:rPr>
        <w:t xml:space="preserve"> </w:t>
      </w:r>
      <w:proofErr w:type="spellStart"/>
      <w:r w:rsidRPr="00AD32E4">
        <w:rPr>
          <w:rFonts w:hint="eastAsia"/>
          <w:lang w:eastAsia="ja-JP"/>
        </w:rPr>
        <w:t>across</w:t>
      </w:r>
      <w:proofErr w:type="spellEnd"/>
      <w:r w:rsidRPr="00AD32E4">
        <w:rPr>
          <w:rFonts w:hint="eastAsia"/>
          <w:lang w:eastAsia="ja-JP"/>
        </w:rPr>
        <w:t xml:space="preserve"> </w:t>
      </w:r>
      <w:proofErr w:type="spellStart"/>
      <w:r w:rsidRPr="00AD32E4">
        <w:rPr>
          <w:rFonts w:hint="eastAsia"/>
          <w:lang w:eastAsia="ja-JP"/>
        </w:rPr>
        <w:t>Xn</w:t>
      </w:r>
      <w:proofErr w:type="spellEnd"/>
      <w:r w:rsidRPr="00AD32E4">
        <w:rPr>
          <w:rFonts w:hint="eastAsia"/>
          <w:lang w:eastAsia="ja-JP"/>
        </w:rPr>
        <w:t xml:space="preserve"> interface.</w:t>
      </w:r>
      <w:r w:rsidRPr="00AD32E4">
        <w:t xml:space="preserve"> The </w:t>
      </w:r>
      <w:proofErr w:type="spellStart"/>
      <w:r w:rsidRPr="00AD32E4">
        <w:t>Xn</w:t>
      </w:r>
      <w:proofErr w:type="spellEnd"/>
      <w:r w:rsidRPr="00AD32E4">
        <w:t xml:space="preserve"> interface </w:t>
      </w:r>
      <w:proofErr w:type="spellStart"/>
      <w:r w:rsidRPr="00AD32E4">
        <w:t>provides</w:t>
      </w:r>
      <w:proofErr w:type="spellEnd"/>
      <w:r w:rsidRPr="00AD32E4">
        <w:t xml:space="preserve"> </w:t>
      </w:r>
      <w:proofErr w:type="spellStart"/>
      <w:r w:rsidRPr="00AD32E4">
        <w:t>means</w:t>
      </w:r>
      <w:proofErr w:type="spellEnd"/>
      <w:r w:rsidRPr="00AD32E4">
        <w:t xml:space="preserve"> for </w:t>
      </w:r>
      <w:proofErr w:type="spellStart"/>
      <w:r w:rsidRPr="00AD32E4">
        <w:t>interconnecting</w:t>
      </w:r>
      <w:proofErr w:type="spellEnd"/>
      <w:r w:rsidRPr="00AD32E4">
        <w:t xml:space="preserve"> </w:t>
      </w:r>
      <w:proofErr w:type="spellStart"/>
      <w:r w:rsidRPr="00AD32E4">
        <w:rPr>
          <w:rFonts w:hint="eastAsia"/>
          <w:lang w:eastAsia="ja-JP"/>
        </w:rPr>
        <w:t>two</w:t>
      </w:r>
      <w:proofErr w:type="spellEnd"/>
      <w:r w:rsidRPr="00AD32E4">
        <w:rPr>
          <w:rFonts w:hint="eastAsia"/>
          <w:lang w:eastAsia="ja-JP"/>
        </w:rPr>
        <w:t xml:space="preserve"> </w:t>
      </w:r>
      <w:r w:rsidRPr="00AD32E4">
        <w:rPr>
          <w:rFonts w:eastAsia="MS Mincho" w:hint="eastAsia"/>
          <w:lang w:eastAsia="ja-JP"/>
        </w:rPr>
        <w:t>NG-</w:t>
      </w:r>
      <w:r w:rsidRPr="00AD32E4">
        <w:rPr>
          <w:rFonts w:hint="eastAsia"/>
          <w:lang w:eastAsia="ja-JP"/>
        </w:rPr>
        <w:t>RAN</w:t>
      </w:r>
      <w:r w:rsidRPr="00AD32E4">
        <w:t xml:space="preserve"> </w:t>
      </w:r>
      <w:proofErr w:type="spellStart"/>
      <w:r w:rsidRPr="00AD32E4">
        <w:rPr>
          <w:rFonts w:hint="eastAsia"/>
          <w:lang w:eastAsia="ja-JP"/>
        </w:rPr>
        <w:t>nodes</w:t>
      </w:r>
      <w:proofErr w:type="spellEnd"/>
      <w:r w:rsidRPr="00AD32E4">
        <w:rPr>
          <w:lang w:eastAsia="ja-JP"/>
        </w:rPr>
        <w:t>.</w:t>
      </w:r>
      <w:r w:rsidRPr="00AD32E4">
        <w:rPr>
          <w:rFonts w:hint="eastAsia"/>
          <w:lang w:eastAsia="ja-JP"/>
        </w:rPr>
        <w:t xml:space="preserve"> </w:t>
      </w:r>
      <w:r w:rsidRPr="00AD32E4">
        <w:rPr>
          <w:lang w:eastAsia="ja-JP"/>
        </w:rPr>
        <w:t>The</w:t>
      </w:r>
      <w:r w:rsidRPr="00AD32E4">
        <w:rPr>
          <w:rFonts w:hint="eastAsia"/>
          <w:lang w:eastAsia="ja-JP"/>
        </w:rPr>
        <w:t xml:space="preserve"> </w:t>
      </w:r>
      <w:proofErr w:type="spellStart"/>
      <w:r w:rsidRPr="00AD32E4">
        <w:rPr>
          <w:rFonts w:hint="eastAsia"/>
          <w:lang w:eastAsia="ja-JP"/>
        </w:rPr>
        <w:t>Xn</w:t>
      </w:r>
      <w:proofErr w:type="spellEnd"/>
      <w:r w:rsidRPr="00AD32E4">
        <w:rPr>
          <w:rFonts w:hint="eastAsia"/>
          <w:lang w:eastAsia="ja-JP"/>
        </w:rPr>
        <w:t xml:space="preserve"> interface </w:t>
      </w:r>
      <w:proofErr w:type="spellStart"/>
      <w:r w:rsidRPr="00AD32E4">
        <w:rPr>
          <w:rFonts w:hint="eastAsia"/>
          <w:lang w:eastAsia="ja-JP"/>
        </w:rPr>
        <w:t>is</w:t>
      </w:r>
      <w:proofErr w:type="spellEnd"/>
      <w:r w:rsidRPr="00AD32E4">
        <w:rPr>
          <w:rFonts w:hint="eastAsia"/>
          <w:lang w:eastAsia="ja-JP"/>
        </w:rPr>
        <w:t xml:space="preserve"> a </w:t>
      </w:r>
      <w:proofErr w:type="spellStart"/>
      <w:r w:rsidRPr="00AD32E4">
        <w:rPr>
          <w:rFonts w:hint="eastAsia"/>
          <w:lang w:eastAsia="ja-JP"/>
        </w:rPr>
        <w:t>logical</w:t>
      </w:r>
      <w:proofErr w:type="spellEnd"/>
      <w:r w:rsidRPr="00AD32E4">
        <w:rPr>
          <w:rFonts w:hint="eastAsia"/>
          <w:lang w:eastAsia="ja-JP"/>
        </w:rPr>
        <w:t xml:space="preserve"> interface </w:t>
      </w:r>
      <w:proofErr w:type="spellStart"/>
      <w:r w:rsidRPr="00AD32E4">
        <w:rPr>
          <w:rFonts w:hint="eastAsia"/>
          <w:lang w:eastAsia="ja-JP"/>
        </w:rPr>
        <w:t>between</w:t>
      </w:r>
      <w:proofErr w:type="spellEnd"/>
      <w:r w:rsidRPr="00AD32E4">
        <w:rPr>
          <w:rFonts w:hint="eastAsia"/>
          <w:lang w:eastAsia="ja-JP"/>
        </w:rPr>
        <w:t xml:space="preserve"> </w:t>
      </w:r>
      <w:proofErr w:type="spellStart"/>
      <w:r w:rsidRPr="00AD32E4">
        <w:rPr>
          <w:rFonts w:hint="eastAsia"/>
          <w:lang w:eastAsia="ja-JP"/>
        </w:rPr>
        <w:t>two</w:t>
      </w:r>
      <w:proofErr w:type="spellEnd"/>
      <w:r w:rsidRPr="00AD32E4">
        <w:rPr>
          <w:rFonts w:hint="eastAsia"/>
          <w:lang w:eastAsia="ja-JP"/>
        </w:rPr>
        <w:t xml:space="preserve"> </w:t>
      </w:r>
      <w:proofErr w:type="spellStart"/>
      <w:r w:rsidRPr="00AD32E4">
        <w:rPr>
          <w:rFonts w:hint="eastAsia"/>
          <w:lang w:eastAsia="ja-JP"/>
        </w:rPr>
        <w:t>nodes</w:t>
      </w:r>
      <w:proofErr w:type="spellEnd"/>
      <w:r w:rsidRPr="00AD32E4">
        <w:rPr>
          <w:rFonts w:hint="eastAsia"/>
          <w:lang w:eastAsia="ja-JP"/>
        </w:rPr>
        <w:t xml:space="preserve"> of the </w:t>
      </w:r>
      <w:r w:rsidRPr="00AD32E4">
        <w:rPr>
          <w:rFonts w:eastAsia="MS Mincho" w:hint="eastAsia"/>
          <w:lang w:eastAsia="ja-JP"/>
        </w:rPr>
        <w:t>NG-</w:t>
      </w:r>
      <w:r w:rsidRPr="00AD32E4">
        <w:rPr>
          <w:rFonts w:hint="eastAsia"/>
          <w:lang w:eastAsia="ja-JP"/>
        </w:rPr>
        <w:t xml:space="preserve">RAN. </w:t>
      </w:r>
      <w:r>
        <w:rPr>
          <w:rFonts w:hint="eastAsia"/>
          <w:lang w:eastAsia="ja-JP"/>
        </w:rPr>
        <w:t>This document</w:t>
      </w:r>
      <w:r w:rsidRPr="00AD32E4">
        <w:rPr>
          <w:rFonts w:hint="eastAsia"/>
          <w:lang w:eastAsia="ja-JP"/>
        </w:rPr>
        <w:t xml:space="preserve"> </w:t>
      </w:r>
      <w:proofErr w:type="spellStart"/>
      <w:r w:rsidRPr="00AD32E4">
        <w:rPr>
          <w:rFonts w:hint="eastAsia"/>
          <w:lang w:eastAsia="ja-JP"/>
        </w:rPr>
        <w:t>describes</w:t>
      </w:r>
      <w:proofErr w:type="spellEnd"/>
      <w:r w:rsidRPr="00AD32E4">
        <w:rPr>
          <w:rFonts w:hint="eastAsia"/>
          <w:lang w:eastAsia="ja-JP"/>
        </w:rPr>
        <w:t xml:space="preserve"> how the </w:t>
      </w:r>
      <w:proofErr w:type="spellStart"/>
      <w:r w:rsidRPr="00AD32E4">
        <w:rPr>
          <w:rFonts w:eastAsia="MS Mincho" w:hint="eastAsia"/>
          <w:lang w:eastAsia="ja-JP"/>
        </w:rPr>
        <w:t>XnAP</w:t>
      </w:r>
      <w:proofErr w:type="spellEnd"/>
      <w:r w:rsidRPr="00AD32E4">
        <w:rPr>
          <w:rFonts w:hint="eastAsia"/>
          <w:lang w:eastAsia="ja-JP"/>
        </w:rPr>
        <w:t xml:space="preserve"> </w:t>
      </w:r>
      <w:proofErr w:type="spellStart"/>
      <w:r w:rsidRPr="00AD32E4">
        <w:rPr>
          <w:lang w:eastAsia="ja-JP"/>
        </w:rPr>
        <w:t>signalling</w:t>
      </w:r>
      <w:proofErr w:type="spellEnd"/>
      <w:r w:rsidRPr="00AD32E4">
        <w:rPr>
          <w:rFonts w:hint="eastAsia"/>
          <w:lang w:eastAsia="ja-JP"/>
        </w:rPr>
        <w:t xml:space="preserve"> messages are </w:t>
      </w:r>
      <w:proofErr w:type="spellStart"/>
      <w:r w:rsidRPr="00AD32E4">
        <w:rPr>
          <w:rFonts w:hint="eastAsia"/>
          <w:lang w:eastAsia="ja-JP"/>
        </w:rPr>
        <w:t>transported</w:t>
      </w:r>
      <w:proofErr w:type="spellEnd"/>
      <w:r w:rsidRPr="00AD32E4">
        <w:rPr>
          <w:rFonts w:hint="eastAsia"/>
          <w:lang w:eastAsia="ja-JP"/>
        </w:rPr>
        <w:t xml:space="preserve"> over </w:t>
      </w:r>
      <w:proofErr w:type="spellStart"/>
      <w:r w:rsidRPr="00AD32E4">
        <w:rPr>
          <w:rFonts w:hint="eastAsia"/>
          <w:lang w:eastAsia="ja-JP"/>
        </w:rPr>
        <w:t>Xn</w:t>
      </w:r>
      <w:proofErr w:type="spellEnd"/>
      <w:r w:rsidRPr="00AD32E4">
        <w:rPr>
          <w:rFonts w:hint="eastAsia"/>
          <w:lang w:eastAsia="ja-JP"/>
        </w:rPr>
        <w:t>.</w:t>
      </w:r>
    </w:p>
    <w:p w14:paraId="7D7D17CF" w14:textId="24AFBA04" w:rsidR="00242115" w:rsidRDefault="00242115" w:rsidP="00242115">
      <w:pPr>
        <w:pStyle w:val="Heading4"/>
        <w:rPr>
          <w:rFonts w:eastAsia="MS Mincho"/>
        </w:rPr>
      </w:pPr>
      <w:r w:rsidRPr="001F6E3B">
        <w:rPr>
          <w:rFonts w:eastAsia="MS Mincho"/>
          <w:lang w:val="en-GB"/>
        </w:rPr>
        <w:t>2.1.4.</w:t>
      </w:r>
      <w:r w:rsidR="004F1673">
        <w:rPr>
          <w:rFonts w:eastAsia="MS Mincho"/>
          <w:lang w:val="en-GB"/>
        </w:rPr>
        <w:t>19</w:t>
      </w:r>
      <w:r>
        <w:rPr>
          <w:rFonts w:eastAsia="MS Mincho"/>
          <w:lang w:val="en-GB"/>
        </w:rPr>
        <w:tab/>
      </w:r>
      <w:r w:rsidRPr="00D933B5">
        <w:rPr>
          <w:rFonts w:eastAsia="MS Mincho"/>
        </w:rPr>
        <w:t xml:space="preserve">TS 38.423 </w:t>
      </w:r>
    </w:p>
    <w:p w14:paraId="43075384" w14:textId="77777777" w:rsidR="00242115" w:rsidRPr="00242115" w:rsidRDefault="00242115" w:rsidP="00242115">
      <w:pPr>
        <w:keepNext/>
        <w:keepLines/>
        <w:spacing w:before="160"/>
        <w:rPr>
          <w:rFonts w:eastAsia="MS Mincho"/>
          <w:b/>
          <w:lang w:val="en-GB"/>
        </w:rPr>
      </w:pPr>
      <w:bookmarkStart w:id="3" w:name="_Hlk515966823"/>
      <w:r w:rsidRPr="00242115">
        <w:rPr>
          <w:rFonts w:eastAsia="MS Mincho"/>
          <w:b/>
          <w:lang w:val="en-GB"/>
        </w:rPr>
        <w:t xml:space="preserve">NG-RAN; </w:t>
      </w:r>
      <w:proofErr w:type="spellStart"/>
      <w:r w:rsidRPr="00242115">
        <w:rPr>
          <w:rFonts w:eastAsia="MS Mincho"/>
          <w:b/>
          <w:lang w:val="en-GB"/>
        </w:rPr>
        <w:t>Xn</w:t>
      </w:r>
      <w:proofErr w:type="spellEnd"/>
      <w:r w:rsidRPr="00242115">
        <w:rPr>
          <w:rFonts w:eastAsia="MS Mincho"/>
          <w:b/>
          <w:lang w:val="en-GB"/>
        </w:rPr>
        <w:t xml:space="preserve"> Application Protocol (</w:t>
      </w:r>
      <w:proofErr w:type="spellStart"/>
      <w:r w:rsidRPr="00242115">
        <w:rPr>
          <w:rFonts w:eastAsia="MS Mincho"/>
          <w:b/>
          <w:lang w:val="en-GB"/>
        </w:rPr>
        <w:t>XnAP</w:t>
      </w:r>
      <w:proofErr w:type="spellEnd"/>
      <w:r w:rsidRPr="00242115">
        <w:rPr>
          <w:rFonts w:eastAsia="MS Mincho"/>
          <w:b/>
          <w:lang w:val="en-GB"/>
        </w:rPr>
        <w:t>)</w:t>
      </w:r>
    </w:p>
    <w:p w14:paraId="0B1BB76A" w14:textId="77777777" w:rsidR="00242115" w:rsidRPr="00FD0425" w:rsidRDefault="00242115" w:rsidP="00242115">
      <w:r>
        <w:t>This document</w:t>
      </w:r>
      <w:r w:rsidRPr="00FD0425">
        <w:t xml:space="preserve"> </w:t>
      </w:r>
      <w:proofErr w:type="spellStart"/>
      <w:r w:rsidRPr="00FD0425">
        <w:t>specifies</w:t>
      </w:r>
      <w:proofErr w:type="spellEnd"/>
      <w:r w:rsidRPr="00FD0425">
        <w:t xml:space="preserve"> the radio network layer </w:t>
      </w:r>
      <w:proofErr w:type="spellStart"/>
      <w:r w:rsidRPr="00FD0425">
        <w:t>signalling</w:t>
      </w:r>
      <w:proofErr w:type="spellEnd"/>
      <w:r w:rsidRPr="00FD0425">
        <w:t xml:space="preserve"> </w:t>
      </w:r>
      <w:proofErr w:type="spellStart"/>
      <w:r w:rsidRPr="00FD0425">
        <w:t>procedures</w:t>
      </w:r>
      <w:proofErr w:type="spellEnd"/>
      <w:r w:rsidRPr="00FD0425">
        <w:t xml:space="preserve"> of the control plane </w:t>
      </w:r>
      <w:proofErr w:type="spellStart"/>
      <w:r w:rsidRPr="00FD0425">
        <w:t>between</w:t>
      </w:r>
      <w:proofErr w:type="spellEnd"/>
      <w:r w:rsidRPr="00FD0425">
        <w:t xml:space="preserve"> NG-RAN </w:t>
      </w:r>
      <w:proofErr w:type="spellStart"/>
      <w:r w:rsidRPr="00FD0425">
        <w:t>nodes</w:t>
      </w:r>
      <w:proofErr w:type="spellEnd"/>
      <w:r w:rsidRPr="00FD0425">
        <w:t xml:space="preserve"> in NG-RAN. </w:t>
      </w:r>
      <w:proofErr w:type="spellStart"/>
      <w:r w:rsidRPr="00FD0425">
        <w:t>XnAP</w:t>
      </w:r>
      <w:proofErr w:type="spellEnd"/>
      <w:r w:rsidRPr="00FD0425">
        <w:t xml:space="preserve"> supports the </w:t>
      </w:r>
      <w:proofErr w:type="spellStart"/>
      <w:r w:rsidRPr="00FD0425">
        <w:t>functions</w:t>
      </w:r>
      <w:proofErr w:type="spellEnd"/>
      <w:r w:rsidRPr="00FD0425">
        <w:t xml:space="preserve"> of the </w:t>
      </w:r>
      <w:proofErr w:type="spellStart"/>
      <w:r w:rsidRPr="00FD0425">
        <w:t>Xn</w:t>
      </w:r>
      <w:proofErr w:type="spellEnd"/>
      <w:r w:rsidRPr="00FD0425">
        <w:t xml:space="preserve"> interface by </w:t>
      </w:r>
      <w:proofErr w:type="spellStart"/>
      <w:r w:rsidRPr="00FD0425">
        <w:t>signalling</w:t>
      </w:r>
      <w:proofErr w:type="spellEnd"/>
      <w:r w:rsidRPr="00FD0425">
        <w:t xml:space="preserve"> </w:t>
      </w:r>
      <w:proofErr w:type="spellStart"/>
      <w:r w:rsidRPr="00FD0425">
        <w:t>procedures</w:t>
      </w:r>
      <w:proofErr w:type="spellEnd"/>
      <w:r w:rsidRPr="00FD0425">
        <w:t xml:space="preserve"> </w:t>
      </w:r>
      <w:proofErr w:type="spellStart"/>
      <w:r w:rsidRPr="00FD0425">
        <w:t>defined</w:t>
      </w:r>
      <w:proofErr w:type="spellEnd"/>
      <w:r w:rsidRPr="00FD0425">
        <w:t xml:space="preserve"> in </w:t>
      </w:r>
      <w:proofErr w:type="spellStart"/>
      <w:r w:rsidRPr="00FD0425">
        <w:t>this</w:t>
      </w:r>
      <w:proofErr w:type="spellEnd"/>
      <w:r w:rsidRPr="00FD0425">
        <w:t xml:space="preserve"> document. </w:t>
      </w:r>
      <w:proofErr w:type="spellStart"/>
      <w:r w:rsidRPr="00FD0425">
        <w:t>XnAP</w:t>
      </w:r>
      <w:proofErr w:type="spellEnd"/>
      <w:r w:rsidRPr="00FD0425">
        <w:t xml:space="preserve"> </w:t>
      </w:r>
      <w:proofErr w:type="spellStart"/>
      <w:r w:rsidRPr="00FD0425">
        <w:t>is</w:t>
      </w:r>
      <w:proofErr w:type="spellEnd"/>
      <w:r w:rsidRPr="00FD0425">
        <w:t xml:space="preserve"> </w:t>
      </w:r>
      <w:proofErr w:type="spellStart"/>
      <w:r w:rsidRPr="00FD0425">
        <w:t>developed</w:t>
      </w:r>
      <w:proofErr w:type="spellEnd"/>
      <w:r w:rsidRPr="00FD0425">
        <w:t xml:space="preserve"> in accordance to the </w:t>
      </w:r>
      <w:proofErr w:type="spellStart"/>
      <w:r w:rsidRPr="00FD0425">
        <w:t>general</w:t>
      </w:r>
      <w:proofErr w:type="spellEnd"/>
      <w:r w:rsidRPr="00FD0425">
        <w:t xml:space="preserve"> </w:t>
      </w:r>
      <w:proofErr w:type="spellStart"/>
      <w:r w:rsidRPr="00FD0425">
        <w:t>principles</w:t>
      </w:r>
      <w:proofErr w:type="spellEnd"/>
      <w:r w:rsidRPr="00FD0425">
        <w:t xml:space="preserve"> </w:t>
      </w:r>
      <w:proofErr w:type="spellStart"/>
      <w:r w:rsidRPr="00FD0425">
        <w:t>stated</w:t>
      </w:r>
      <w:proofErr w:type="spellEnd"/>
      <w:r w:rsidRPr="00FD0425">
        <w:t xml:space="preserve"> in TS 38.401 and TS 38.420.</w:t>
      </w:r>
    </w:p>
    <w:bookmarkEnd w:id="3"/>
    <w:p w14:paraId="4158036C" w14:textId="5E8B3B67" w:rsidR="00242115" w:rsidRDefault="00242115" w:rsidP="00242115">
      <w:pPr>
        <w:pStyle w:val="Heading4"/>
        <w:rPr>
          <w:rFonts w:eastAsia="MS Mincho"/>
        </w:rPr>
      </w:pPr>
      <w:r w:rsidRPr="001F6E3B">
        <w:rPr>
          <w:rFonts w:eastAsia="MS Mincho"/>
          <w:lang w:val="en-GB"/>
        </w:rPr>
        <w:t>2.1.4.</w:t>
      </w:r>
      <w:r w:rsidR="004F1673">
        <w:rPr>
          <w:rFonts w:eastAsia="MS Mincho"/>
          <w:lang w:val="en-GB"/>
        </w:rPr>
        <w:t>20</w:t>
      </w:r>
      <w:r>
        <w:rPr>
          <w:rFonts w:eastAsia="MS Mincho"/>
          <w:lang w:val="en-GB"/>
        </w:rPr>
        <w:tab/>
      </w:r>
      <w:r w:rsidRPr="00D933B5">
        <w:rPr>
          <w:rFonts w:eastAsia="MS Mincho"/>
        </w:rPr>
        <w:t xml:space="preserve">TS 38.424 </w:t>
      </w:r>
    </w:p>
    <w:p w14:paraId="68881CA0" w14:textId="77777777" w:rsidR="00242115" w:rsidRPr="00242115" w:rsidRDefault="00242115" w:rsidP="00242115">
      <w:pPr>
        <w:keepNext/>
        <w:keepLines/>
        <w:spacing w:before="160"/>
        <w:rPr>
          <w:rFonts w:eastAsia="MS Mincho"/>
          <w:b/>
          <w:lang w:val="en-GB"/>
        </w:rPr>
      </w:pPr>
      <w:r w:rsidRPr="00242115">
        <w:rPr>
          <w:rFonts w:eastAsia="MS Mincho"/>
          <w:b/>
          <w:lang w:val="en-GB"/>
        </w:rPr>
        <w:t xml:space="preserve">NG-RAN; </w:t>
      </w:r>
      <w:proofErr w:type="spellStart"/>
      <w:r w:rsidRPr="00242115">
        <w:rPr>
          <w:rFonts w:eastAsia="MS Mincho"/>
          <w:b/>
          <w:lang w:val="en-GB"/>
        </w:rPr>
        <w:t>Xn</w:t>
      </w:r>
      <w:proofErr w:type="spellEnd"/>
      <w:r w:rsidRPr="00242115">
        <w:rPr>
          <w:rFonts w:eastAsia="MS Mincho"/>
          <w:b/>
          <w:lang w:val="en-GB"/>
        </w:rPr>
        <w:t xml:space="preserve"> data transport</w:t>
      </w:r>
    </w:p>
    <w:p w14:paraId="48BF1086" w14:textId="77777777" w:rsidR="00242115" w:rsidRPr="00AE1D88" w:rsidRDefault="00242115" w:rsidP="00242115">
      <w:r>
        <w:t>This document</w:t>
      </w:r>
      <w:r w:rsidRPr="00AE1D88">
        <w:t xml:space="preserve"> </w:t>
      </w:r>
      <w:proofErr w:type="spellStart"/>
      <w:r w:rsidRPr="00AE1D88">
        <w:t>specifies</w:t>
      </w:r>
      <w:proofErr w:type="spellEnd"/>
      <w:r w:rsidRPr="00AE1D88">
        <w:t xml:space="preserve"> the standards for user data transport </w:t>
      </w:r>
      <w:proofErr w:type="spellStart"/>
      <w:r w:rsidRPr="00AE1D88">
        <w:t>protocols</w:t>
      </w:r>
      <w:proofErr w:type="spellEnd"/>
      <w:r w:rsidRPr="00AE1D88">
        <w:t xml:space="preserve"> and </w:t>
      </w:r>
      <w:proofErr w:type="spellStart"/>
      <w:r w:rsidRPr="00AE1D88">
        <w:t>related</w:t>
      </w:r>
      <w:proofErr w:type="spellEnd"/>
      <w:r w:rsidRPr="00AE1D88">
        <w:t xml:space="preserve"> </w:t>
      </w:r>
      <w:proofErr w:type="spellStart"/>
      <w:r w:rsidRPr="00AE1D88">
        <w:t>signalling</w:t>
      </w:r>
      <w:proofErr w:type="spellEnd"/>
      <w:r w:rsidRPr="00AE1D88">
        <w:t xml:space="preserve"> </w:t>
      </w:r>
      <w:proofErr w:type="spellStart"/>
      <w:r w:rsidRPr="00AE1D88">
        <w:t>protocols</w:t>
      </w:r>
      <w:proofErr w:type="spellEnd"/>
      <w:r w:rsidRPr="00AE1D88">
        <w:t xml:space="preserve"> to </w:t>
      </w:r>
      <w:proofErr w:type="spellStart"/>
      <w:r w:rsidRPr="00AE1D88">
        <w:t>establish</w:t>
      </w:r>
      <w:proofErr w:type="spellEnd"/>
      <w:r w:rsidRPr="00AE1D88">
        <w:t xml:space="preserve"> user plane transport </w:t>
      </w:r>
      <w:proofErr w:type="spellStart"/>
      <w:r w:rsidRPr="00AE1D88">
        <w:t>bearers</w:t>
      </w:r>
      <w:proofErr w:type="spellEnd"/>
      <w:r w:rsidRPr="00AE1D88">
        <w:t xml:space="preserve"> over the </w:t>
      </w:r>
      <w:proofErr w:type="spellStart"/>
      <w:r w:rsidRPr="00AE1D88">
        <w:t>Xn</w:t>
      </w:r>
      <w:proofErr w:type="spellEnd"/>
      <w:r w:rsidRPr="00AE1D88">
        <w:t xml:space="preserve"> interface.</w:t>
      </w:r>
    </w:p>
    <w:p w14:paraId="64E9BBD2" w14:textId="7D84BBEF" w:rsidR="00242115" w:rsidRDefault="00242115" w:rsidP="00242115">
      <w:pPr>
        <w:pStyle w:val="Heading4"/>
        <w:rPr>
          <w:rFonts w:eastAsia="MS Mincho"/>
        </w:rPr>
      </w:pPr>
      <w:r w:rsidRPr="001F6E3B">
        <w:rPr>
          <w:rFonts w:eastAsia="MS Mincho"/>
          <w:lang w:val="en-GB"/>
        </w:rPr>
        <w:lastRenderedPageBreak/>
        <w:t>2.1.4.</w:t>
      </w:r>
      <w:r w:rsidR="004F1673">
        <w:rPr>
          <w:rFonts w:eastAsia="MS Mincho"/>
          <w:lang w:val="en-GB"/>
        </w:rPr>
        <w:t>21</w:t>
      </w:r>
      <w:r>
        <w:rPr>
          <w:rFonts w:eastAsia="MS Mincho"/>
          <w:lang w:val="en-GB"/>
        </w:rPr>
        <w:tab/>
      </w:r>
      <w:r w:rsidRPr="00D933B5">
        <w:rPr>
          <w:rFonts w:eastAsia="MS Mincho"/>
        </w:rPr>
        <w:t xml:space="preserve">TS 38.425 </w:t>
      </w:r>
    </w:p>
    <w:p w14:paraId="75D74AA4" w14:textId="77777777" w:rsidR="00242115" w:rsidRPr="00242115" w:rsidRDefault="00242115" w:rsidP="00242115">
      <w:pPr>
        <w:keepNext/>
        <w:keepLines/>
        <w:spacing w:before="160"/>
        <w:rPr>
          <w:rFonts w:eastAsia="MS Mincho"/>
          <w:b/>
          <w:lang w:val="en-GB"/>
        </w:rPr>
      </w:pPr>
      <w:r w:rsidRPr="00242115">
        <w:rPr>
          <w:rFonts w:eastAsia="MS Mincho"/>
          <w:b/>
          <w:lang w:val="en-GB"/>
        </w:rPr>
        <w:t>NG-RAN; NR user plane protocol</w:t>
      </w:r>
    </w:p>
    <w:p w14:paraId="5F57703C" w14:textId="77777777" w:rsidR="00242115" w:rsidRPr="00C84766" w:rsidRDefault="00242115" w:rsidP="00242115">
      <w:r>
        <w:t>This document</w:t>
      </w:r>
      <w:r w:rsidRPr="00C84766">
        <w:t xml:space="preserve"> </w:t>
      </w:r>
      <w:proofErr w:type="spellStart"/>
      <w:r w:rsidRPr="00C84766">
        <w:t>specifies</w:t>
      </w:r>
      <w:proofErr w:type="spellEnd"/>
      <w:r w:rsidRPr="00C84766">
        <w:t xml:space="preserve"> the NR user plane </w:t>
      </w:r>
      <w:proofErr w:type="spellStart"/>
      <w:r w:rsidRPr="00C84766">
        <w:t>protocol</w:t>
      </w:r>
      <w:proofErr w:type="spellEnd"/>
      <w:r w:rsidRPr="00C84766">
        <w:t xml:space="preserve"> </w:t>
      </w:r>
      <w:proofErr w:type="spellStart"/>
      <w:r w:rsidRPr="00C84766">
        <w:t>functions</w:t>
      </w:r>
      <w:proofErr w:type="spellEnd"/>
      <w:r>
        <w:t xml:space="preserve"> </w:t>
      </w:r>
      <w:proofErr w:type="spellStart"/>
      <w:r w:rsidRPr="00C84766">
        <w:t>used</w:t>
      </w:r>
      <w:proofErr w:type="spellEnd"/>
      <w:r w:rsidRPr="00C84766">
        <w:t xml:space="preserve"> </w:t>
      </w:r>
      <w:proofErr w:type="spellStart"/>
      <w:r w:rsidRPr="00C84766">
        <w:t>within</w:t>
      </w:r>
      <w:proofErr w:type="spellEnd"/>
      <w:r w:rsidRPr="00C84766">
        <w:t xml:space="preserve"> NG-RAN and, for EN-DC, </w:t>
      </w:r>
      <w:proofErr w:type="spellStart"/>
      <w:r w:rsidRPr="00C84766">
        <w:t>within</w:t>
      </w:r>
      <w:proofErr w:type="spellEnd"/>
      <w:r w:rsidRPr="00C84766">
        <w:t xml:space="preserve"> E-UTRAN. NR user plane </w:t>
      </w:r>
      <w:proofErr w:type="spellStart"/>
      <w:r w:rsidRPr="00C84766">
        <w:t>protocol</w:t>
      </w:r>
      <w:proofErr w:type="spellEnd"/>
      <w:r w:rsidRPr="00C84766">
        <w:t xml:space="preserve"> </w:t>
      </w:r>
      <w:proofErr w:type="spellStart"/>
      <w:r w:rsidRPr="00C84766">
        <w:t>functions</w:t>
      </w:r>
      <w:proofErr w:type="spellEnd"/>
      <w:r w:rsidRPr="00C84766">
        <w:t xml:space="preserve"> </w:t>
      </w:r>
      <w:proofErr w:type="spellStart"/>
      <w:r w:rsidRPr="00C84766">
        <w:t>may</w:t>
      </w:r>
      <w:proofErr w:type="spellEnd"/>
      <w:r w:rsidRPr="00C84766">
        <w:t xml:space="preserve"> </w:t>
      </w:r>
      <w:proofErr w:type="spellStart"/>
      <w:r w:rsidRPr="00C84766">
        <w:t>reside</w:t>
      </w:r>
      <w:proofErr w:type="spellEnd"/>
      <w:r w:rsidRPr="00C84766">
        <w:t xml:space="preserve"> in </w:t>
      </w:r>
      <w:proofErr w:type="spellStart"/>
      <w:r w:rsidRPr="00C84766">
        <w:t>nodes</w:t>
      </w:r>
      <w:proofErr w:type="spellEnd"/>
      <w:r w:rsidRPr="00C84766">
        <w:t xml:space="preserve"> </w:t>
      </w:r>
      <w:proofErr w:type="spellStart"/>
      <w:r w:rsidRPr="00C84766">
        <w:t>terminating</w:t>
      </w:r>
      <w:proofErr w:type="spellEnd"/>
      <w:r w:rsidRPr="00C84766">
        <w:t xml:space="preserve"> </w:t>
      </w:r>
      <w:proofErr w:type="spellStart"/>
      <w:r w:rsidRPr="00C84766">
        <w:t>either</w:t>
      </w:r>
      <w:proofErr w:type="spellEnd"/>
      <w:r w:rsidRPr="00C84766">
        <w:t xml:space="preserve"> the X2-U (for EN-DC) or the </w:t>
      </w:r>
      <w:proofErr w:type="spellStart"/>
      <w:r w:rsidRPr="00C84766">
        <w:t>Xn</w:t>
      </w:r>
      <w:proofErr w:type="spellEnd"/>
      <w:r w:rsidRPr="00C84766">
        <w:t>-U or the F1-U interface.</w:t>
      </w:r>
    </w:p>
    <w:p w14:paraId="387994F9" w14:textId="2CCE9E5F" w:rsidR="00242115" w:rsidRDefault="00242115" w:rsidP="00242115">
      <w:pPr>
        <w:pStyle w:val="Heading4"/>
        <w:rPr>
          <w:rFonts w:eastAsia="MS Mincho"/>
        </w:rPr>
      </w:pPr>
      <w:r w:rsidRPr="001F6E3B">
        <w:rPr>
          <w:rFonts w:eastAsia="MS Mincho"/>
          <w:lang w:val="en-GB"/>
        </w:rPr>
        <w:t>2.1.4.</w:t>
      </w:r>
      <w:r w:rsidR="004F1673">
        <w:rPr>
          <w:rFonts w:eastAsia="MS Mincho"/>
          <w:lang w:val="en-GB"/>
        </w:rPr>
        <w:t>22</w:t>
      </w:r>
      <w:r>
        <w:rPr>
          <w:rFonts w:eastAsia="MS Mincho"/>
          <w:lang w:val="en-GB"/>
        </w:rPr>
        <w:tab/>
      </w:r>
      <w:r w:rsidRPr="00D933B5">
        <w:rPr>
          <w:rFonts w:eastAsia="MS Mincho"/>
        </w:rPr>
        <w:t xml:space="preserve">TS 38.455 </w:t>
      </w:r>
    </w:p>
    <w:p w14:paraId="2B54F2DE" w14:textId="77777777" w:rsidR="00242115" w:rsidRPr="00242115" w:rsidRDefault="00242115" w:rsidP="00242115">
      <w:pPr>
        <w:keepNext/>
        <w:keepLines/>
        <w:spacing w:before="160"/>
        <w:rPr>
          <w:rFonts w:eastAsia="MS Mincho"/>
          <w:b/>
          <w:lang w:val="en-GB"/>
        </w:rPr>
      </w:pPr>
      <w:r w:rsidRPr="00242115">
        <w:rPr>
          <w:rFonts w:eastAsia="MS Mincho"/>
          <w:b/>
          <w:lang w:val="en-GB"/>
        </w:rPr>
        <w:t>NG-RAN; NR Positioning Protocol A (</w:t>
      </w:r>
      <w:proofErr w:type="spellStart"/>
      <w:r w:rsidRPr="00242115">
        <w:rPr>
          <w:rFonts w:eastAsia="MS Mincho"/>
          <w:b/>
          <w:lang w:val="en-GB"/>
        </w:rPr>
        <w:t>NRPPa</w:t>
      </w:r>
      <w:proofErr w:type="spellEnd"/>
      <w:r w:rsidRPr="00242115">
        <w:rPr>
          <w:rFonts w:eastAsia="MS Mincho"/>
          <w:b/>
          <w:lang w:val="en-GB"/>
        </w:rPr>
        <w:t>)</w:t>
      </w:r>
    </w:p>
    <w:p w14:paraId="74F60364" w14:textId="77777777" w:rsidR="00242115" w:rsidRPr="00707B3F" w:rsidRDefault="00242115" w:rsidP="00242115">
      <w:pPr>
        <w:rPr>
          <w:noProof/>
        </w:rPr>
      </w:pPr>
      <w:r>
        <w:rPr>
          <w:noProof/>
        </w:rPr>
        <w:t>This document</w:t>
      </w:r>
      <w:r w:rsidRPr="00707B3F">
        <w:rPr>
          <w:noProof/>
        </w:rPr>
        <w:t xml:space="preserve"> specifies the control plane radio network layer signalling procedures between a NG-RAN node and the LMF. NRPPa supports the concerned functions by signalling procedures defined in this document. </w:t>
      </w:r>
    </w:p>
    <w:p w14:paraId="1CECFDE1" w14:textId="7AAB4220" w:rsidR="00242115" w:rsidRDefault="00242115" w:rsidP="00242115">
      <w:pPr>
        <w:pStyle w:val="Heading4"/>
        <w:rPr>
          <w:rFonts w:eastAsia="MS Mincho"/>
        </w:rPr>
      </w:pPr>
      <w:r w:rsidRPr="001F6E3B">
        <w:rPr>
          <w:rFonts w:eastAsia="MS Mincho"/>
          <w:lang w:val="en-GB"/>
        </w:rPr>
        <w:t>2.1.4.</w:t>
      </w:r>
      <w:r w:rsidR="004F1673">
        <w:rPr>
          <w:rFonts w:eastAsia="MS Mincho"/>
          <w:lang w:val="en-GB"/>
        </w:rPr>
        <w:t>23</w:t>
      </w:r>
      <w:r>
        <w:rPr>
          <w:rFonts w:eastAsia="MS Mincho"/>
          <w:lang w:val="en-GB"/>
        </w:rPr>
        <w:tab/>
      </w:r>
      <w:r w:rsidRPr="00D933B5">
        <w:rPr>
          <w:rFonts w:eastAsia="MS Mincho"/>
        </w:rPr>
        <w:t xml:space="preserve">TS 38.460 </w:t>
      </w:r>
    </w:p>
    <w:p w14:paraId="4AD45F9A" w14:textId="77777777" w:rsidR="00242115" w:rsidRPr="00B72B4F" w:rsidRDefault="00242115" w:rsidP="00B72B4F">
      <w:pPr>
        <w:keepNext/>
        <w:keepLines/>
        <w:spacing w:before="160"/>
        <w:rPr>
          <w:rFonts w:eastAsia="MS Mincho"/>
          <w:b/>
          <w:lang w:val="en-GB"/>
        </w:rPr>
      </w:pPr>
      <w:r w:rsidRPr="00B72B4F">
        <w:rPr>
          <w:rFonts w:eastAsia="MS Mincho"/>
          <w:b/>
          <w:lang w:val="en-GB"/>
        </w:rPr>
        <w:t>NG-RAN; E1 general aspects and principles</w:t>
      </w:r>
    </w:p>
    <w:p w14:paraId="50647FFE" w14:textId="77777777" w:rsidR="00242115" w:rsidRPr="00DB1371" w:rsidRDefault="00242115" w:rsidP="00242115">
      <w:r>
        <w:t>This document</w:t>
      </w:r>
      <w:r w:rsidRPr="00DB1371">
        <w:t xml:space="preserve"> </w:t>
      </w:r>
      <w:proofErr w:type="spellStart"/>
      <w:r w:rsidRPr="00DB1371">
        <w:t>is</w:t>
      </w:r>
      <w:proofErr w:type="spellEnd"/>
      <w:r w:rsidRPr="00DB1371">
        <w:t xml:space="preserve"> an introduction to the 3GPP TS 38.46x </w:t>
      </w:r>
      <w:proofErr w:type="spellStart"/>
      <w:r w:rsidRPr="00DB1371">
        <w:t>series</w:t>
      </w:r>
      <w:proofErr w:type="spellEnd"/>
      <w:r w:rsidRPr="00DB1371">
        <w:t xml:space="preserve"> of </w:t>
      </w:r>
      <w:proofErr w:type="spellStart"/>
      <w:r w:rsidRPr="00DB1371">
        <w:t>technical</w:t>
      </w:r>
      <w:proofErr w:type="spellEnd"/>
      <w:r w:rsidRPr="00DB1371">
        <w:t xml:space="preserve"> </w:t>
      </w:r>
      <w:proofErr w:type="spellStart"/>
      <w:r w:rsidRPr="00DB1371">
        <w:t>specifications</w:t>
      </w:r>
      <w:proofErr w:type="spellEnd"/>
      <w:r w:rsidRPr="00DB1371">
        <w:t xml:space="preserve"> </w:t>
      </w:r>
      <w:proofErr w:type="spellStart"/>
      <w:r w:rsidRPr="00DB1371">
        <w:t>that</w:t>
      </w:r>
      <w:proofErr w:type="spellEnd"/>
      <w:r w:rsidRPr="00DB1371">
        <w:t xml:space="preserve"> </w:t>
      </w:r>
      <w:proofErr w:type="spellStart"/>
      <w:r w:rsidRPr="00DB1371">
        <w:t>define</w:t>
      </w:r>
      <w:proofErr w:type="spellEnd"/>
      <w:r w:rsidRPr="00DB1371">
        <w:t xml:space="preserve"> the E1 interface. The E1 interface </w:t>
      </w:r>
      <w:proofErr w:type="spellStart"/>
      <w:r w:rsidRPr="00DB1371">
        <w:t>provides</w:t>
      </w:r>
      <w:proofErr w:type="spellEnd"/>
      <w:r w:rsidRPr="00DB1371">
        <w:t xml:space="preserve"> </w:t>
      </w:r>
      <w:proofErr w:type="spellStart"/>
      <w:r w:rsidRPr="00DB1371">
        <w:t>means</w:t>
      </w:r>
      <w:proofErr w:type="spellEnd"/>
      <w:r w:rsidRPr="00DB1371">
        <w:t xml:space="preserve"> for </w:t>
      </w:r>
      <w:proofErr w:type="spellStart"/>
      <w:r w:rsidRPr="00DB1371">
        <w:t>interconnecting</w:t>
      </w:r>
      <w:proofErr w:type="spellEnd"/>
      <w:r w:rsidRPr="00DB1371">
        <w:t xml:space="preserve"> a </w:t>
      </w:r>
      <w:proofErr w:type="spellStart"/>
      <w:r w:rsidRPr="00DB1371">
        <w:t>gNB</w:t>
      </w:r>
      <w:proofErr w:type="spellEnd"/>
      <w:r w:rsidRPr="00DB1371">
        <w:t xml:space="preserve">-CU-CP and a </w:t>
      </w:r>
      <w:proofErr w:type="spellStart"/>
      <w:r w:rsidRPr="00DB1371">
        <w:t>gNB</w:t>
      </w:r>
      <w:proofErr w:type="spellEnd"/>
      <w:r w:rsidRPr="00DB1371">
        <w:t xml:space="preserve">-CU-UP of a </w:t>
      </w:r>
      <w:proofErr w:type="spellStart"/>
      <w:r w:rsidRPr="00DB1371">
        <w:t>gNB</w:t>
      </w:r>
      <w:proofErr w:type="spellEnd"/>
      <w:r w:rsidRPr="00DB1371">
        <w:t xml:space="preserve">-CU </w:t>
      </w:r>
      <w:proofErr w:type="spellStart"/>
      <w:r w:rsidRPr="00DB1371">
        <w:t>within</w:t>
      </w:r>
      <w:proofErr w:type="spellEnd"/>
      <w:r w:rsidRPr="00DB1371">
        <w:t xml:space="preserve"> an NG-RAN, or for </w:t>
      </w:r>
      <w:proofErr w:type="spellStart"/>
      <w:r w:rsidRPr="00DB1371">
        <w:t>interconnecting</w:t>
      </w:r>
      <w:proofErr w:type="spellEnd"/>
      <w:r w:rsidRPr="00DB1371">
        <w:t xml:space="preserve"> a </w:t>
      </w:r>
      <w:proofErr w:type="spellStart"/>
      <w:r w:rsidRPr="00DB1371">
        <w:t>gNB</w:t>
      </w:r>
      <w:proofErr w:type="spellEnd"/>
      <w:r w:rsidRPr="00DB1371">
        <w:t xml:space="preserve">-CU-CP and a </w:t>
      </w:r>
      <w:proofErr w:type="spellStart"/>
      <w:r w:rsidRPr="00DB1371">
        <w:t>gNB</w:t>
      </w:r>
      <w:proofErr w:type="spellEnd"/>
      <w:r w:rsidRPr="00DB1371">
        <w:t>-CU-UP of an en-</w:t>
      </w:r>
      <w:proofErr w:type="spellStart"/>
      <w:r w:rsidRPr="00DB1371">
        <w:t>gNB</w:t>
      </w:r>
      <w:proofErr w:type="spellEnd"/>
      <w:r w:rsidRPr="00DB1371">
        <w:t xml:space="preserve"> </w:t>
      </w:r>
      <w:proofErr w:type="spellStart"/>
      <w:r w:rsidRPr="00DB1371">
        <w:t>within</w:t>
      </w:r>
      <w:proofErr w:type="spellEnd"/>
      <w:r w:rsidRPr="00DB1371">
        <w:t xml:space="preserve"> an E-UTRAN.</w:t>
      </w:r>
    </w:p>
    <w:p w14:paraId="3A8F2670" w14:textId="5AD1F1FF" w:rsidR="00242115" w:rsidRDefault="00242115" w:rsidP="00242115">
      <w:pPr>
        <w:pStyle w:val="Heading4"/>
        <w:rPr>
          <w:rFonts w:eastAsia="MS Mincho"/>
        </w:rPr>
      </w:pPr>
      <w:r w:rsidRPr="001F6E3B">
        <w:rPr>
          <w:rFonts w:eastAsia="MS Mincho"/>
          <w:lang w:val="en-GB"/>
        </w:rPr>
        <w:t>2.1.4.</w:t>
      </w:r>
      <w:r w:rsidR="004F1673">
        <w:rPr>
          <w:rFonts w:eastAsia="MS Mincho"/>
          <w:lang w:val="en-GB"/>
        </w:rPr>
        <w:t>24</w:t>
      </w:r>
      <w:r>
        <w:rPr>
          <w:rFonts w:eastAsia="MS Mincho"/>
          <w:lang w:val="en-GB"/>
        </w:rPr>
        <w:tab/>
      </w:r>
      <w:r w:rsidRPr="00D933B5">
        <w:rPr>
          <w:rFonts w:eastAsia="MS Mincho"/>
        </w:rPr>
        <w:t xml:space="preserve">TS 38.461 </w:t>
      </w:r>
    </w:p>
    <w:p w14:paraId="20C2777F" w14:textId="77777777" w:rsidR="00242115" w:rsidRPr="00B72B4F" w:rsidRDefault="00242115" w:rsidP="00B72B4F">
      <w:pPr>
        <w:keepNext/>
        <w:keepLines/>
        <w:spacing w:before="160"/>
        <w:rPr>
          <w:rFonts w:eastAsia="MS Mincho"/>
          <w:b/>
          <w:lang w:val="en-GB"/>
        </w:rPr>
      </w:pPr>
      <w:r w:rsidRPr="00B72B4F">
        <w:rPr>
          <w:rFonts w:eastAsia="MS Mincho"/>
          <w:b/>
          <w:lang w:val="en-GB"/>
        </w:rPr>
        <w:t>NG-RAN; E1 layer 1</w:t>
      </w:r>
    </w:p>
    <w:p w14:paraId="5F6F10B0" w14:textId="77777777" w:rsidR="00242115" w:rsidRPr="007C5674" w:rsidRDefault="00242115" w:rsidP="00242115">
      <w:r>
        <w:t>This document</w:t>
      </w:r>
      <w:r w:rsidRPr="007C5674">
        <w:t xml:space="preserve"> </w:t>
      </w:r>
      <w:proofErr w:type="spellStart"/>
      <w:r w:rsidRPr="007C5674">
        <w:t>specifies</w:t>
      </w:r>
      <w:proofErr w:type="spellEnd"/>
      <w:r w:rsidRPr="007C5674">
        <w:t xml:space="preserve"> the standards </w:t>
      </w:r>
      <w:proofErr w:type="spellStart"/>
      <w:r w:rsidRPr="007C5674">
        <w:t>allowed</w:t>
      </w:r>
      <w:proofErr w:type="spellEnd"/>
      <w:r w:rsidRPr="007C5674">
        <w:t xml:space="preserve"> to </w:t>
      </w:r>
      <w:proofErr w:type="spellStart"/>
      <w:r w:rsidRPr="007C5674">
        <w:t>implement</w:t>
      </w:r>
      <w:proofErr w:type="spellEnd"/>
      <w:r w:rsidRPr="007C5674">
        <w:t xml:space="preserve"> layer 1 on the </w:t>
      </w:r>
      <w:r w:rsidRPr="007C5674">
        <w:rPr>
          <w:lang w:eastAsia="zh-CN"/>
        </w:rPr>
        <w:t>E1</w:t>
      </w:r>
      <w:r w:rsidRPr="007C5674">
        <w:t xml:space="preserve"> interface.</w:t>
      </w:r>
    </w:p>
    <w:p w14:paraId="42E009B4" w14:textId="77777777" w:rsidR="00242115" w:rsidRPr="007C5674" w:rsidRDefault="00242115" w:rsidP="00242115">
      <w:r w:rsidRPr="007C5674">
        <w:t xml:space="preserve">The </w:t>
      </w:r>
      <w:proofErr w:type="spellStart"/>
      <w:r w:rsidRPr="007C5674">
        <w:t>specification</w:t>
      </w:r>
      <w:proofErr w:type="spellEnd"/>
      <w:r w:rsidRPr="007C5674">
        <w:t xml:space="preserve"> of transmission </w:t>
      </w:r>
      <w:proofErr w:type="spellStart"/>
      <w:r w:rsidRPr="007C5674">
        <w:t>delay</w:t>
      </w:r>
      <w:proofErr w:type="spellEnd"/>
      <w:r w:rsidRPr="007C5674">
        <w:t xml:space="preserve"> </w:t>
      </w:r>
      <w:proofErr w:type="spellStart"/>
      <w:r w:rsidRPr="007C5674">
        <w:t>requirements</w:t>
      </w:r>
      <w:proofErr w:type="spellEnd"/>
      <w:r w:rsidRPr="007C5674">
        <w:t xml:space="preserve"> and O&amp;M </w:t>
      </w:r>
      <w:proofErr w:type="spellStart"/>
      <w:r w:rsidRPr="007C5674">
        <w:t>requirements</w:t>
      </w:r>
      <w:proofErr w:type="spellEnd"/>
      <w:r w:rsidRPr="007C5674">
        <w:t xml:space="preserve"> are not in the scope of </w:t>
      </w:r>
      <w:proofErr w:type="spellStart"/>
      <w:r>
        <w:t>this</w:t>
      </w:r>
      <w:proofErr w:type="spellEnd"/>
      <w:r>
        <w:t xml:space="preserve"> document</w:t>
      </w:r>
      <w:r w:rsidRPr="007C5674">
        <w:t>.</w:t>
      </w:r>
    </w:p>
    <w:p w14:paraId="27E10919" w14:textId="66F0E441" w:rsidR="00242115" w:rsidRDefault="00242115" w:rsidP="00242115">
      <w:pPr>
        <w:pStyle w:val="Heading4"/>
        <w:rPr>
          <w:rFonts w:eastAsia="MS Mincho"/>
        </w:rPr>
      </w:pPr>
      <w:r w:rsidRPr="001F6E3B">
        <w:rPr>
          <w:rFonts w:eastAsia="MS Mincho"/>
          <w:lang w:val="en-GB"/>
        </w:rPr>
        <w:t>2.1.4.</w:t>
      </w:r>
      <w:r w:rsidR="004F1673">
        <w:rPr>
          <w:rFonts w:eastAsia="MS Mincho"/>
          <w:lang w:val="en-GB"/>
        </w:rPr>
        <w:t>25</w:t>
      </w:r>
      <w:r>
        <w:rPr>
          <w:rFonts w:eastAsia="MS Mincho"/>
          <w:lang w:val="en-GB"/>
        </w:rPr>
        <w:tab/>
      </w:r>
      <w:r w:rsidRPr="00D933B5">
        <w:rPr>
          <w:rFonts w:eastAsia="MS Mincho"/>
        </w:rPr>
        <w:t xml:space="preserve">TS 38.462 </w:t>
      </w:r>
    </w:p>
    <w:p w14:paraId="7F26BB3A" w14:textId="77777777" w:rsidR="00242115" w:rsidRPr="00B72B4F" w:rsidRDefault="00242115" w:rsidP="00B72B4F">
      <w:pPr>
        <w:keepNext/>
        <w:keepLines/>
        <w:spacing w:before="160"/>
        <w:rPr>
          <w:rFonts w:eastAsia="MS Mincho"/>
          <w:b/>
          <w:lang w:val="en-GB"/>
        </w:rPr>
      </w:pPr>
      <w:r w:rsidRPr="00B72B4F">
        <w:rPr>
          <w:rFonts w:eastAsia="MS Mincho"/>
          <w:b/>
          <w:lang w:val="en-GB"/>
        </w:rPr>
        <w:t>NG-RAN; E1 signalling transport</w:t>
      </w:r>
    </w:p>
    <w:p w14:paraId="0BE9944A" w14:textId="77777777" w:rsidR="00242115" w:rsidRPr="00A014C5" w:rsidRDefault="00242115" w:rsidP="00242115">
      <w:r>
        <w:t>This document</w:t>
      </w:r>
      <w:r w:rsidRPr="00A014C5">
        <w:t xml:space="preserve"> </w:t>
      </w:r>
      <w:proofErr w:type="spellStart"/>
      <w:r w:rsidRPr="00A014C5">
        <w:rPr>
          <w:rFonts w:hint="eastAsia"/>
          <w:lang w:eastAsia="ja-JP"/>
        </w:rPr>
        <w:t>specifies</w:t>
      </w:r>
      <w:proofErr w:type="spellEnd"/>
      <w:r w:rsidRPr="00A014C5">
        <w:rPr>
          <w:rFonts w:hint="eastAsia"/>
          <w:lang w:eastAsia="ja-JP"/>
        </w:rPr>
        <w:t xml:space="preserve"> the standards for </w:t>
      </w:r>
      <w:proofErr w:type="spellStart"/>
      <w:r w:rsidRPr="00A014C5">
        <w:rPr>
          <w:rFonts w:hint="eastAsia"/>
          <w:lang w:eastAsia="ja-JP"/>
        </w:rPr>
        <w:t>Signalling</w:t>
      </w:r>
      <w:proofErr w:type="spellEnd"/>
      <w:r w:rsidRPr="00A014C5">
        <w:rPr>
          <w:rFonts w:hint="eastAsia"/>
          <w:lang w:eastAsia="ja-JP"/>
        </w:rPr>
        <w:t xml:space="preserve"> Transport to </w:t>
      </w:r>
      <w:proofErr w:type="spellStart"/>
      <w:r w:rsidRPr="00A014C5">
        <w:rPr>
          <w:rFonts w:hint="eastAsia"/>
          <w:lang w:eastAsia="ja-JP"/>
        </w:rPr>
        <w:t>be</w:t>
      </w:r>
      <w:proofErr w:type="spellEnd"/>
      <w:r w:rsidRPr="00A014C5">
        <w:rPr>
          <w:rFonts w:hint="eastAsia"/>
          <w:lang w:eastAsia="ja-JP"/>
        </w:rPr>
        <w:t xml:space="preserve"> </w:t>
      </w:r>
      <w:proofErr w:type="spellStart"/>
      <w:r w:rsidRPr="00A014C5">
        <w:rPr>
          <w:rFonts w:hint="eastAsia"/>
          <w:lang w:eastAsia="ja-JP"/>
        </w:rPr>
        <w:t>used</w:t>
      </w:r>
      <w:proofErr w:type="spellEnd"/>
      <w:r w:rsidRPr="00A014C5">
        <w:rPr>
          <w:rFonts w:hint="eastAsia"/>
          <w:lang w:eastAsia="ja-JP"/>
        </w:rPr>
        <w:t xml:space="preserve"> </w:t>
      </w:r>
      <w:proofErr w:type="spellStart"/>
      <w:r w:rsidRPr="00A014C5">
        <w:rPr>
          <w:rFonts w:hint="eastAsia"/>
          <w:lang w:eastAsia="ja-JP"/>
        </w:rPr>
        <w:t>across</w:t>
      </w:r>
      <w:proofErr w:type="spellEnd"/>
      <w:r w:rsidRPr="00A014C5">
        <w:rPr>
          <w:rFonts w:hint="eastAsia"/>
          <w:lang w:eastAsia="ja-JP"/>
        </w:rPr>
        <w:t xml:space="preserve"> </w:t>
      </w:r>
      <w:r w:rsidRPr="00A014C5">
        <w:rPr>
          <w:lang w:eastAsia="ja-JP"/>
        </w:rPr>
        <w:t xml:space="preserve">the E1 </w:t>
      </w:r>
      <w:r w:rsidRPr="00A014C5">
        <w:rPr>
          <w:rFonts w:hint="eastAsia"/>
          <w:lang w:eastAsia="ja-JP"/>
        </w:rPr>
        <w:t>interface</w:t>
      </w:r>
      <w:r w:rsidRPr="00A014C5">
        <w:rPr>
          <w:lang w:eastAsia="ja-JP"/>
        </w:rPr>
        <w:t xml:space="preserve">. </w:t>
      </w:r>
      <w:r w:rsidRPr="00A014C5">
        <w:t xml:space="preserve">The E1 interface </w:t>
      </w:r>
      <w:proofErr w:type="spellStart"/>
      <w:r w:rsidRPr="00A014C5">
        <w:t>provides</w:t>
      </w:r>
      <w:proofErr w:type="spellEnd"/>
      <w:r w:rsidRPr="00A014C5">
        <w:t xml:space="preserve"> </w:t>
      </w:r>
      <w:proofErr w:type="spellStart"/>
      <w:r w:rsidRPr="00A014C5">
        <w:t>means</w:t>
      </w:r>
      <w:proofErr w:type="spellEnd"/>
      <w:r w:rsidRPr="00A014C5">
        <w:t xml:space="preserve"> for the </w:t>
      </w:r>
      <w:proofErr w:type="spellStart"/>
      <w:r w:rsidRPr="00A014C5">
        <w:t>interconnection</w:t>
      </w:r>
      <w:proofErr w:type="spellEnd"/>
      <w:r w:rsidRPr="00A014C5">
        <w:t xml:space="preserve"> of </w:t>
      </w:r>
      <w:proofErr w:type="spellStart"/>
      <w:r w:rsidRPr="00A014C5">
        <w:t>gNB</w:t>
      </w:r>
      <w:proofErr w:type="spellEnd"/>
      <w:r w:rsidRPr="00A014C5">
        <w:t xml:space="preserve">-CU-CP and </w:t>
      </w:r>
      <w:proofErr w:type="spellStart"/>
      <w:r w:rsidRPr="00A014C5">
        <w:t>gNB</w:t>
      </w:r>
      <w:proofErr w:type="spellEnd"/>
      <w:r w:rsidRPr="00A014C5">
        <w:t xml:space="preserve">-CU-UP </w:t>
      </w:r>
      <w:proofErr w:type="spellStart"/>
      <w:r w:rsidRPr="00A014C5">
        <w:t>within</w:t>
      </w:r>
      <w:proofErr w:type="spellEnd"/>
      <w:r w:rsidRPr="00A014C5">
        <w:t xml:space="preserve"> the NG-RAN architecture (TS 38.401).</w:t>
      </w:r>
    </w:p>
    <w:p w14:paraId="1AEA83DF" w14:textId="7F315CE0" w:rsidR="00242115" w:rsidRDefault="00242115" w:rsidP="00242115">
      <w:pPr>
        <w:pStyle w:val="Heading4"/>
        <w:rPr>
          <w:rFonts w:eastAsia="MS Mincho"/>
        </w:rPr>
      </w:pPr>
      <w:r w:rsidRPr="00E16C94">
        <w:rPr>
          <w:rFonts w:eastAsia="MS Mincho"/>
          <w:lang w:val="it-IT"/>
        </w:rPr>
        <w:t>2.1.4.</w:t>
      </w:r>
      <w:r w:rsidR="004F1673">
        <w:rPr>
          <w:rFonts w:eastAsia="MS Mincho"/>
          <w:lang w:val="it-IT"/>
        </w:rPr>
        <w:t>26</w:t>
      </w:r>
      <w:r w:rsidRPr="00E16C94">
        <w:rPr>
          <w:rFonts w:eastAsia="MS Mincho"/>
          <w:lang w:val="it-IT"/>
        </w:rPr>
        <w:tab/>
      </w:r>
      <w:r w:rsidRPr="00D933B5">
        <w:rPr>
          <w:rFonts w:eastAsia="MS Mincho"/>
        </w:rPr>
        <w:t xml:space="preserve">TS 38.463 </w:t>
      </w:r>
    </w:p>
    <w:p w14:paraId="31D1C333" w14:textId="77777777" w:rsidR="00242115" w:rsidRPr="00A61CFA" w:rsidRDefault="00242115" w:rsidP="00B72B4F">
      <w:pPr>
        <w:keepNext/>
        <w:keepLines/>
        <w:spacing w:before="160"/>
        <w:rPr>
          <w:rFonts w:eastAsia="MS Mincho"/>
          <w:b/>
          <w:lang w:val="it-IT"/>
        </w:rPr>
      </w:pPr>
      <w:r w:rsidRPr="00A61CFA">
        <w:rPr>
          <w:rFonts w:eastAsia="MS Mincho"/>
          <w:b/>
          <w:lang w:val="it-IT"/>
        </w:rPr>
        <w:t>NG-RAN; E1 Application Protocol (E1AP)</w:t>
      </w:r>
    </w:p>
    <w:p w14:paraId="573A566A" w14:textId="77777777" w:rsidR="00242115" w:rsidRPr="00D629EF" w:rsidRDefault="00242115" w:rsidP="00242115">
      <w:r>
        <w:t>This document</w:t>
      </w:r>
      <w:r w:rsidRPr="00D629EF">
        <w:t xml:space="preserve"> </w:t>
      </w:r>
      <w:proofErr w:type="spellStart"/>
      <w:r w:rsidRPr="00D629EF">
        <w:t>specifies</w:t>
      </w:r>
      <w:proofErr w:type="spellEnd"/>
      <w:r w:rsidRPr="00D629EF">
        <w:t xml:space="preserve"> the 5G radio network layer </w:t>
      </w:r>
      <w:proofErr w:type="spellStart"/>
      <w:r w:rsidRPr="00D629EF">
        <w:t>signalling</w:t>
      </w:r>
      <w:proofErr w:type="spellEnd"/>
      <w:r w:rsidRPr="00D629EF">
        <w:t xml:space="preserve"> </w:t>
      </w:r>
      <w:proofErr w:type="spellStart"/>
      <w:r w:rsidRPr="00D629EF">
        <w:t>protocol</w:t>
      </w:r>
      <w:proofErr w:type="spellEnd"/>
      <w:r w:rsidRPr="00D629EF">
        <w:t xml:space="preserve"> for the E1 interface. The E1 interface </w:t>
      </w:r>
      <w:proofErr w:type="spellStart"/>
      <w:r w:rsidRPr="00D629EF">
        <w:t>provides</w:t>
      </w:r>
      <w:proofErr w:type="spellEnd"/>
      <w:r w:rsidRPr="00D629EF">
        <w:t xml:space="preserve"> </w:t>
      </w:r>
      <w:proofErr w:type="spellStart"/>
      <w:r w:rsidRPr="00D629EF">
        <w:t>means</w:t>
      </w:r>
      <w:proofErr w:type="spellEnd"/>
      <w:r w:rsidRPr="00D629EF">
        <w:t xml:space="preserve"> for </w:t>
      </w:r>
      <w:proofErr w:type="spellStart"/>
      <w:r w:rsidRPr="00D629EF">
        <w:t>interconnecting</w:t>
      </w:r>
      <w:proofErr w:type="spellEnd"/>
      <w:r w:rsidRPr="00D629EF">
        <w:t xml:space="preserve"> a </w:t>
      </w:r>
      <w:proofErr w:type="spellStart"/>
      <w:r w:rsidRPr="00D629EF">
        <w:t>gNB</w:t>
      </w:r>
      <w:proofErr w:type="spellEnd"/>
      <w:r w:rsidRPr="00D629EF">
        <w:t xml:space="preserve">-CU-CP and a </w:t>
      </w:r>
      <w:proofErr w:type="spellStart"/>
      <w:r w:rsidRPr="00D629EF">
        <w:t>gNB</w:t>
      </w:r>
      <w:proofErr w:type="spellEnd"/>
      <w:r w:rsidRPr="00D629EF">
        <w:t xml:space="preserve">-CU-UP of a </w:t>
      </w:r>
      <w:proofErr w:type="spellStart"/>
      <w:r w:rsidRPr="00D629EF">
        <w:t>gNB</w:t>
      </w:r>
      <w:proofErr w:type="spellEnd"/>
      <w:r w:rsidRPr="00D629EF">
        <w:t xml:space="preserve"> </w:t>
      </w:r>
      <w:proofErr w:type="spellStart"/>
      <w:r w:rsidRPr="00D629EF">
        <w:t>within</w:t>
      </w:r>
      <w:proofErr w:type="spellEnd"/>
      <w:r w:rsidRPr="00D629EF">
        <w:t xml:space="preserve"> an NG-RAN, or for </w:t>
      </w:r>
      <w:proofErr w:type="spellStart"/>
      <w:r w:rsidRPr="00D629EF">
        <w:t>interconnecting</w:t>
      </w:r>
      <w:proofErr w:type="spellEnd"/>
      <w:r w:rsidRPr="00D629EF">
        <w:t xml:space="preserve"> a </w:t>
      </w:r>
      <w:proofErr w:type="spellStart"/>
      <w:r w:rsidRPr="00D629EF">
        <w:t>gNB</w:t>
      </w:r>
      <w:proofErr w:type="spellEnd"/>
      <w:r w:rsidRPr="00D629EF">
        <w:t xml:space="preserve">-CU-CP and a </w:t>
      </w:r>
      <w:proofErr w:type="spellStart"/>
      <w:r w:rsidRPr="00D629EF">
        <w:t>gNB</w:t>
      </w:r>
      <w:proofErr w:type="spellEnd"/>
      <w:r w:rsidRPr="00D629EF">
        <w:t>-CU-UP of an en-</w:t>
      </w:r>
      <w:proofErr w:type="spellStart"/>
      <w:r w:rsidRPr="00D629EF">
        <w:t>gNB</w:t>
      </w:r>
      <w:proofErr w:type="spellEnd"/>
      <w:r w:rsidRPr="00D629EF">
        <w:t xml:space="preserve"> </w:t>
      </w:r>
      <w:proofErr w:type="spellStart"/>
      <w:r w:rsidRPr="00D629EF">
        <w:t>within</w:t>
      </w:r>
      <w:proofErr w:type="spellEnd"/>
      <w:r w:rsidRPr="00D629EF">
        <w:t xml:space="preserve"> an E-UTRAN. The E1 Application Protocol (E1AP) supports the </w:t>
      </w:r>
      <w:proofErr w:type="spellStart"/>
      <w:r w:rsidRPr="00D629EF">
        <w:t>functions</w:t>
      </w:r>
      <w:proofErr w:type="spellEnd"/>
      <w:r w:rsidRPr="00D629EF">
        <w:t xml:space="preserve"> of E1 interface by </w:t>
      </w:r>
      <w:proofErr w:type="spellStart"/>
      <w:r w:rsidRPr="00D629EF">
        <w:t>signalling</w:t>
      </w:r>
      <w:proofErr w:type="spellEnd"/>
      <w:r w:rsidRPr="00D629EF">
        <w:t xml:space="preserve"> </w:t>
      </w:r>
      <w:proofErr w:type="spellStart"/>
      <w:r w:rsidRPr="00D629EF">
        <w:t>procedures</w:t>
      </w:r>
      <w:proofErr w:type="spellEnd"/>
      <w:r w:rsidRPr="00D629EF">
        <w:t xml:space="preserve"> </w:t>
      </w:r>
      <w:proofErr w:type="spellStart"/>
      <w:r w:rsidRPr="00D629EF">
        <w:t>defined</w:t>
      </w:r>
      <w:proofErr w:type="spellEnd"/>
      <w:r w:rsidRPr="00D629EF">
        <w:t xml:space="preserve"> in </w:t>
      </w:r>
      <w:proofErr w:type="spellStart"/>
      <w:r>
        <w:t>this</w:t>
      </w:r>
      <w:proofErr w:type="spellEnd"/>
      <w:r>
        <w:t xml:space="preserve"> document</w:t>
      </w:r>
      <w:r w:rsidRPr="00D629EF">
        <w:t xml:space="preserve">. E1AP </w:t>
      </w:r>
      <w:proofErr w:type="spellStart"/>
      <w:r w:rsidRPr="00D629EF">
        <w:t>is</w:t>
      </w:r>
      <w:proofErr w:type="spellEnd"/>
      <w:r w:rsidRPr="00D629EF">
        <w:t xml:space="preserve"> </w:t>
      </w:r>
      <w:proofErr w:type="spellStart"/>
      <w:r w:rsidRPr="00D629EF">
        <w:t>developed</w:t>
      </w:r>
      <w:proofErr w:type="spellEnd"/>
      <w:r w:rsidRPr="00D629EF">
        <w:t xml:space="preserve"> in accordance to the </w:t>
      </w:r>
      <w:proofErr w:type="spellStart"/>
      <w:r w:rsidRPr="00D629EF">
        <w:t>general</w:t>
      </w:r>
      <w:proofErr w:type="spellEnd"/>
      <w:r w:rsidRPr="00D629EF">
        <w:t xml:space="preserve"> </w:t>
      </w:r>
      <w:proofErr w:type="spellStart"/>
      <w:r w:rsidRPr="00D629EF">
        <w:t>principles</w:t>
      </w:r>
      <w:proofErr w:type="spellEnd"/>
      <w:r w:rsidRPr="00D629EF">
        <w:t xml:space="preserve"> </w:t>
      </w:r>
      <w:proofErr w:type="spellStart"/>
      <w:r w:rsidRPr="00D629EF">
        <w:t>stated</w:t>
      </w:r>
      <w:proofErr w:type="spellEnd"/>
      <w:r w:rsidRPr="00D629EF">
        <w:t xml:space="preserve"> in TS 38.401 and TS 38.460.</w:t>
      </w:r>
    </w:p>
    <w:p w14:paraId="74120702" w14:textId="3AD8EA83" w:rsidR="00242115" w:rsidRDefault="00242115" w:rsidP="00242115">
      <w:pPr>
        <w:pStyle w:val="Heading4"/>
        <w:rPr>
          <w:rFonts w:eastAsia="MS Mincho"/>
        </w:rPr>
      </w:pPr>
      <w:r w:rsidRPr="001F6E3B">
        <w:rPr>
          <w:rFonts w:eastAsia="MS Mincho"/>
          <w:lang w:val="en-GB"/>
        </w:rPr>
        <w:t>2.1.4.</w:t>
      </w:r>
      <w:r w:rsidR="004F1673">
        <w:rPr>
          <w:rFonts w:eastAsia="MS Mincho"/>
          <w:lang w:val="en-GB"/>
        </w:rPr>
        <w:t>27</w:t>
      </w:r>
      <w:r>
        <w:rPr>
          <w:rFonts w:eastAsia="MS Mincho"/>
          <w:lang w:val="en-GB"/>
        </w:rPr>
        <w:tab/>
      </w:r>
      <w:r w:rsidRPr="00D933B5">
        <w:rPr>
          <w:rFonts w:eastAsia="MS Mincho"/>
        </w:rPr>
        <w:t xml:space="preserve">TS 38.470 </w:t>
      </w:r>
    </w:p>
    <w:p w14:paraId="72A3C425"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general aspects and principles</w:t>
      </w:r>
    </w:p>
    <w:p w14:paraId="0FA8B95A" w14:textId="77777777" w:rsidR="00242115" w:rsidRPr="00946E34" w:rsidRDefault="00242115" w:rsidP="00242115">
      <w:r>
        <w:t>This document</w:t>
      </w:r>
      <w:r w:rsidRPr="00946E34">
        <w:t xml:space="preserve"> </w:t>
      </w:r>
      <w:proofErr w:type="spellStart"/>
      <w:r w:rsidRPr="00946E34">
        <w:t>is</w:t>
      </w:r>
      <w:proofErr w:type="spellEnd"/>
      <w:r w:rsidRPr="00946E34">
        <w:t xml:space="preserve"> an introduction to the 3GPP TS 38.47x </w:t>
      </w:r>
      <w:proofErr w:type="spellStart"/>
      <w:r w:rsidRPr="00946E34">
        <w:t>series</w:t>
      </w:r>
      <w:proofErr w:type="spellEnd"/>
      <w:r w:rsidRPr="00946E34">
        <w:t xml:space="preserve"> of </w:t>
      </w:r>
      <w:proofErr w:type="spellStart"/>
      <w:r w:rsidRPr="00946E34">
        <w:t>technical</w:t>
      </w:r>
      <w:proofErr w:type="spellEnd"/>
      <w:r w:rsidRPr="00946E34">
        <w:t xml:space="preserve"> </w:t>
      </w:r>
      <w:proofErr w:type="spellStart"/>
      <w:r w:rsidRPr="00946E34">
        <w:t>specifications</w:t>
      </w:r>
      <w:proofErr w:type="spellEnd"/>
      <w:r w:rsidRPr="00946E34">
        <w:t xml:space="preserve"> </w:t>
      </w:r>
      <w:proofErr w:type="spellStart"/>
      <w:r w:rsidRPr="00946E34">
        <w:t>that</w:t>
      </w:r>
      <w:proofErr w:type="spellEnd"/>
      <w:r w:rsidRPr="00946E34">
        <w:t xml:space="preserve"> </w:t>
      </w:r>
      <w:proofErr w:type="spellStart"/>
      <w:r w:rsidRPr="00946E34">
        <w:t>define</w:t>
      </w:r>
      <w:proofErr w:type="spellEnd"/>
      <w:r w:rsidRPr="00946E34">
        <w:t xml:space="preserve"> the F1 interface. The F1 interface </w:t>
      </w:r>
      <w:proofErr w:type="spellStart"/>
      <w:r w:rsidRPr="00946E34">
        <w:t>provides</w:t>
      </w:r>
      <w:proofErr w:type="spellEnd"/>
      <w:r w:rsidRPr="00946E34">
        <w:t xml:space="preserve"> </w:t>
      </w:r>
      <w:proofErr w:type="spellStart"/>
      <w:r w:rsidRPr="00946E34">
        <w:t>means</w:t>
      </w:r>
      <w:proofErr w:type="spellEnd"/>
      <w:r w:rsidRPr="00946E34">
        <w:t xml:space="preserve"> for </w:t>
      </w:r>
      <w:proofErr w:type="spellStart"/>
      <w:r w:rsidRPr="00946E34">
        <w:t>interconnecting</w:t>
      </w:r>
      <w:proofErr w:type="spellEnd"/>
      <w:r w:rsidRPr="00946E34">
        <w:t xml:space="preserve"> a </w:t>
      </w:r>
      <w:proofErr w:type="spellStart"/>
      <w:r w:rsidRPr="00946E34">
        <w:t>gNB</w:t>
      </w:r>
      <w:proofErr w:type="spellEnd"/>
      <w:r w:rsidRPr="00946E34">
        <w:t xml:space="preserve">-CU and a </w:t>
      </w:r>
      <w:proofErr w:type="spellStart"/>
      <w:r w:rsidRPr="00946E34">
        <w:t>gNB</w:t>
      </w:r>
      <w:proofErr w:type="spellEnd"/>
      <w:r w:rsidRPr="00946E34">
        <w:t xml:space="preserve">-DU of a </w:t>
      </w:r>
      <w:proofErr w:type="spellStart"/>
      <w:r w:rsidRPr="00946E34">
        <w:lastRenderedPageBreak/>
        <w:t>gNB</w:t>
      </w:r>
      <w:proofErr w:type="spellEnd"/>
      <w:r w:rsidRPr="00946E34">
        <w:t xml:space="preserve"> </w:t>
      </w:r>
      <w:proofErr w:type="spellStart"/>
      <w:r w:rsidRPr="00946E34">
        <w:t>within</w:t>
      </w:r>
      <w:proofErr w:type="spellEnd"/>
      <w:r w:rsidRPr="00946E34">
        <w:t xml:space="preserve"> an NG-RAN, or for </w:t>
      </w:r>
      <w:proofErr w:type="spellStart"/>
      <w:r w:rsidRPr="00946E34">
        <w:t>interconnecting</w:t>
      </w:r>
      <w:proofErr w:type="spellEnd"/>
      <w:r w:rsidRPr="00946E34">
        <w:t xml:space="preserve"> a </w:t>
      </w:r>
      <w:proofErr w:type="spellStart"/>
      <w:r w:rsidRPr="00946E34">
        <w:t>gNB</w:t>
      </w:r>
      <w:proofErr w:type="spellEnd"/>
      <w:r w:rsidRPr="00946E34">
        <w:t xml:space="preserve">-CU and a </w:t>
      </w:r>
      <w:proofErr w:type="spellStart"/>
      <w:r w:rsidRPr="00946E34">
        <w:t>gNB</w:t>
      </w:r>
      <w:proofErr w:type="spellEnd"/>
      <w:r w:rsidRPr="00946E34">
        <w:t>-DU of an en-</w:t>
      </w:r>
      <w:proofErr w:type="spellStart"/>
      <w:r w:rsidRPr="00946E34">
        <w:t>gNB</w:t>
      </w:r>
      <w:proofErr w:type="spellEnd"/>
      <w:r w:rsidRPr="00946E34">
        <w:t xml:space="preserve"> </w:t>
      </w:r>
      <w:proofErr w:type="spellStart"/>
      <w:r w:rsidRPr="00946E34">
        <w:t>within</w:t>
      </w:r>
      <w:proofErr w:type="spellEnd"/>
      <w:r w:rsidRPr="00946E34">
        <w:t xml:space="preserve"> an E-UTRAN.</w:t>
      </w:r>
    </w:p>
    <w:p w14:paraId="56DB798D" w14:textId="55560407" w:rsidR="00242115" w:rsidRDefault="00242115" w:rsidP="00242115">
      <w:pPr>
        <w:pStyle w:val="Heading4"/>
        <w:rPr>
          <w:rFonts w:eastAsia="MS Mincho"/>
        </w:rPr>
      </w:pPr>
      <w:r w:rsidRPr="001F6E3B">
        <w:rPr>
          <w:rFonts w:eastAsia="MS Mincho"/>
          <w:lang w:val="en-GB"/>
        </w:rPr>
        <w:t>2.1.4.</w:t>
      </w:r>
      <w:r w:rsidR="004F1673">
        <w:rPr>
          <w:rFonts w:eastAsia="MS Mincho"/>
          <w:lang w:val="en-GB"/>
        </w:rPr>
        <w:t>28</w:t>
      </w:r>
      <w:r>
        <w:rPr>
          <w:rFonts w:eastAsia="MS Mincho"/>
          <w:lang w:val="en-GB"/>
        </w:rPr>
        <w:tab/>
      </w:r>
      <w:r w:rsidRPr="00D933B5">
        <w:rPr>
          <w:rFonts w:eastAsia="MS Mincho"/>
        </w:rPr>
        <w:t xml:space="preserve">TS 38.471 </w:t>
      </w:r>
    </w:p>
    <w:p w14:paraId="3CD2F77B"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layer 1</w:t>
      </w:r>
    </w:p>
    <w:p w14:paraId="046CFAAF" w14:textId="77777777" w:rsidR="00242115" w:rsidRPr="006552F3" w:rsidRDefault="00242115" w:rsidP="00242115">
      <w:r>
        <w:t>This document</w:t>
      </w:r>
      <w:r w:rsidRPr="006552F3">
        <w:t xml:space="preserve"> </w:t>
      </w:r>
      <w:proofErr w:type="spellStart"/>
      <w:r w:rsidRPr="006552F3">
        <w:t>specifies</w:t>
      </w:r>
      <w:proofErr w:type="spellEnd"/>
      <w:r w:rsidRPr="006552F3">
        <w:t xml:space="preserve"> the standards </w:t>
      </w:r>
      <w:proofErr w:type="spellStart"/>
      <w:r w:rsidRPr="006552F3">
        <w:t>allowed</w:t>
      </w:r>
      <w:proofErr w:type="spellEnd"/>
      <w:r w:rsidRPr="006552F3">
        <w:t xml:space="preserve"> to </w:t>
      </w:r>
      <w:proofErr w:type="spellStart"/>
      <w:r w:rsidRPr="006552F3">
        <w:t>implement</w:t>
      </w:r>
      <w:proofErr w:type="spellEnd"/>
      <w:r w:rsidRPr="006552F3">
        <w:t xml:space="preserve"> Layer 1 on </w:t>
      </w:r>
      <w:r>
        <w:t>the F1</w:t>
      </w:r>
      <w:r w:rsidRPr="006552F3">
        <w:t xml:space="preserve"> interface.</w:t>
      </w:r>
      <w:r>
        <w:t xml:space="preserve"> </w:t>
      </w:r>
      <w:r w:rsidRPr="007446ED">
        <w:t xml:space="preserve">The F1 interface </w:t>
      </w:r>
      <w:proofErr w:type="spellStart"/>
      <w:r w:rsidRPr="007446ED">
        <w:t>provides</w:t>
      </w:r>
      <w:proofErr w:type="spellEnd"/>
      <w:r w:rsidRPr="007446ED">
        <w:t xml:space="preserve"> </w:t>
      </w:r>
      <w:proofErr w:type="spellStart"/>
      <w:r w:rsidRPr="007446ED">
        <w:t>means</w:t>
      </w:r>
      <w:proofErr w:type="spellEnd"/>
      <w:r w:rsidRPr="007446ED">
        <w:t xml:space="preserve"> for </w:t>
      </w:r>
      <w:proofErr w:type="spellStart"/>
      <w:r w:rsidRPr="007446ED">
        <w:t>interconnecting</w:t>
      </w:r>
      <w:proofErr w:type="spellEnd"/>
      <w:r w:rsidRPr="007446ED">
        <w:t xml:space="preserve"> a </w:t>
      </w:r>
      <w:proofErr w:type="spellStart"/>
      <w:r w:rsidRPr="007446ED">
        <w:t>gNB</w:t>
      </w:r>
      <w:proofErr w:type="spellEnd"/>
      <w:r w:rsidRPr="007446ED">
        <w:t xml:space="preserve">-CU and a </w:t>
      </w:r>
      <w:proofErr w:type="spellStart"/>
      <w:r w:rsidRPr="007446ED">
        <w:t>gNB</w:t>
      </w:r>
      <w:proofErr w:type="spellEnd"/>
      <w:r w:rsidRPr="007446ED">
        <w:t xml:space="preserve">-DU of a </w:t>
      </w:r>
      <w:proofErr w:type="spellStart"/>
      <w:r w:rsidRPr="007446ED">
        <w:t>gNB</w:t>
      </w:r>
      <w:proofErr w:type="spellEnd"/>
      <w:r w:rsidRPr="007446ED">
        <w:t xml:space="preserve"> </w:t>
      </w:r>
      <w:proofErr w:type="spellStart"/>
      <w:r w:rsidRPr="007446ED">
        <w:t>within</w:t>
      </w:r>
      <w:proofErr w:type="spellEnd"/>
      <w:r w:rsidRPr="007446ED">
        <w:t xml:space="preserve"> an NG-RAN, or for </w:t>
      </w:r>
      <w:proofErr w:type="spellStart"/>
      <w:r w:rsidRPr="007446ED">
        <w:t>interconnectin</w:t>
      </w:r>
      <w:r>
        <w:t>g</w:t>
      </w:r>
      <w:proofErr w:type="spellEnd"/>
      <w:r w:rsidRPr="007446ED">
        <w:t xml:space="preserve"> a </w:t>
      </w:r>
      <w:proofErr w:type="spellStart"/>
      <w:r w:rsidRPr="007446ED">
        <w:t>gNB</w:t>
      </w:r>
      <w:proofErr w:type="spellEnd"/>
      <w:r w:rsidRPr="007446ED">
        <w:t xml:space="preserve">-CU and a </w:t>
      </w:r>
      <w:proofErr w:type="spellStart"/>
      <w:r w:rsidRPr="007446ED">
        <w:t>gNB</w:t>
      </w:r>
      <w:proofErr w:type="spellEnd"/>
      <w:r w:rsidRPr="007446ED">
        <w:t>-DU of an en-</w:t>
      </w:r>
      <w:proofErr w:type="spellStart"/>
      <w:r w:rsidRPr="007446ED">
        <w:t>gNB</w:t>
      </w:r>
      <w:proofErr w:type="spellEnd"/>
      <w:r w:rsidRPr="007446ED">
        <w:t xml:space="preserve"> </w:t>
      </w:r>
      <w:proofErr w:type="spellStart"/>
      <w:r w:rsidRPr="007446ED">
        <w:t>within</w:t>
      </w:r>
      <w:proofErr w:type="spellEnd"/>
      <w:r w:rsidRPr="007446ED">
        <w:t xml:space="preserve"> an E-UTRAN.</w:t>
      </w:r>
    </w:p>
    <w:p w14:paraId="63D9CC9C" w14:textId="77777777" w:rsidR="00242115" w:rsidRPr="006552F3" w:rsidRDefault="00242115" w:rsidP="00242115">
      <w:r w:rsidRPr="006552F3">
        <w:t xml:space="preserve">The </w:t>
      </w:r>
      <w:proofErr w:type="spellStart"/>
      <w:r w:rsidRPr="006552F3">
        <w:t>specification</w:t>
      </w:r>
      <w:proofErr w:type="spellEnd"/>
      <w:r w:rsidRPr="006552F3">
        <w:t xml:space="preserve"> of transmission </w:t>
      </w:r>
      <w:proofErr w:type="spellStart"/>
      <w:r w:rsidRPr="006552F3">
        <w:t>delay</w:t>
      </w:r>
      <w:proofErr w:type="spellEnd"/>
      <w:r w:rsidRPr="006552F3">
        <w:t xml:space="preserve"> </w:t>
      </w:r>
      <w:proofErr w:type="spellStart"/>
      <w:r w:rsidRPr="006552F3">
        <w:t>requirements</w:t>
      </w:r>
      <w:proofErr w:type="spellEnd"/>
      <w:r w:rsidRPr="006552F3">
        <w:t xml:space="preserve"> and O&amp;M </w:t>
      </w:r>
      <w:proofErr w:type="spellStart"/>
      <w:r w:rsidRPr="006552F3">
        <w:t>requirements</w:t>
      </w:r>
      <w:proofErr w:type="spellEnd"/>
      <w:r w:rsidRPr="006552F3">
        <w:t xml:space="preserve"> are not in the scope of </w:t>
      </w:r>
      <w:proofErr w:type="spellStart"/>
      <w:r>
        <w:t>this</w:t>
      </w:r>
      <w:proofErr w:type="spellEnd"/>
      <w:r>
        <w:t xml:space="preserve"> document</w:t>
      </w:r>
      <w:r w:rsidRPr="006552F3">
        <w:t>.</w:t>
      </w:r>
    </w:p>
    <w:p w14:paraId="358B6FFD" w14:textId="7B13D5AD" w:rsidR="00242115" w:rsidRDefault="00242115" w:rsidP="00242115">
      <w:pPr>
        <w:pStyle w:val="Heading4"/>
        <w:rPr>
          <w:rFonts w:eastAsia="MS Mincho"/>
        </w:rPr>
      </w:pPr>
      <w:r w:rsidRPr="001F6E3B">
        <w:rPr>
          <w:rFonts w:eastAsia="MS Mincho"/>
          <w:lang w:val="en-GB"/>
        </w:rPr>
        <w:t>2.1.4.</w:t>
      </w:r>
      <w:r w:rsidR="004F1673">
        <w:rPr>
          <w:rFonts w:eastAsia="MS Mincho"/>
          <w:lang w:val="en-GB"/>
        </w:rPr>
        <w:t>29</w:t>
      </w:r>
      <w:r>
        <w:rPr>
          <w:rFonts w:eastAsia="MS Mincho"/>
          <w:lang w:val="en-GB"/>
        </w:rPr>
        <w:tab/>
      </w:r>
      <w:r w:rsidRPr="00D933B5">
        <w:rPr>
          <w:rFonts w:eastAsia="MS Mincho"/>
        </w:rPr>
        <w:t xml:space="preserve">TS 38.472 </w:t>
      </w:r>
    </w:p>
    <w:p w14:paraId="4154054B"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signalling transport</w:t>
      </w:r>
    </w:p>
    <w:p w14:paraId="4F5BD38E" w14:textId="77777777" w:rsidR="00242115" w:rsidRPr="00424612" w:rsidRDefault="00242115" w:rsidP="00242115">
      <w:pPr>
        <w:rPr>
          <w:lang w:eastAsia="ja-JP"/>
        </w:rPr>
      </w:pPr>
      <w:r>
        <w:t>This document</w:t>
      </w:r>
      <w:r w:rsidRPr="00424612">
        <w:rPr>
          <w:rFonts w:hint="eastAsia"/>
          <w:lang w:eastAsia="ja-JP"/>
        </w:rPr>
        <w:t xml:space="preserve"> </w:t>
      </w:r>
      <w:proofErr w:type="spellStart"/>
      <w:r w:rsidRPr="00424612">
        <w:rPr>
          <w:rFonts w:hint="eastAsia"/>
          <w:lang w:eastAsia="ja-JP"/>
        </w:rPr>
        <w:t>specifies</w:t>
      </w:r>
      <w:proofErr w:type="spellEnd"/>
      <w:r w:rsidRPr="00424612">
        <w:rPr>
          <w:rFonts w:hint="eastAsia"/>
          <w:lang w:eastAsia="ja-JP"/>
        </w:rPr>
        <w:t xml:space="preserve"> the standards for </w:t>
      </w:r>
      <w:proofErr w:type="spellStart"/>
      <w:r w:rsidRPr="00424612">
        <w:rPr>
          <w:rFonts w:hint="eastAsia"/>
          <w:lang w:eastAsia="ja-JP"/>
        </w:rPr>
        <w:t>Signalling</w:t>
      </w:r>
      <w:proofErr w:type="spellEnd"/>
      <w:r w:rsidRPr="00424612">
        <w:rPr>
          <w:rFonts w:hint="eastAsia"/>
          <w:lang w:eastAsia="ja-JP"/>
        </w:rPr>
        <w:t xml:space="preserve"> Transport to </w:t>
      </w:r>
      <w:proofErr w:type="spellStart"/>
      <w:r w:rsidRPr="00424612">
        <w:rPr>
          <w:rFonts w:hint="eastAsia"/>
          <w:lang w:eastAsia="ja-JP"/>
        </w:rPr>
        <w:t>be</w:t>
      </w:r>
      <w:proofErr w:type="spellEnd"/>
      <w:r w:rsidRPr="00424612">
        <w:rPr>
          <w:rFonts w:hint="eastAsia"/>
          <w:lang w:eastAsia="ja-JP"/>
        </w:rPr>
        <w:t xml:space="preserve"> </w:t>
      </w:r>
      <w:proofErr w:type="spellStart"/>
      <w:r w:rsidRPr="00424612">
        <w:rPr>
          <w:rFonts w:hint="eastAsia"/>
          <w:lang w:eastAsia="ja-JP"/>
        </w:rPr>
        <w:t>used</w:t>
      </w:r>
      <w:proofErr w:type="spellEnd"/>
      <w:r w:rsidRPr="00424612">
        <w:rPr>
          <w:rFonts w:hint="eastAsia"/>
          <w:lang w:eastAsia="ja-JP"/>
        </w:rPr>
        <w:t xml:space="preserve"> </w:t>
      </w:r>
      <w:proofErr w:type="spellStart"/>
      <w:r w:rsidRPr="00424612">
        <w:rPr>
          <w:rFonts w:hint="eastAsia"/>
          <w:lang w:eastAsia="ja-JP"/>
        </w:rPr>
        <w:t>across</w:t>
      </w:r>
      <w:proofErr w:type="spellEnd"/>
      <w:r w:rsidRPr="00424612">
        <w:rPr>
          <w:rFonts w:hint="eastAsia"/>
          <w:lang w:eastAsia="ja-JP"/>
        </w:rPr>
        <w:t xml:space="preserve"> </w:t>
      </w:r>
      <w:r w:rsidRPr="00424612">
        <w:rPr>
          <w:lang w:eastAsia="ja-JP"/>
        </w:rPr>
        <w:t xml:space="preserve">the F1 </w:t>
      </w:r>
      <w:r w:rsidRPr="00424612">
        <w:rPr>
          <w:rFonts w:hint="eastAsia"/>
          <w:lang w:eastAsia="ja-JP"/>
        </w:rPr>
        <w:t xml:space="preserve">interface. </w:t>
      </w:r>
      <w:r w:rsidRPr="00424612">
        <w:t xml:space="preserve">The F1 interface </w:t>
      </w:r>
      <w:proofErr w:type="spellStart"/>
      <w:r w:rsidRPr="00424612">
        <w:t>provides</w:t>
      </w:r>
      <w:proofErr w:type="spellEnd"/>
      <w:r w:rsidRPr="00424612">
        <w:t xml:space="preserve"> </w:t>
      </w:r>
      <w:proofErr w:type="spellStart"/>
      <w:r w:rsidRPr="00424612">
        <w:t>means</w:t>
      </w:r>
      <w:proofErr w:type="spellEnd"/>
      <w:r w:rsidRPr="00424612">
        <w:t xml:space="preserve"> for </w:t>
      </w:r>
      <w:proofErr w:type="spellStart"/>
      <w:r w:rsidRPr="00424612">
        <w:t>interconnecting</w:t>
      </w:r>
      <w:proofErr w:type="spellEnd"/>
      <w:r w:rsidRPr="00424612">
        <w:t xml:space="preserve"> a </w:t>
      </w:r>
      <w:proofErr w:type="spellStart"/>
      <w:r w:rsidRPr="00424612">
        <w:t>gNB</w:t>
      </w:r>
      <w:proofErr w:type="spellEnd"/>
      <w:r w:rsidRPr="00424612">
        <w:t xml:space="preserve">-CU and a </w:t>
      </w:r>
      <w:proofErr w:type="spellStart"/>
      <w:r w:rsidRPr="00424612">
        <w:t>gNB</w:t>
      </w:r>
      <w:proofErr w:type="spellEnd"/>
      <w:r w:rsidRPr="00424612">
        <w:t xml:space="preserve">-DU of a </w:t>
      </w:r>
      <w:proofErr w:type="spellStart"/>
      <w:r w:rsidRPr="00424612">
        <w:t>gNB</w:t>
      </w:r>
      <w:proofErr w:type="spellEnd"/>
      <w:r w:rsidRPr="00424612">
        <w:t xml:space="preserve"> </w:t>
      </w:r>
      <w:proofErr w:type="spellStart"/>
      <w:r w:rsidRPr="00424612">
        <w:t>within</w:t>
      </w:r>
      <w:proofErr w:type="spellEnd"/>
      <w:r w:rsidRPr="00424612">
        <w:t xml:space="preserve"> an NG-RAN, or for </w:t>
      </w:r>
      <w:proofErr w:type="spellStart"/>
      <w:r w:rsidRPr="00424612">
        <w:t>interconnecting</w:t>
      </w:r>
      <w:proofErr w:type="spellEnd"/>
      <w:r w:rsidRPr="00424612">
        <w:t xml:space="preserve"> a </w:t>
      </w:r>
      <w:proofErr w:type="spellStart"/>
      <w:r w:rsidRPr="00424612">
        <w:t>gNB</w:t>
      </w:r>
      <w:proofErr w:type="spellEnd"/>
      <w:r w:rsidRPr="00424612">
        <w:t xml:space="preserve">-CU and a </w:t>
      </w:r>
      <w:proofErr w:type="spellStart"/>
      <w:r w:rsidRPr="00424612">
        <w:t>gNB</w:t>
      </w:r>
      <w:proofErr w:type="spellEnd"/>
      <w:r w:rsidRPr="00424612">
        <w:t>-DU of an en-</w:t>
      </w:r>
      <w:proofErr w:type="spellStart"/>
      <w:r w:rsidRPr="00424612">
        <w:t>gNB</w:t>
      </w:r>
      <w:proofErr w:type="spellEnd"/>
      <w:r w:rsidRPr="00424612">
        <w:t xml:space="preserve"> </w:t>
      </w:r>
      <w:proofErr w:type="spellStart"/>
      <w:r w:rsidRPr="00424612">
        <w:t>within</w:t>
      </w:r>
      <w:proofErr w:type="spellEnd"/>
      <w:r w:rsidRPr="00424612">
        <w:t xml:space="preserve"> an E-UTRAN. </w:t>
      </w:r>
      <w:r>
        <w:rPr>
          <w:rFonts w:hint="eastAsia"/>
          <w:lang w:eastAsia="ja-JP"/>
        </w:rPr>
        <w:t>This document</w:t>
      </w:r>
      <w:r w:rsidRPr="00424612">
        <w:rPr>
          <w:rFonts w:hint="eastAsia"/>
          <w:lang w:eastAsia="ja-JP"/>
        </w:rPr>
        <w:t xml:space="preserve"> </w:t>
      </w:r>
      <w:proofErr w:type="spellStart"/>
      <w:r w:rsidRPr="00424612">
        <w:rPr>
          <w:rFonts w:hint="eastAsia"/>
          <w:lang w:eastAsia="ja-JP"/>
        </w:rPr>
        <w:t>describes</w:t>
      </w:r>
      <w:proofErr w:type="spellEnd"/>
      <w:r w:rsidRPr="00424612">
        <w:rPr>
          <w:rFonts w:hint="eastAsia"/>
          <w:lang w:eastAsia="ja-JP"/>
        </w:rPr>
        <w:t xml:space="preserve"> how the </w:t>
      </w:r>
      <w:r w:rsidRPr="00424612">
        <w:rPr>
          <w:lang w:eastAsia="ja-JP"/>
        </w:rPr>
        <w:t>F1</w:t>
      </w:r>
      <w:r w:rsidRPr="00424612">
        <w:rPr>
          <w:rFonts w:hint="eastAsia"/>
          <w:lang w:eastAsia="ja-JP"/>
        </w:rPr>
        <w:t xml:space="preserve">AP </w:t>
      </w:r>
      <w:proofErr w:type="spellStart"/>
      <w:r w:rsidRPr="00424612">
        <w:rPr>
          <w:rFonts w:hint="eastAsia"/>
          <w:lang w:eastAsia="ja-JP"/>
        </w:rPr>
        <w:t>signalling</w:t>
      </w:r>
      <w:proofErr w:type="spellEnd"/>
      <w:r w:rsidRPr="00424612">
        <w:rPr>
          <w:rFonts w:hint="eastAsia"/>
          <w:lang w:eastAsia="ja-JP"/>
        </w:rPr>
        <w:t xml:space="preserve"> messages are </w:t>
      </w:r>
      <w:proofErr w:type="spellStart"/>
      <w:r w:rsidRPr="00424612">
        <w:rPr>
          <w:rFonts w:hint="eastAsia"/>
          <w:lang w:eastAsia="ja-JP"/>
        </w:rPr>
        <w:t>transported</w:t>
      </w:r>
      <w:proofErr w:type="spellEnd"/>
      <w:r w:rsidRPr="00424612">
        <w:rPr>
          <w:rFonts w:hint="eastAsia"/>
          <w:lang w:eastAsia="ja-JP"/>
        </w:rPr>
        <w:t xml:space="preserve"> over </w:t>
      </w:r>
      <w:r w:rsidRPr="00424612">
        <w:rPr>
          <w:lang w:eastAsia="ja-JP"/>
        </w:rPr>
        <w:t>F1</w:t>
      </w:r>
      <w:r w:rsidRPr="00424612">
        <w:rPr>
          <w:rFonts w:hint="eastAsia"/>
          <w:lang w:eastAsia="ja-JP"/>
        </w:rPr>
        <w:t>.</w:t>
      </w:r>
    </w:p>
    <w:p w14:paraId="10CFC91A" w14:textId="14E50832" w:rsidR="00242115" w:rsidRDefault="00242115" w:rsidP="00242115">
      <w:pPr>
        <w:pStyle w:val="Heading4"/>
        <w:rPr>
          <w:rFonts w:eastAsia="MS Mincho"/>
        </w:rPr>
      </w:pPr>
      <w:r w:rsidRPr="001F6E3B">
        <w:rPr>
          <w:rFonts w:eastAsia="MS Mincho"/>
          <w:lang w:val="en-GB"/>
        </w:rPr>
        <w:t>2.1.4.</w:t>
      </w:r>
      <w:r w:rsidR="004F1673">
        <w:rPr>
          <w:rFonts w:eastAsia="MS Mincho"/>
          <w:lang w:val="en-GB"/>
        </w:rPr>
        <w:t>30</w:t>
      </w:r>
      <w:r>
        <w:rPr>
          <w:rFonts w:eastAsia="MS Mincho"/>
          <w:lang w:val="en-GB"/>
        </w:rPr>
        <w:tab/>
      </w:r>
      <w:r w:rsidRPr="00D933B5">
        <w:rPr>
          <w:rFonts w:eastAsia="MS Mincho"/>
        </w:rPr>
        <w:t xml:space="preserve">TS 38.473 </w:t>
      </w:r>
    </w:p>
    <w:p w14:paraId="0E62AE1C"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Application Protocol (F1AP)</w:t>
      </w:r>
    </w:p>
    <w:p w14:paraId="7ABE1C78" w14:textId="77777777" w:rsidR="00242115" w:rsidRPr="00EA5FA7" w:rsidRDefault="00242115" w:rsidP="00242115">
      <w:r>
        <w:t>This document</w:t>
      </w:r>
      <w:r w:rsidRPr="00EA5FA7">
        <w:t xml:space="preserve"> </w:t>
      </w:r>
      <w:proofErr w:type="spellStart"/>
      <w:r w:rsidRPr="00EA5FA7">
        <w:t>specifies</w:t>
      </w:r>
      <w:proofErr w:type="spellEnd"/>
      <w:r w:rsidRPr="00EA5FA7">
        <w:t xml:space="preserve"> the 5G radio network layer </w:t>
      </w:r>
      <w:proofErr w:type="spellStart"/>
      <w:r w:rsidRPr="00EA5FA7">
        <w:t>signalling</w:t>
      </w:r>
      <w:proofErr w:type="spellEnd"/>
      <w:r w:rsidRPr="00EA5FA7">
        <w:t xml:space="preserve"> </w:t>
      </w:r>
      <w:proofErr w:type="spellStart"/>
      <w:r w:rsidRPr="00EA5FA7">
        <w:t>protocol</w:t>
      </w:r>
      <w:proofErr w:type="spellEnd"/>
      <w:r w:rsidRPr="00EA5FA7">
        <w:t xml:space="preserve"> for the F1 interface. The F1 interface </w:t>
      </w:r>
      <w:proofErr w:type="spellStart"/>
      <w:r w:rsidRPr="00EA5FA7">
        <w:t>provides</w:t>
      </w:r>
      <w:proofErr w:type="spellEnd"/>
      <w:r w:rsidRPr="00EA5FA7">
        <w:t xml:space="preserve"> </w:t>
      </w:r>
      <w:proofErr w:type="spellStart"/>
      <w:r w:rsidRPr="00EA5FA7">
        <w:t>means</w:t>
      </w:r>
      <w:proofErr w:type="spellEnd"/>
      <w:r w:rsidRPr="00EA5FA7">
        <w:t xml:space="preserve"> for </w:t>
      </w:r>
      <w:proofErr w:type="spellStart"/>
      <w:r w:rsidRPr="00EA5FA7">
        <w:t>interconnecting</w:t>
      </w:r>
      <w:proofErr w:type="spellEnd"/>
      <w:r w:rsidRPr="00EA5FA7">
        <w:t xml:space="preserve"> a </w:t>
      </w:r>
      <w:proofErr w:type="spellStart"/>
      <w:r w:rsidRPr="00EA5FA7">
        <w:t>gNB</w:t>
      </w:r>
      <w:proofErr w:type="spellEnd"/>
      <w:r w:rsidRPr="00EA5FA7">
        <w:t xml:space="preserve">-CU and a </w:t>
      </w:r>
      <w:proofErr w:type="spellStart"/>
      <w:r w:rsidRPr="00EA5FA7">
        <w:t>gNB</w:t>
      </w:r>
      <w:proofErr w:type="spellEnd"/>
      <w:r w:rsidRPr="00EA5FA7">
        <w:t xml:space="preserve">-DU of a </w:t>
      </w:r>
      <w:proofErr w:type="spellStart"/>
      <w:r w:rsidRPr="00EA5FA7">
        <w:t>gNB</w:t>
      </w:r>
      <w:proofErr w:type="spellEnd"/>
      <w:r w:rsidRPr="00EA5FA7">
        <w:t xml:space="preserve"> </w:t>
      </w:r>
      <w:proofErr w:type="spellStart"/>
      <w:r w:rsidRPr="00EA5FA7">
        <w:t>within</w:t>
      </w:r>
      <w:proofErr w:type="spellEnd"/>
      <w:r w:rsidRPr="00EA5FA7">
        <w:t xml:space="preserve"> an NG-RAN, or for </w:t>
      </w:r>
      <w:proofErr w:type="spellStart"/>
      <w:r w:rsidRPr="00EA5FA7">
        <w:t>interconnecting</w:t>
      </w:r>
      <w:proofErr w:type="spellEnd"/>
      <w:r w:rsidRPr="00EA5FA7">
        <w:t xml:space="preserve"> a </w:t>
      </w:r>
      <w:proofErr w:type="spellStart"/>
      <w:r w:rsidRPr="00EA5FA7">
        <w:t>gNB</w:t>
      </w:r>
      <w:proofErr w:type="spellEnd"/>
      <w:r w:rsidRPr="00EA5FA7">
        <w:t xml:space="preserve">-CU and a </w:t>
      </w:r>
      <w:proofErr w:type="spellStart"/>
      <w:r w:rsidRPr="00EA5FA7">
        <w:t>gNB</w:t>
      </w:r>
      <w:proofErr w:type="spellEnd"/>
      <w:r w:rsidRPr="00EA5FA7">
        <w:t>-DU of an en-</w:t>
      </w:r>
      <w:proofErr w:type="spellStart"/>
      <w:r w:rsidRPr="00EA5FA7">
        <w:t>gNB</w:t>
      </w:r>
      <w:proofErr w:type="spellEnd"/>
      <w:r w:rsidRPr="00EA5FA7">
        <w:t xml:space="preserve"> </w:t>
      </w:r>
      <w:proofErr w:type="spellStart"/>
      <w:r w:rsidRPr="00EA5FA7">
        <w:t>within</w:t>
      </w:r>
      <w:proofErr w:type="spellEnd"/>
      <w:r w:rsidRPr="00EA5FA7">
        <w:t xml:space="preserve"> an E-UTRAN. The F1 Application Protocol (F1AP) supports the </w:t>
      </w:r>
      <w:proofErr w:type="spellStart"/>
      <w:r w:rsidRPr="00EA5FA7">
        <w:t>functions</w:t>
      </w:r>
      <w:proofErr w:type="spellEnd"/>
      <w:r w:rsidRPr="00EA5FA7">
        <w:t xml:space="preserve"> of F1 interface by </w:t>
      </w:r>
      <w:proofErr w:type="spellStart"/>
      <w:r w:rsidRPr="00EA5FA7">
        <w:t>signalling</w:t>
      </w:r>
      <w:proofErr w:type="spellEnd"/>
      <w:r w:rsidRPr="00EA5FA7">
        <w:t xml:space="preserve"> </w:t>
      </w:r>
      <w:proofErr w:type="spellStart"/>
      <w:r w:rsidRPr="00EA5FA7">
        <w:t>procedures</w:t>
      </w:r>
      <w:proofErr w:type="spellEnd"/>
      <w:r w:rsidRPr="00EA5FA7">
        <w:t xml:space="preserve"> </w:t>
      </w:r>
      <w:proofErr w:type="spellStart"/>
      <w:r w:rsidRPr="00EA5FA7">
        <w:t>defined</w:t>
      </w:r>
      <w:proofErr w:type="spellEnd"/>
      <w:r w:rsidRPr="00EA5FA7">
        <w:t xml:space="preserve"> in </w:t>
      </w:r>
      <w:proofErr w:type="spellStart"/>
      <w:r>
        <w:t>this</w:t>
      </w:r>
      <w:proofErr w:type="spellEnd"/>
      <w:r>
        <w:t xml:space="preserve"> document</w:t>
      </w:r>
      <w:r w:rsidRPr="00EA5FA7">
        <w:t xml:space="preserve">. F1AP </w:t>
      </w:r>
      <w:proofErr w:type="spellStart"/>
      <w:r w:rsidRPr="00EA5FA7">
        <w:t>is</w:t>
      </w:r>
      <w:proofErr w:type="spellEnd"/>
      <w:r w:rsidRPr="00EA5FA7">
        <w:t xml:space="preserve"> </w:t>
      </w:r>
      <w:proofErr w:type="spellStart"/>
      <w:r w:rsidRPr="00EA5FA7">
        <w:t>developed</w:t>
      </w:r>
      <w:proofErr w:type="spellEnd"/>
      <w:r w:rsidRPr="00EA5FA7">
        <w:t xml:space="preserve"> in accordance to the </w:t>
      </w:r>
      <w:proofErr w:type="spellStart"/>
      <w:r w:rsidRPr="00EA5FA7">
        <w:t>general</w:t>
      </w:r>
      <w:proofErr w:type="spellEnd"/>
      <w:r w:rsidRPr="00EA5FA7">
        <w:t xml:space="preserve"> </w:t>
      </w:r>
      <w:proofErr w:type="spellStart"/>
      <w:r w:rsidRPr="00EA5FA7">
        <w:t>principles</w:t>
      </w:r>
      <w:proofErr w:type="spellEnd"/>
      <w:r w:rsidRPr="00EA5FA7">
        <w:t xml:space="preserve"> </w:t>
      </w:r>
      <w:proofErr w:type="spellStart"/>
      <w:r w:rsidRPr="00EA5FA7">
        <w:t>stated</w:t>
      </w:r>
      <w:proofErr w:type="spellEnd"/>
      <w:r w:rsidRPr="00EA5FA7">
        <w:t xml:space="preserve"> in TS 38.401 and TS 38.470.</w:t>
      </w:r>
    </w:p>
    <w:p w14:paraId="6A571F8D" w14:textId="509FB4A5" w:rsidR="00242115" w:rsidRDefault="00242115" w:rsidP="00242115">
      <w:pPr>
        <w:pStyle w:val="Heading4"/>
        <w:rPr>
          <w:rFonts w:eastAsia="MS Mincho"/>
        </w:rPr>
      </w:pPr>
      <w:r w:rsidRPr="001F6E3B">
        <w:rPr>
          <w:rFonts w:eastAsia="MS Mincho"/>
          <w:lang w:val="en-GB"/>
        </w:rPr>
        <w:t>2.1.4.</w:t>
      </w:r>
      <w:r w:rsidR="004F1673">
        <w:rPr>
          <w:rFonts w:eastAsia="MS Mincho"/>
          <w:lang w:val="en-GB"/>
        </w:rPr>
        <w:t>31</w:t>
      </w:r>
      <w:r>
        <w:rPr>
          <w:rFonts w:eastAsia="MS Mincho"/>
          <w:lang w:val="en-GB"/>
        </w:rPr>
        <w:tab/>
      </w:r>
      <w:r w:rsidRPr="00D933B5">
        <w:rPr>
          <w:rFonts w:eastAsia="MS Mincho"/>
        </w:rPr>
        <w:t>TS 38.474</w:t>
      </w:r>
    </w:p>
    <w:p w14:paraId="2B625D15"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data transport</w:t>
      </w:r>
    </w:p>
    <w:p w14:paraId="7799C7F1" w14:textId="77777777" w:rsidR="00242115" w:rsidRPr="004C228C" w:rsidRDefault="00242115" w:rsidP="00242115">
      <w:r>
        <w:t>This document</w:t>
      </w:r>
      <w:r w:rsidRPr="004C228C">
        <w:t xml:space="preserve"> </w:t>
      </w:r>
      <w:proofErr w:type="spellStart"/>
      <w:r w:rsidRPr="004C228C">
        <w:t>specifies</w:t>
      </w:r>
      <w:proofErr w:type="spellEnd"/>
      <w:r w:rsidRPr="004C228C">
        <w:t xml:space="preserve"> the standards for user data transport </w:t>
      </w:r>
      <w:proofErr w:type="spellStart"/>
      <w:r w:rsidRPr="004C228C">
        <w:t>protocols</w:t>
      </w:r>
      <w:proofErr w:type="spellEnd"/>
      <w:r w:rsidRPr="004C228C">
        <w:t xml:space="preserve"> and </w:t>
      </w:r>
      <w:proofErr w:type="spellStart"/>
      <w:r w:rsidRPr="004C228C">
        <w:t>related</w:t>
      </w:r>
      <w:proofErr w:type="spellEnd"/>
      <w:r w:rsidRPr="004C228C">
        <w:t xml:space="preserve"> </w:t>
      </w:r>
      <w:proofErr w:type="spellStart"/>
      <w:r w:rsidRPr="004C228C">
        <w:t>signalling</w:t>
      </w:r>
      <w:proofErr w:type="spellEnd"/>
      <w:r w:rsidRPr="004C228C">
        <w:t xml:space="preserve"> </w:t>
      </w:r>
      <w:proofErr w:type="spellStart"/>
      <w:r w:rsidRPr="004C228C">
        <w:t>protocols</w:t>
      </w:r>
      <w:proofErr w:type="spellEnd"/>
      <w:r w:rsidRPr="004C228C">
        <w:t xml:space="preserve"> to </w:t>
      </w:r>
      <w:proofErr w:type="spellStart"/>
      <w:r w:rsidRPr="004C228C">
        <w:t>establish</w:t>
      </w:r>
      <w:proofErr w:type="spellEnd"/>
      <w:r w:rsidRPr="004C228C">
        <w:t xml:space="preserve"> user plane transport </w:t>
      </w:r>
      <w:proofErr w:type="spellStart"/>
      <w:r w:rsidRPr="004C228C">
        <w:t>bearers</w:t>
      </w:r>
      <w:proofErr w:type="spellEnd"/>
      <w:r w:rsidRPr="004C228C">
        <w:t xml:space="preserve"> over the F1 interface. The F1 interface </w:t>
      </w:r>
      <w:proofErr w:type="spellStart"/>
      <w:r w:rsidRPr="004C228C">
        <w:t>provides</w:t>
      </w:r>
      <w:proofErr w:type="spellEnd"/>
      <w:r w:rsidRPr="004C228C">
        <w:t xml:space="preserve"> </w:t>
      </w:r>
      <w:proofErr w:type="spellStart"/>
      <w:r w:rsidRPr="004C228C">
        <w:t>means</w:t>
      </w:r>
      <w:proofErr w:type="spellEnd"/>
      <w:r w:rsidRPr="004C228C">
        <w:t xml:space="preserve"> for </w:t>
      </w:r>
      <w:proofErr w:type="spellStart"/>
      <w:r w:rsidRPr="004C228C">
        <w:t>interconnecting</w:t>
      </w:r>
      <w:proofErr w:type="spellEnd"/>
      <w:r w:rsidRPr="004C228C">
        <w:t xml:space="preserve"> a </w:t>
      </w:r>
      <w:proofErr w:type="spellStart"/>
      <w:r w:rsidRPr="004C228C">
        <w:t>gNB</w:t>
      </w:r>
      <w:proofErr w:type="spellEnd"/>
      <w:r w:rsidRPr="004C228C">
        <w:t xml:space="preserve">-CU and a </w:t>
      </w:r>
      <w:proofErr w:type="spellStart"/>
      <w:r w:rsidRPr="004C228C">
        <w:t>gNB</w:t>
      </w:r>
      <w:proofErr w:type="spellEnd"/>
      <w:r w:rsidRPr="004C228C">
        <w:t xml:space="preserve">-DU of a </w:t>
      </w:r>
      <w:proofErr w:type="spellStart"/>
      <w:r w:rsidRPr="004C228C">
        <w:t>gNB</w:t>
      </w:r>
      <w:proofErr w:type="spellEnd"/>
      <w:r w:rsidRPr="004C228C">
        <w:t xml:space="preserve"> </w:t>
      </w:r>
      <w:proofErr w:type="spellStart"/>
      <w:r w:rsidRPr="004C228C">
        <w:t>within</w:t>
      </w:r>
      <w:proofErr w:type="spellEnd"/>
      <w:r w:rsidRPr="004C228C">
        <w:t xml:space="preserve"> an NG-RAN, or for </w:t>
      </w:r>
      <w:proofErr w:type="spellStart"/>
      <w:r w:rsidRPr="004C228C">
        <w:t>interconnection</w:t>
      </w:r>
      <w:proofErr w:type="spellEnd"/>
      <w:r w:rsidRPr="004C228C">
        <w:t xml:space="preserve"> a </w:t>
      </w:r>
      <w:proofErr w:type="spellStart"/>
      <w:r w:rsidRPr="004C228C">
        <w:t>gNB</w:t>
      </w:r>
      <w:proofErr w:type="spellEnd"/>
      <w:r w:rsidRPr="004C228C">
        <w:t xml:space="preserve">-CU and a </w:t>
      </w:r>
      <w:proofErr w:type="spellStart"/>
      <w:r w:rsidRPr="004C228C">
        <w:t>gNB</w:t>
      </w:r>
      <w:proofErr w:type="spellEnd"/>
      <w:r w:rsidRPr="004C228C">
        <w:t>-DU of an en-</w:t>
      </w:r>
      <w:proofErr w:type="spellStart"/>
      <w:r w:rsidRPr="004C228C">
        <w:t>gNB</w:t>
      </w:r>
      <w:proofErr w:type="spellEnd"/>
      <w:r w:rsidRPr="004C228C">
        <w:t xml:space="preserve"> </w:t>
      </w:r>
      <w:proofErr w:type="spellStart"/>
      <w:r w:rsidRPr="004C228C">
        <w:t>within</w:t>
      </w:r>
      <w:proofErr w:type="spellEnd"/>
      <w:r w:rsidRPr="004C228C">
        <w:t xml:space="preserve"> an E-UTRAN.</w:t>
      </w:r>
    </w:p>
    <w:p w14:paraId="5FE956F9" w14:textId="77777777" w:rsidR="00377374" w:rsidRPr="001F6E3B" w:rsidRDefault="00377374" w:rsidP="00377374">
      <w:pPr>
        <w:pStyle w:val="Heading3"/>
        <w:rPr>
          <w:rFonts w:eastAsia="MS Mincho"/>
          <w:lang w:val="en-GB"/>
        </w:rPr>
      </w:pPr>
      <w:r w:rsidRPr="001F6E3B">
        <w:rPr>
          <w:rFonts w:eastAsia="MS Mincho"/>
          <w:lang w:val="en-GB"/>
        </w:rPr>
        <w:t>2.1.5</w:t>
      </w:r>
      <w:r w:rsidRPr="001F6E3B">
        <w:rPr>
          <w:rFonts w:eastAsia="MS Mincho"/>
          <w:lang w:val="en-GB"/>
        </w:rPr>
        <w:tab/>
        <w:t>Radio-frequency aspects</w:t>
      </w:r>
    </w:p>
    <w:p w14:paraId="5FE958EE" w14:textId="19E1F5C3" w:rsidR="00377374" w:rsidRPr="001F6E3B" w:rsidRDefault="00377374" w:rsidP="00377374">
      <w:pPr>
        <w:pStyle w:val="Heading4"/>
        <w:rPr>
          <w:rFonts w:eastAsia="MS Mincho"/>
          <w:lang w:val="en-GB"/>
        </w:rPr>
      </w:pPr>
      <w:r w:rsidRPr="001F6E3B">
        <w:rPr>
          <w:rFonts w:eastAsia="MS Mincho"/>
          <w:lang w:val="en-GB"/>
        </w:rPr>
        <w:t>2.1.5.1</w:t>
      </w:r>
      <w:r w:rsidRPr="001F6E3B">
        <w:rPr>
          <w:rFonts w:eastAsia="MS Mincho"/>
          <w:lang w:val="en-GB"/>
        </w:rPr>
        <w:tab/>
        <w:t>TS 37.104</w:t>
      </w:r>
    </w:p>
    <w:p w14:paraId="5FE958EF" w14:textId="77777777" w:rsidR="00377374" w:rsidRPr="001F6E3B" w:rsidRDefault="00377374" w:rsidP="00377374">
      <w:pPr>
        <w:keepNext/>
        <w:keepLines/>
        <w:spacing w:before="160"/>
        <w:rPr>
          <w:rFonts w:eastAsia="MS Mincho"/>
          <w:b/>
          <w:lang w:val="en-GB"/>
        </w:rPr>
      </w:pPr>
      <w:r w:rsidRPr="001F6E3B">
        <w:rPr>
          <w:rFonts w:eastAsia="MS Mincho"/>
          <w:b/>
          <w:lang w:val="en-GB"/>
        </w:rPr>
        <w:t>E-UTRA, UTRA and GSM/EDGE; Multi-Standard Radio (MSR) Base Station (BS) radio transmission and reception</w:t>
      </w:r>
    </w:p>
    <w:p w14:paraId="5FE958F0" w14:textId="77777777" w:rsidR="00377374" w:rsidRPr="001F6E3B" w:rsidRDefault="00377374" w:rsidP="00377374">
      <w:pPr>
        <w:rPr>
          <w:rFonts w:eastAsia="MS Mincho"/>
          <w:lang w:val="en-GB"/>
        </w:rPr>
      </w:pPr>
      <w:r w:rsidRPr="001F6E3B">
        <w:rPr>
          <w:rFonts w:eastAsia="MS Mincho"/>
          <w:lang w:val="en-GB"/>
        </w:rPr>
        <w:t>This document establishes the minimum RF characteristics of E-UTRA, UTRA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14:paraId="5FE95910" w14:textId="0C9DE8D3" w:rsidR="00377374" w:rsidRPr="001F6E3B" w:rsidRDefault="00377374" w:rsidP="00377374">
      <w:pPr>
        <w:pStyle w:val="Heading4"/>
        <w:rPr>
          <w:rFonts w:eastAsia="MS Mincho"/>
          <w:lang w:val="en-GB"/>
        </w:rPr>
      </w:pPr>
      <w:r w:rsidRPr="001F6E3B">
        <w:rPr>
          <w:rFonts w:eastAsia="MS Mincho"/>
          <w:lang w:val="en-GB"/>
        </w:rPr>
        <w:lastRenderedPageBreak/>
        <w:t>2.1.5.</w:t>
      </w:r>
      <w:r w:rsidR="004B196F">
        <w:rPr>
          <w:rFonts w:eastAsia="MS Mincho"/>
          <w:lang w:val="en-GB"/>
        </w:rPr>
        <w:t>2</w:t>
      </w:r>
      <w:r w:rsidRPr="001F6E3B">
        <w:rPr>
          <w:rFonts w:eastAsia="MS Mincho"/>
          <w:lang w:val="en-GB"/>
        </w:rPr>
        <w:tab/>
        <w:t>TS 37.105</w:t>
      </w:r>
    </w:p>
    <w:p w14:paraId="5FE95911"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transmission and reception</w:t>
      </w:r>
    </w:p>
    <w:p w14:paraId="5FE95912" w14:textId="77777777" w:rsidR="00377374" w:rsidRPr="001F6E3B" w:rsidRDefault="00377374" w:rsidP="00377374">
      <w:pPr>
        <w:rPr>
          <w:rFonts w:eastAsia="MS Mincho"/>
          <w:lang w:val="en-GB"/>
        </w:rPr>
      </w:pPr>
      <w:r w:rsidRPr="001F6E3B">
        <w:rPr>
          <w:rFonts w:eastAsia="MS Mincho"/>
          <w:lang w:val="en-GB"/>
        </w:rPr>
        <w:t xml:space="preserve">This document establishes the RF characteristics, the RF minimum requirements and minimum performance requirements for E-UTRA AAS Base Station (BS), the FDD mode of UTRA AAS Base Station (BS), the 1,28 </w:t>
      </w:r>
      <w:proofErr w:type="spellStart"/>
      <w:r w:rsidRPr="001F6E3B">
        <w:rPr>
          <w:rFonts w:eastAsia="MS Mincho"/>
          <w:lang w:val="en-GB"/>
        </w:rPr>
        <w:t>Mc</w:t>
      </w:r>
      <w:r w:rsidRPr="001F6E3B">
        <w:rPr>
          <w:rFonts w:eastAsia="MS Mincho"/>
          <w:lang w:val="en-GB" w:eastAsia="ja-JP"/>
        </w:rPr>
        <w:t>hip</w:t>
      </w:r>
      <w:proofErr w:type="spellEnd"/>
      <w:r w:rsidRPr="001F6E3B">
        <w:rPr>
          <w:rFonts w:eastAsia="MS Mincho"/>
          <w:lang w:val="en-GB" w:eastAsia="ja-JP"/>
        </w:rPr>
        <w:t>/</w:t>
      </w:r>
      <w:r w:rsidRPr="001F6E3B">
        <w:rPr>
          <w:rFonts w:eastAsia="MS Mincho"/>
          <w:lang w:val="en-GB"/>
        </w:rPr>
        <w:t>s TDD mode of UTRA AAS Base Station (BS) in single RAT and any MSR AAS Base Station (BS) implementation of these RATs.</w:t>
      </w:r>
    </w:p>
    <w:p w14:paraId="5FE95920" w14:textId="20F995DC" w:rsidR="00377374" w:rsidRPr="001F6E3B" w:rsidRDefault="00377374" w:rsidP="00377374">
      <w:pPr>
        <w:pStyle w:val="Heading4"/>
        <w:rPr>
          <w:rFonts w:eastAsia="MS Mincho"/>
          <w:lang w:val="en-GB"/>
        </w:rPr>
      </w:pPr>
      <w:r w:rsidRPr="001F6E3B">
        <w:rPr>
          <w:rFonts w:eastAsia="MS Mincho"/>
          <w:lang w:val="en-GB"/>
        </w:rPr>
        <w:t>2.1.5.</w:t>
      </w:r>
      <w:r w:rsidR="004B196F">
        <w:rPr>
          <w:rFonts w:eastAsia="MS Mincho"/>
          <w:lang w:val="en-GB"/>
        </w:rPr>
        <w:t>3</w:t>
      </w:r>
      <w:r w:rsidRPr="001F6E3B">
        <w:rPr>
          <w:rFonts w:eastAsia="MS Mincho"/>
          <w:lang w:val="en-GB"/>
        </w:rPr>
        <w:tab/>
        <w:t>TS 37.113</w:t>
      </w:r>
    </w:p>
    <w:p w14:paraId="5FE95921" w14:textId="77777777" w:rsidR="00377374" w:rsidRPr="001F6E3B" w:rsidRDefault="00377374" w:rsidP="00377374">
      <w:pPr>
        <w:keepNext/>
        <w:keepLines/>
        <w:spacing w:before="160"/>
        <w:rPr>
          <w:rFonts w:eastAsia="MS Mincho"/>
          <w:b/>
          <w:lang w:val="en-GB"/>
        </w:rPr>
      </w:pPr>
      <w:r w:rsidRPr="001F6E3B">
        <w:rPr>
          <w:rFonts w:eastAsia="MS Mincho"/>
          <w:b/>
          <w:lang w:val="en-GB"/>
        </w:rPr>
        <w:t>E-UTRA, UTRA and GSM/EDGE; Multi-Standard Radio (MSR) Base Station (BS) Electromagnetic Compatibility (EMC)</w:t>
      </w:r>
    </w:p>
    <w:p w14:paraId="5FE95922" w14:textId="77777777" w:rsidR="00377374" w:rsidRPr="001F6E3B" w:rsidRDefault="00377374" w:rsidP="00377374">
      <w:pPr>
        <w:rPr>
          <w:rFonts w:eastAsia="MS Mincho"/>
          <w:lang w:val="en-GB"/>
        </w:rPr>
      </w:pPr>
      <w:r w:rsidRPr="001F6E3B">
        <w:rPr>
          <w:rFonts w:eastAsia="MS Mincho"/>
          <w:lang w:val="en-GB"/>
        </w:rPr>
        <w:t xml:space="preserve">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(i) Multi-Standard Radio (MSR) Base Stations for E-UTRA, UTRA and GSM/EDGE meeting the requirements of TS 37.104, with conformance demonstrated by compliance to TS 37.141; (ii) Base 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14:paraId="5FE95923" w14:textId="77777777" w:rsidR="00377374" w:rsidRPr="001F6E3B" w:rsidRDefault="00377374" w:rsidP="00377374">
      <w:pPr>
        <w:rPr>
          <w:rFonts w:eastAsia="MS Mincho"/>
          <w:lang w:val="en-GB"/>
        </w:rPr>
      </w:pPr>
      <w:r w:rsidRPr="001F6E3B">
        <w:rPr>
          <w:rFonts w:eastAsia="MS Mincho"/>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FE95943" w14:textId="21F6DD09" w:rsidR="00377374" w:rsidRPr="001F6E3B" w:rsidRDefault="00377374" w:rsidP="00377374">
      <w:pPr>
        <w:pStyle w:val="Heading4"/>
        <w:rPr>
          <w:rFonts w:eastAsia="MS Mincho"/>
          <w:lang w:val="en-GB"/>
        </w:rPr>
      </w:pPr>
      <w:r w:rsidRPr="001F6E3B">
        <w:rPr>
          <w:rFonts w:eastAsia="MS Mincho"/>
          <w:lang w:val="en-GB"/>
        </w:rPr>
        <w:t>2.1.5.</w:t>
      </w:r>
      <w:r w:rsidR="004B196F">
        <w:rPr>
          <w:rFonts w:eastAsia="MS Mincho"/>
          <w:lang w:val="en-GB"/>
        </w:rPr>
        <w:t>4</w:t>
      </w:r>
      <w:r w:rsidRPr="001F6E3B">
        <w:rPr>
          <w:rFonts w:eastAsia="MS Mincho"/>
          <w:lang w:val="en-GB"/>
        </w:rPr>
        <w:tab/>
        <w:t>TS 37.114</w:t>
      </w:r>
    </w:p>
    <w:p w14:paraId="5FE95944"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Electromagnetic Compatibility (EMC)</w:t>
      </w:r>
    </w:p>
    <w:p w14:paraId="5FE95945" w14:textId="77777777" w:rsidR="00377374" w:rsidRPr="001F6E3B" w:rsidRDefault="00377374" w:rsidP="00377374">
      <w:pPr>
        <w:rPr>
          <w:rFonts w:eastAsia="MS Mincho"/>
          <w:lang w:val="en-GB"/>
        </w:rPr>
      </w:pPr>
      <w:r w:rsidRPr="001F6E3B">
        <w:rPr>
          <w:rFonts w:eastAsia="MS Mincho"/>
          <w:lang w:val="en-GB"/>
        </w:rPr>
        <w:t>This document covers the assessment of E-UTRA, UTRA and Multi-Standard Radio (MSR) Active Antenna Systems Base Stations in respect of Electromagnetic Compatibility (EMC).</w:t>
      </w:r>
    </w:p>
    <w:p w14:paraId="5FE95946" w14:textId="77777777" w:rsidR="00377374" w:rsidRPr="001F6E3B" w:rsidRDefault="00377374" w:rsidP="00377374">
      <w:pPr>
        <w:rPr>
          <w:rFonts w:eastAsia="MS Mincho"/>
          <w:lang w:val="en-GB"/>
        </w:rPr>
      </w:pPr>
      <w:r w:rsidRPr="001F6E3B">
        <w:rPr>
          <w:rFonts w:eastAsia="MS Mincho"/>
          <w:lang w:val="en-GB"/>
        </w:rPr>
        <w:t>This document specifies the applicable test conditions, performance assessment and performance criteria for E</w:t>
      </w:r>
      <w:r w:rsidRPr="001F6E3B">
        <w:rPr>
          <w:rFonts w:eastAsia="MS Mincho"/>
          <w:lang w:val="en-GB"/>
        </w:rPr>
        <w:noBreakHyphen/>
        <w:t>UTRA and UTRA Base Stations and associated ancillary equipment in one of the following categories:</w:t>
      </w:r>
    </w:p>
    <w:p w14:paraId="5FE95947"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Active Antenna System Base Station for E-UTRA, UTRA and MSR meeting the requirements of 3GPP TS 37.105, with conformance demonstrated by compliance to 3GPP TS 37.145.</w:t>
      </w:r>
    </w:p>
    <w:p w14:paraId="5FE95948" w14:textId="77777777" w:rsidR="00377374" w:rsidRPr="001F6E3B" w:rsidRDefault="00377374" w:rsidP="00377374">
      <w:pPr>
        <w:rPr>
          <w:rFonts w:eastAsia="MS Mincho"/>
          <w:lang w:val="en-GB"/>
        </w:rPr>
      </w:pPr>
      <w:r w:rsidRPr="001F6E3B">
        <w:rPr>
          <w:rFonts w:eastAsia="MS Mincho"/>
          <w:lang w:val="en-GB"/>
        </w:rPr>
        <w:t>The scope of this document is AAS BS with TAB connectors for every transceiver unit at the Transceiver Array Boundary. Requirement, procedures and values of an AAS Base Station without TAB connectors are not included in this document and are FFS.</w:t>
      </w:r>
    </w:p>
    <w:p w14:paraId="5FE95949" w14:textId="77777777" w:rsidR="00377374" w:rsidRPr="001F6E3B" w:rsidRDefault="00377374" w:rsidP="00377374">
      <w:pPr>
        <w:rPr>
          <w:rFonts w:eastAsia="MS Mincho"/>
          <w:lang w:val="en-GB"/>
        </w:rPr>
      </w:pPr>
      <w:r w:rsidRPr="001F6E3B">
        <w:rPr>
          <w:rFonts w:eastAsia="MS Mincho"/>
          <w:lang w:val="en-GB"/>
        </w:rPr>
        <w:t>The environment classification used in this document refers to the residential, commercial and light industrial environment classification used in IEC 61000</w:t>
      </w:r>
      <w:r w:rsidRPr="001F6E3B">
        <w:rPr>
          <w:rFonts w:eastAsia="MS Mincho"/>
          <w:lang w:val="en-GB"/>
        </w:rPr>
        <w:noBreakHyphen/>
        <w:t>6-1 and IEC 61000-6-3.</w:t>
      </w:r>
    </w:p>
    <w:p w14:paraId="5FE9594A" w14:textId="13CAF183" w:rsidR="00377374" w:rsidRDefault="00377374" w:rsidP="00377374">
      <w:pPr>
        <w:rPr>
          <w:rFonts w:eastAsia="MS Mincho"/>
          <w:lang w:val="en-GB"/>
        </w:rPr>
      </w:pPr>
      <w:r w:rsidRPr="001F6E3B">
        <w:rPr>
          <w:rFonts w:eastAsia="MS Mincho"/>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7129F02" w14:textId="168A5A05" w:rsidR="00DB7CB0" w:rsidRPr="00376E7A" w:rsidRDefault="009B006D" w:rsidP="00376E7A">
      <w:pPr>
        <w:pStyle w:val="Heading4"/>
        <w:rPr>
          <w:rFonts w:eastAsia="MS Mincho"/>
          <w:lang w:val="en-GB"/>
        </w:rPr>
      </w:pPr>
      <w:r w:rsidRPr="001F6E3B">
        <w:rPr>
          <w:rFonts w:eastAsia="MS Mincho"/>
          <w:lang w:val="en-GB"/>
        </w:rPr>
        <w:lastRenderedPageBreak/>
        <w:t>2.1.5.</w:t>
      </w:r>
      <w:r>
        <w:rPr>
          <w:rFonts w:eastAsia="MS Mincho"/>
          <w:lang w:val="en-GB"/>
        </w:rPr>
        <w:t>5</w:t>
      </w:r>
      <w:r>
        <w:rPr>
          <w:rFonts w:eastAsia="MS Mincho"/>
          <w:lang w:val="en-GB"/>
        </w:rPr>
        <w:tab/>
      </w:r>
      <w:r w:rsidR="00DB7CB0">
        <w:rPr>
          <w:rFonts w:eastAsia="MS Mincho"/>
          <w:lang w:val="en-GB"/>
        </w:rPr>
        <w:tab/>
        <w:t>TS 38.101-1</w:t>
      </w:r>
    </w:p>
    <w:p w14:paraId="306ADB41" w14:textId="77777777" w:rsidR="00DB7CB0" w:rsidRDefault="00DB7CB0" w:rsidP="00DB7CB0">
      <w:pPr>
        <w:rPr>
          <w:rFonts w:eastAsiaTheme="minorHAnsi"/>
          <w:b/>
          <w:bCs/>
          <w:lang w:val="en-GB"/>
        </w:rPr>
      </w:pPr>
      <w:r>
        <w:rPr>
          <w:b/>
          <w:bCs/>
          <w:lang w:val="en-GB"/>
        </w:rPr>
        <w:t>NR; User Equipment (UE) radio transmission and reception; Part 1: Range 1 Standalone</w:t>
      </w:r>
    </w:p>
    <w:p w14:paraId="0E6A2A0D" w14:textId="77777777" w:rsidR="00DB7CB0" w:rsidRPr="00DB7CB0" w:rsidRDefault="00DB7CB0" w:rsidP="00DB7CB0">
      <w:pPr>
        <w:rPr>
          <w:rFonts w:cs="v5.0.0"/>
          <w:lang w:val="en-GB"/>
        </w:rPr>
      </w:pPr>
      <w:r>
        <w:t xml:space="preserve">This document </w:t>
      </w:r>
      <w:proofErr w:type="spellStart"/>
      <w:r>
        <w:rPr>
          <w:rFonts w:cs="v5.0.0"/>
        </w:rPr>
        <w:t>establishes</w:t>
      </w:r>
      <w:proofErr w:type="spellEnd"/>
      <w:r>
        <w:rPr>
          <w:rFonts w:cs="v5.0.0"/>
        </w:rPr>
        <w:t xml:space="preserve"> the</w:t>
      </w:r>
      <w:r>
        <w:t xml:space="preserve"> minimum</w:t>
      </w:r>
      <w:r>
        <w:rPr>
          <w:rFonts w:cs="v5.0.0"/>
        </w:rPr>
        <w:t xml:space="preserve"> RF </w:t>
      </w:r>
      <w:proofErr w:type="spellStart"/>
      <w:r>
        <w:rPr>
          <w:rFonts w:cs="v5.0.0"/>
        </w:rPr>
        <w:t>requirements</w:t>
      </w:r>
      <w:proofErr w:type="spellEnd"/>
      <w:r>
        <w:rPr>
          <w:rFonts w:cs="v5.0.0"/>
        </w:rPr>
        <w:t xml:space="preserve"> for NR </w:t>
      </w:r>
      <w:r>
        <w:t xml:space="preserve">User Equipment (UE) operating on </w:t>
      </w:r>
      <w:proofErr w:type="spellStart"/>
      <w:r>
        <w:t>frequency</w:t>
      </w:r>
      <w:proofErr w:type="spellEnd"/>
      <w:r>
        <w:t xml:space="preserve"> Range 1.</w:t>
      </w:r>
    </w:p>
    <w:p w14:paraId="19DBFB9C" w14:textId="54AC2AB0" w:rsidR="00DB7CB0" w:rsidRPr="00376E7A" w:rsidRDefault="00DB7CB0" w:rsidP="00376E7A">
      <w:pPr>
        <w:pStyle w:val="Heading4"/>
        <w:rPr>
          <w:rFonts w:eastAsia="MS Mincho"/>
          <w:lang w:val="en-GB"/>
        </w:rPr>
      </w:pPr>
      <w:r>
        <w:rPr>
          <w:rFonts w:eastAsia="MS Mincho"/>
          <w:lang w:val="en-GB"/>
        </w:rPr>
        <w:t>2.1.</w:t>
      </w:r>
      <w:r w:rsidR="009B006D">
        <w:rPr>
          <w:rFonts w:eastAsia="MS Mincho"/>
          <w:lang w:val="en-GB"/>
        </w:rPr>
        <w:t>5.6</w:t>
      </w:r>
      <w:r w:rsidR="009B006D">
        <w:rPr>
          <w:rFonts w:eastAsia="MS Mincho"/>
          <w:lang w:val="en-GB"/>
        </w:rPr>
        <w:tab/>
      </w:r>
      <w:r>
        <w:rPr>
          <w:rFonts w:eastAsia="MS Mincho"/>
          <w:lang w:val="en-GB"/>
        </w:rPr>
        <w:tab/>
        <w:t xml:space="preserve">TS 38.101-2 </w:t>
      </w:r>
    </w:p>
    <w:p w14:paraId="27503CB5" w14:textId="77777777" w:rsidR="00DB7CB0" w:rsidRDefault="00DB7CB0" w:rsidP="00DB7CB0">
      <w:pPr>
        <w:rPr>
          <w:rFonts w:eastAsiaTheme="minorHAnsi"/>
          <w:b/>
          <w:bCs/>
          <w:lang w:val="en-GB"/>
        </w:rPr>
      </w:pPr>
      <w:r>
        <w:rPr>
          <w:b/>
          <w:bCs/>
          <w:lang w:val="en-GB"/>
        </w:rPr>
        <w:t>NR; User Equipment (UE) radio transmission and reception; Part 2: Range 2 Standalone</w:t>
      </w:r>
    </w:p>
    <w:p w14:paraId="4C35A599" w14:textId="77777777" w:rsidR="00DB7CB0" w:rsidRPr="00DB7CB0" w:rsidRDefault="00DB7CB0" w:rsidP="00DB7CB0">
      <w:pPr>
        <w:rPr>
          <w:rFonts w:cs="v5.0.0"/>
          <w:lang w:val="en-GB"/>
        </w:rPr>
      </w:pPr>
      <w:r>
        <w:t xml:space="preserve">This document </w:t>
      </w:r>
      <w:proofErr w:type="spellStart"/>
      <w:r>
        <w:rPr>
          <w:rFonts w:cs="v5.0.0"/>
        </w:rPr>
        <w:t>establishes</w:t>
      </w:r>
      <w:proofErr w:type="spellEnd"/>
      <w:r>
        <w:rPr>
          <w:rFonts w:cs="v5.0.0"/>
        </w:rPr>
        <w:t xml:space="preserve"> the</w:t>
      </w:r>
      <w:r>
        <w:t xml:space="preserve"> minimum</w:t>
      </w:r>
      <w:r>
        <w:rPr>
          <w:rFonts w:cs="v5.0.0"/>
        </w:rPr>
        <w:t xml:space="preserve"> RF </w:t>
      </w:r>
      <w:proofErr w:type="spellStart"/>
      <w:r>
        <w:rPr>
          <w:rFonts w:cs="v5.0.0"/>
        </w:rPr>
        <w:t>requirements</w:t>
      </w:r>
      <w:proofErr w:type="spellEnd"/>
      <w:r>
        <w:rPr>
          <w:rFonts w:cs="v5.0.0"/>
        </w:rPr>
        <w:t xml:space="preserve"> for NR </w:t>
      </w:r>
      <w:r>
        <w:t xml:space="preserve">User Equipment (UE) operating on </w:t>
      </w:r>
      <w:proofErr w:type="spellStart"/>
      <w:r>
        <w:t>frequency</w:t>
      </w:r>
      <w:proofErr w:type="spellEnd"/>
      <w:r>
        <w:t xml:space="preserve"> Range 2.</w:t>
      </w:r>
    </w:p>
    <w:p w14:paraId="411EC11D" w14:textId="6BEE769B" w:rsidR="00DB7CB0" w:rsidRPr="00376E7A" w:rsidRDefault="00DB7CB0" w:rsidP="00376E7A">
      <w:pPr>
        <w:pStyle w:val="Heading4"/>
        <w:rPr>
          <w:rFonts w:eastAsia="MS Mincho"/>
          <w:lang w:val="en-GB"/>
        </w:rPr>
      </w:pPr>
      <w:r>
        <w:rPr>
          <w:rFonts w:eastAsia="MS Mincho"/>
          <w:lang w:val="en-GB"/>
        </w:rPr>
        <w:t>2.1.</w:t>
      </w:r>
      <w:r w:rsidR="009B006D">
        <w:rPr>
          <w:rFonts w:eastAsia="MS Mincho"/>
          <w:lang w:val="en-GB"/>
        </w:rPr>
        <w:t>5.7</w:t>
      </w:r>
      <w:r w:rsidR="009B006D">
        <w:rPr>
          <w:rFonts w:eastAsia="MS Mincho"/>
          <w:lang w:val="en-GB"/>
        </w:rPr>
        <w:tab/>
      </w:r>
      <w:r>
        <w:rPr>
          <w:rFonts w:eastAsia="MS Mincho"/>
          <w:lang w:val="en-GB"/>
        </w:rPr>
        <w:tab/>
        <w:t xml:space="preserve">TS 38.101-3 </w:t>
      </w:r>
    </w:p>
    <w:p w14:paraId="53E349E7" w14:textId="77777777" w:rsidR="00DB7CB0" w:rsidRDefault="00DB7CB0" w:rsidP="00DB7CB0">
      <w:pPr>
        <w:rPr>
          <w:rFonts w:eastAsiaTheme="minorHAnsi"/>
          <w:b/>
          <w:bCs/>
          <w:lang w:val="en-GB"/>
        </w:rPr>
      </w:pPr>
      <w:r>
        <w:rPr>
          <w:b/>
          <w:bCs/>
          <w:lang w:val="en-GB"/>
        </w:rPr>
        <w:t>NR; User Equipment (UE) radio transmission and reception; Part 3: Range 1 and Range 2 Interworking operation with other radios</w:t>
      </w:r>
    </w:p>
    <w:p w14:paraId="519710FD" w14:textId="77777777" w:rsidR="00DB7CB0" w:rsidRPr="00DB7CB0" w:rsidRDefault="00DB7CB0" w:rsidP="00DB7CB0">
      <w:pPr>
        <w:rPr>
          <w:rFonts w:cs="v5.0.0"/>
          <w:lang w:val="en-GB"/>
        </w:rPr>
      </w:pPr>
      <w:r>
        <w:t xml:space="preserve">This document </w:t>
      </w:r>
      <w:proofErr w:type="spellStart"/>
      <w:r>
        <w:rPr>
          <w:rFonts w:cs="v5.0.0"/>
        </w:rPr>
        <w:t>establishes</w:t>
      </w:r>
      <w:proofErr w:type="spellEnd"/>
      <w:r>
        <w:rPr>
          <w:rFonts w:cs="v5.0.0"/>
        </w:rPr>
        <w:t xml:space="preserve"> the</w:t>
      </w:r>
      <w:r>
        <w:t xml:space="preserve"> minimum</w:t>
      </w:r>
      <w:r>
        <w:rPr>
          <w:rFonts w:cs="v5.0.0"/>
        </w:rPr>
        <w:t xml:space="preserve"> RF </w:t>
      </w:r>
      <w:proofErr w:type="spellStart"/>
      <w:r>
        <w:rPr>
          <w:rFonts w:cs="v5.0.0"/>
        </w:rPr>
        <w:t>requirements</w:t>
      </w:r>
      <w:proofErr w:type="spellEnd"/>
      <w:r>
        <w:rPr>
          <w:rFonts w:cs="v5.0.0"/>
        </w:rPr>
        <w:t xml:space="preserve"> for NR </w:t>
      </w:r>
      <w:r>
        <w:t xml:space="preserve">User Equipment (UE) </w:t>
      </w:r>
      <w:proofErr w:type="spellStart"/>
      <w:r>
        <w:t>Interworking</w:t>
      </w:r>
      <w:proofErr w:type="spellEnd"/>
      <w:r>
        <w:t xml:space="preserve"> </w:t>
      </w:r>
      <w:proofErr w:type="spellStart"/>
      <w:r>
        <w:t>operation</w:t>
      </w:r>
      <w:proofErr w:type="spellEnd"/>
      <w:r>
        <w:t xml:space="preserve"> </w:t>
      </w:r>
      <w:proofErr w:type="spellStart"/>
      <w:r>
        <w:t>with</w:t>
      </w:r>
      <w:proofErr w:type="spellEnd"/>
      <w:r>
        <w:t xml:space="preserve"> </w:t>
      </w:r>
      <w:proofErr w:type="spellStart"/>
      <w:r>
        <w:t>other</w:t>
      </w:r>
      <w:proofErr w:type="spellEnd"/>
      <w:r>
        <w:t xml:space="preserve"> radios. This </w:t>
      </w:r>
      <w:proofErr w:type="spellStart"/>
      <w:r>
        <w:t>includes</w:t>
      </w:r>
      <w:proofErr w:type="spellEnd"/>
      <w:r>
        <w:t xml:space="preserve"> but </w:t>
      </w:r>
      <w:proofErr w:type="spellStart"/>
      <w:r>
        <w:t>is</w:t>
      </w:r>
      <w:proofErr w:type="spellEnd"/>
      <w:r>
        <w:t xml:space="preserve"> not </w:t>
      </w:r>
      <w:proofErr w:type="spellStart"/>
      <w:r>
        <w:t>limited</w:t>
      </w:r>
      <w:proofErr w:type="spellEnd"/>
      <w:r>
        <w:t xml:space="preserve"> to </w:t>
      </w:r>
      <w:proofErr w:type="spellStart"/>
      <w:r>
        <w:t>additional</w:t>
      </w:r>
      <w:proofErr w:type="spellEnd"/>
      <w:r>
        <w:t xml:space="preserve"> </w:t>
      </w:r>
      <w:proofErr w:type="spellStart"/>
      <w:r>
        <w:t>requirements</w:t>
      </w:r>
      <w:proofErr w:type="spellEnd"/>
      <w:r>
        <w:t xml:space="preserve"> for carrier </w:t>
      </w:r>
      <w:proofErr w:type="spellStart"/>
      <w:r>
        <w:t>aggregation</w:t>
      </w:r>
      <w:proofErr w:type="spellEnd"/>
      <w:r>
        <w:t xml:space="preserve"> </w:t>
      </w:r>
      <w:r>
        <w:rPr>
          <w:lang w:eastAsia="zh-CN"/>
        </w:rPr>
        <w:t xml:space="preserve">or NR </w:t>
      </w:r>
      <w:r>
        <w:t xml:space="preserve">dual </w:t>
      </w:r>
      <w:proofErr w:type="spellStart"/>
      <w:r>
        <w:t>connectivity</w:t>
      </w:r>
      <w:proofErr w:type="spellEnd"/>
      <w:r>
        <w:t xml:space="preserve"> </w:t>
      </w:r>
      <w:proofErr w:type="spellStart"/>
      <w:r>
        <w:t>between</w:t>
      </w:r>
      <w:proofErr w:type="spellEnd"/>
      <w:r>
        <w:t xml:space="preserve"> Range 1 and Range 2 and </w:t>
      </w:r>
      <w:proofErr w:type="spellStart"/>
      <w:r>
        <w:t>additional</w:t>
      </w:r>
      <w:proofErr w:type="spellEnd"/>
      <w:r>
        <w:t xml:space="preserve"> </w:t>
      </w:r>
      <w:proofErr w:type="spellStart"/>
      <w:r>
        <w:t>requirements</w:t>
      </w:r>
      <w:proofErr w:type="spellEnd"/>
      <w:r>
        <w:t xml:space="preserve"> due to NR non-standalone (NSA) </w:t>
      </w:r>
      <w:proofErr w:type="spellStart"/>
      <w:r>
        <w:t>operation</w:t>
      </w:r>
      <w:proofErr w:type="spellEnd"/>
      <w:r>
        <w:t xml:space="preserve"> mode </w:t>
      </w:r>
      <w:proofErr w:type="spellStart"/>
      <w:r>
        <w:t>with</w:t>
      </w:r>
      <w:proofErr w:type="spellEnd"/>
      <w:r>
        <w:t xml:space="preserve"> E-UTRA.</w:t>
      </w:r>
    </w:p>
    <w:p w14:paraId="2B738D3B" w14:textId="3648FBE4" w:rsidR="00DB7CB0" w:rsidRPr="00376E7A" w:rsidRDefault="00DB7CB0" w:rsidP="00376E7A">
      <w:pPr>
        <w:pStyle w:val="Heading4"/>
        <w:rPr>
          <w:rFonts w:eastAsia="MS Mincho"/>
          <w:lang w:val="en-GB"/>
        </w:rPr>
      </w:pPr>
      <w:r>
        <w:rPr>
          <w:rFonts w:eastAsia="MS Mincho"/>
          <w:lang w:val="en-GB"/>
        </w:rPr>
        <w:t>2.1.</w:t>
      </w:r>
      <w:r w:rsidR="009B006D">
        <w:rPr>
          <w:rFonts w:eastAsia="MS Mincho"/>
          <w:lang w:val="en-GB"/>
        </w:rPr>
        <w:t>5.8</w:t>
      </w:r>
      <w:r w:rsidR="009B006D">
        <w:rPr>
          <w:rFonts w:eastAsia="MS Mincho"/>
          <w:lang w:val="en-GB"/>
        </w:rPr>
        <w:tab/>
      </w:r>
      <w:r>
        <w:rPr>
          <w:rFonts w:eastAsia="MS Mincho"/>
          <w:lang w:val="en-GB"/>
        </w:rPr>
        <w:tab/>
        <w:t xml:space="preserve">TS 38.104 </w:t>
      </w:r>
    </w:p>
    <w:p w14:paraId="0AFDE9AD" w14:textId="77777777" w:rsidR="00DB7CB0" w:rsidRDefault="00DB7CB0" w:rsidP="00DB7CB0">
      <w:pPr>
        <w:rPr>
          <w:rFonts w:eastAsiaTheme="minorHAnsi"/>
          <w:b/>
          <w:bCs/>
          <w:lang w:val="en-GB"/>
        </w:rPr>
      </w:pPr>
      <w:r>
        <w:rPr>
          <w:b/>
          <w:bCs/>
          <w:lang w:val="en-GB"/>
        </w:rPr>
        <w:t>NR; Base Station (BS) radio transmission and reception</w:t>
      </w:r>
    </w:p>
    <w:p w14:paraId="49FA5223" w14:textId="77777777" w:rsidR="00DB7CB0" w:rsidRPr="00DB7CB0" w:rsidRDefault="00DB7CB0" w:rsidP="00DB7CB0">
      <w:pPr>
        <w:rPr>
          <w:rFonts w:cs="v5.0.0"/>
          <w:lang w:val="en-GB"/>
        </w:rPr>
      </w:pPr>
      <w:r>
        <w:t xml:space="preserve">This document </w:t>
      </w:r>
      <w:proofErr w:type="spellStart"/>
      <w:r>
        <w:rPr>
          <w:rFonts w:cs="v5.0.0"/>
        </w:rPr>
        <w:t>establishes</w:t>
      </w:r>
      <w:proofErr w:type="spellEnd"/>
      <w:r>
        <w:rPr>
          <w:rFonts w:cs="v5.0.0"/>
        </w:rPr>
        <w:t xml:space="preserve"> the minimum RF </w:t>
      </w:r>
      <w:proofErr w:type="spellStart"/>
      <w:r>
        <w:rPr>
          <w:rFonts w:cs="v5.0.0"/>
        </w:rPr>
        <w:t>characteristics</w:t>
      </w:r>
      <w:proofErr w:type="spellEnd"/>
      <w:r>
        <w:rPr>
          <w:rFonts w:cs="v5.0.0"/>
        </w:rPr>
        <w:t xml:space="preserve"> and minimum performance </w:t>
      </w:r>
      <w:proofErr w:type="spellStart"/>
      <w:r>
        <w:rPr>
          <w:rFonts w:cs="v5.0.0"/>
        </w:rPr>
        <w:t>requirements</w:t>
      </w:r>
      <w:proofErr w:type="spellEnd"/>
      <w:r>
        <w:rPr>
          <w:rFonts w:cs="v5.0.0"/>
        </w:rPr>
        <w:t xml:space="preserve"> of NR and NB-IoT </w:t>
      </w:r>
      <w:proofErr w:type="spellStart"/>
      <w:r>
        <w:rPr>
          <w:rFonts w:cs="v5.0.0"/>
        </w:rPr>
        <w:t>operation</w:t>
      </w:r>
      <w:proofErr w:type="spellEnd"/>
      <w:r>
        <w:rPr>
          <w:rFonts w:cs="v5.0.0"/>
        </w:rPr>
        <w:t xml:space="preserve"> in NR in-band Base Station (BS).</w:t>
      </w:r>
    </w:p>
    <w:p w14:paraId="232DDCB6" w14:textId="28F41CBE" w:rsidR="00DB7CB0" w:rsidRPr="00376E7A" w:rsidRDefault="00DB7CB0" w:rsidP="00376E7A">
      <w:pPr>
        <w:pStyle w:val="Heading4"/>
        <w:rPr>
          <w:rFonts w:eastAsia="MS Mincho"/>
          <w:lang w:val="en-GB"/>
        </w:rPr>
      </w:pPr>
      <w:r>
        <w:rPr>
          <w:rFonts w:eastAsia="MS Mincho"/>
          <w:lang w:val="en-GB"/>
        </w:rPr>
        <w:t>2.1.</w:t>
      </w:r>
      <w:r w:rsidR="009B006D">
        <w:rPr>
          <w:rFonts w:eastAsia="MS Mincho"/>
          <w:lang w:val="en-GB"/>
        </w:rPr>
        <w:t>5.9</w:t>
      </w:r>
      <w:r w:rsidR="009B006D">
        <w:rPr>
          <w:rFonts w:eastAsia="MS Mincho"/>
          <w:lang w:val="en-GB"/>
        </w:rPr>
        <w:tab/>
      </w:r>
      <w:r>
        <w:rPr>
          <w:rFonts w:eastAsia="MS Mincho"/>
          <w:lang w:val="en-GB"/>
        </w:rPr>
        <w:tab/>
        <w:t xml:space="preserve">TS 38.113 </w:t>
      </w:r>
    </w:p>
    <w:p w14:paraId="3178FD59" w14:textId="77777777" w:rsidR="00DB7CB0" w:rsidRDefault="00DB7CB0" w:rsidP="00DB7CB0">
      <w:pPr>
        <w:rPr>
          <w:rFonts w:eastAsiaTheme="minorHAnsi"/>
          <w:b/>
          <w:bCs/>
          <w:lang w:val="en-GB"/>
        </w:rPr>
      </w:pPr>
      <w:r>
        <w:rPr>
          <w:b/>
          <w:bCs/>
          <w:lang w:val="en-GB"/>
        </w:rPr>
        <w:t xml:space="preserve">NR; Base Station (BS) </w:t>
      </w:r>
      <w:proofErr w:type="spellStart"/>
      <w:r>
        <w:rPr>
          <w:b/>
          <w:bCs/>
          <w:lang w:val="en-GB"/>
        </w:rPr>
        <w:t>ElectroMagnetic</w:t>
      </w:r>
      <w:proofErr w:type="spellEnd"/>
      <w:r>
        <w:rPr>
          <w:b/>
          <w:bCs/>
          <w:lang w:val="en-GB"/>
        </w:rPr>
        <w:t xml:space="preserve"> Compatibility (EMC)</w:t>
      </w:r>
    </w:p>
    <w:p w14:paraId="099C00E6" w14:textId="77777777" w:rsidR="00DB7CB0" w:rsidRPr="00DB7CB0" w:rsidRDefault="00DB7CB0" w:rsidP="00DB7CB0">
      <w:pPr>
        <w:rPr>
          <w:lang w:val="en-GB"/>
        </w:rPr>
      </w:pPr>
      <w:r>
        <w:t xml:space="preserve">This document </w:t>
      </w:r>
      <w:proofErr w:type="spellStart"/>
      <w:r>
        <w:t>covers</w:t>
      </w:r>
      <w:proofErr w:type="spellEnd"/>
      <w:r>
        <w:t xml:space="preserve"> the </w:t>
      </w:r>
      <w:proofErr w:type="spellStart"/>
      <w:r>
        <w:t>assessment</w:t>
      </w:r>
      <w:proofErr w:type="spellEnd"/>
      <w:r>
        <w:t xml:space="preserve"> of </w:t>
      </w:r>
      <w:r>
        <w:rPr>
          <w:rFonts w:eastAsia="Malgun Gothic"/>
        </w:rPr>
        <w:t xml:space="preserve">NR </w:t>
      </w:r>
      <w:r>
        <w:t xml:space="preserve">Base Station (BS) and </w:t>
      </w:r>
      <w:proofErr w:type="spellStart"/>
      <w:r>
        <w:t>ancillary</w:t>
      </w:r>
      <w:proofErr w:type="spellEnd"/>
      <w:r>
        <w:t xml:space="preserve"> </w:t>
      </w:r>
      <w:proofErr w:type="spellStart"/>
      <w:r>
        <w:t>equipment</w:t>
      </w:r>
      <w:proofErr w:type="spellEnd"/>
      <w:r>
        <w:t xml:space="preserve"> in respect of </w:t>
      </w:r>
      <w:proofErr w:type="spellStart"/>
      <w:r>
        <w:t>Electromagnetic</w:t>
      </w:r>
      <w:proofErr w:type="spellEnd"/>
      <w:r>
        <w:t xml:space="preserve"> Compatibility (EMC).</w:t>
      </w:r>
    </w:p>
    <w:p w14:paraId="40DB288F" w14:textId="77777777" w:rsidR="00DB7CB0" w:rsidRDefault="00DB7CB0" w:rsidP="00DB7CB0">
      <w:pPr>
        <w:rPr>
          <w:szCs w:val="24"/>
        </w:rPr>
      </w:pPr>
      <w:r>
        <w:rPr>
          <w:szCs w:val="24"/>
        </w:rPr>
        <w:t xml:space="preserve">This document </w:t>
      </w:r>
      <w:proofErr w:type="spellStart"/>
      <w:r>
        <w:rPr>
          <w:szCs w:val="24"/>
        </w:rPr>
        <w:t>specifies</w:t>
      </w:r>
      <w:proofErr w:type="spellEnd"/>
      <w:r>
        <w:rPr>
          <w:szCs w:val="24"/>
        </w:rPr>
        <w:t xml:space="preserve"> the applicable test conditions, performance </w:t>
      </w:r>
      <w:proofErr w:type="spellStart"/>
      <w:r>
        <w:rPr>
          <w:szCs w:val="24"/>
        </w:rPr>
        <w:t>assessment</w:t>
      </w:r>
      <w:proofErr w:type="spellEnd"/>
      <w:r>
        <w:rPr>
          <w:szCs w:val="24"/>
        </w:rPr>
        <w:t xml:space="preserve"> and performance </w:t>
      </w:r>
      <w:proofErr w:type="spellStart"/>
      <w:r>
        <w:rPr>
          <w:szCs w:val="24"/>
        </w:rPr>
        <w:t>criteria</w:t>
      </w:r>
      <w:proofErr w:type="spellEnd"/>
      <w:r>
        <w:rPr>
          <w:szCs w:val="24"/>
        </w:rPr>
        <w:t xml:space="preserve"> for base stations and </w:t>
      </w:r>
      <w:proofErr w:type="spellStart"/>
      <w:r>
        <w:rPr>
          <w:szCs w:val="24"/>
        </w:rPr>
        <w:t>associated</w:t>
      </w:r>
      <w:proofErr w:type="spellEnd"/>
      <w:r>
        <w:rPr>
          <w:szCs w:val="24"/>
        </w:rPr>
        <w:t xml:space="preserve"> </w:t>
      </w:r>
      <w:proofErr w:type="spellStart"/>
      <w:r>
        <w:rPr>
          <w:szCs w:val="24"/>
        </w:rPr>
        <w:t>ancillary</w:t>
      </w:r>
      <w:proofErr w:type="spellEnd"/>
      <w:r>
        <w:rPr>
          <w:szCs w:val="24"/>
        </w:rPr>
        <w:t xml:space="preserve"> </w:t>
      </w:r>
      <w:proofErr w:type="spellStart"/>
      <w:r>
        <w:rPr>
          <w:szCs w:val="24"/>
        </w:rPr>
        <w:t>equipment</w:t>
      </w:r>
      <w:proofErr w:type="spellEnd"/>
      <w:r>
        <w:rPr>
          <w:szCs w:val="24"/>
        </w:rPr>
        <w:t xml:space="preserve"> in the </w:t>
      </w:r>
      <w:proofErr w:type="spellStart"/>
      <w:r>
        <w:rPr>
          <w:szCs w:val="24"/>
        </w:rPr>
        <w:t>following</w:t>
      </w:r>
      <w:proofErr w:type="spellEnd"/>
      <w:r>
        <w:rPr>
          <w:szCs w:val="24"/>
        </w:rPr>
        <w:t xml:space="preserve"> </w:t>
      </w:r>
      <w:proofErr w:type="spellStart"/>
      <w:r>
        <w:rPr>
          <w:szCs w:val="24"/>
        </w:rPr>
        <w:t>categories</w:t>
      </w:r>
      <w:proofErr w:type="spellEnd"/>
      <w:r>
        <w:rPr>
          <w:szCs w:val="24"/>
        </w:rPr>
        <w:t>:</w:t>
      </w:r>
    </w:p>
    <w:p w14:paraId="32AFC7D9" w14:textId="77777777" w:rsidR="00DB7CB0" w:rsidRDefault="00DB7CB0" w:rsidP="00DB7CB0">
      <w:pPr>
        <w:pStyle w:val="B1"/>
        <w:rPr>
          <w:sz w:val="24"/>
          <w:szCs w:val="24"/>
        </w:rPr>
      </w:pPr>
      <w:r>
        <w:rPr>
          <w:sz w:val="24"/>
          <w:szCs w:val="24"/>
          <w:lang w:val="en-US" w:eastAsia="zh-CN"/>
        </w:rPr>
        <w:t>-</w:t>
      </w:r>
      <w:r>
        <w:rPr>
          <w:sz w:val="24"/>
          <w:szCs w:val="24"/>
          <w:lang w:val="en-US" w:eastAsia="zh-CN"/>
        </w:rPr>
        <w:tab/>
      </w:r>
      <w:r>
        <w:rPr>
          <w:sz w:val="24"/>
          <w:szCs w:val="24"/>
          <w:lang w:val="en-US"/>
        </w:rPr>
        <w:t xml:space="preserve">BS equipped with antenna connectors or </w:t>
      </w:r>
      <w:r>
        <w:rPr>
          <w:i/>
          <w:iCs/>
          <w:sz w:val="24"/>
          <w:szCs w:val="24"/>
          <w:lang w:val="en-US"/>
        </w:rPr>
        <w:t xml:space="preserve">TAB connectors </w:t>
      </w:r>
      <w:r>
        <w:rPr>
          <w:sz w:val="24"/>
          <w:szCs w:val="24"/>
          <w:lang w:val="en-US"/>
        </w:rPr>
        <w:t xml:space="preserve">which are possible to be terminated during EMC testing, meeting the </w:t>
      </w:r>
      <w:r>
        <w:rPr>
          <w:i/>
          <w:iCs/>
          <w:sz w:val="24"/>
          <w:szCs w:val="24"/>
          <w:lang w:val="en-US" w:eastAsia="zh-CN"/>
        </w:rPr>
        <w:t>BS type 1-C</w:t>
      </w:r>
      <w:r>
        <w:rPr>
          <w:sz w:val="24"/>
          <w:szCs w:val="24"/>
          <w:lang w:val="en-US" w:eastAsia="zh-CN"/>
        </w:rPr>
        <w:t xml:space="preserve"> and </w:t>
      </w:r>
      <w:r>
        <w:rPr>
          <w:i/>
          <w:iCs/>
          <w:sz w:val="24"/>
          <w:szCs w:val="24"/>
          <w:lang w:val="en-US" w:eastAsia="zh-CN"/>
        </w:rPr>
        <w:t>BS type</w:t>
      </w:r>
      <w:r>
        <w:rPr>
          <w:sz w:val="24"/>
          <w:szCs w:val="24"/>
          <w:lang w:val="en-US" w:eastAsia="zh-CN"/>
        </w:rPr>
        <w:t xml:space="preserve"> </w:t>
      </w:r>
      <w:r>
        <w:rPr>
          <w:i/>
          <w:iCs/>
          <w:sz w:val="24"/>
          <w:szCs w:val="24"/>
          <w:lang w:val="en-US" w:eastAsia="zh-CN"/>
        </w:rPr>
        <w:t>1-H</w:t>
      </w:r>
      <w:r>
        <w:rPr>
          <w:sz w:val="24"/>
          <w:szCs w:val="24"/>
          <w:lang w:val="en-US"/>
        </w:rPr>
        <w:t xml:space="preserve"> RF requirements of TS 38.104, with conformance demonstrated by compliance to TS 38.141-1.</w:t>
      </w:r>
    </w:p>
    <w:p w14:paraId="1C9297C4" w14:textId="77777777" w:rsidR="00DB7CB0" w:rsidRDefault="00DB7CB0" w:rsidP="00DB7CB0">
      <w:pPr>
        <w:pStyle w:val="B1"/>
        <w:rPr>
          <w:sz w:val="24"/>
          <w:szCs w:val="24"/>
        </w:rPr>
      </w:pPr>
      <w:r>
        <w:rPr>
          <w:sz w:val="24"/>
          <w:szCs w:val="24"/>
          <w:lang w:val="en-US" w:eastAsia="zh-CN"/>
        </w:rPr>
        <w:t>-</w:t>
      </w:r>
      <w:r>
        <w:rPr>
          <w:sz w:val="24"/>
          <w:szCs w:val="24"/>
          <w:lang w:val="en-US" w:eastAsia="zh-CN"/>
        </w:rPr>
        <w:tab/>
        <w:t xml:space="preserve">BS not equipped with antenna connectors nor </w:t>
      </w:r>
      <w:r>
        <w:rPr>
          <w:i/>
          <w:iCs/>
          <w:sz w:val="24"/>
          <w:szCs w:val="24"/>
          <w:lang w:val="en-US" w:eastAsia="zh-CN"/>
        </w:rPr>
        <w:t>TAB connectors</w:t>
      </w:r>
      <w:r>
        <w:rPr>
          <w:sz w:val="24"/>
          <w:szCs w:val="24"/>
          <w:lang w:val="en-US" w:eastAsia="zh-CN"/>
        </w:rPr>
        <w:t xml:space="preserve">, i.e. with antenna elements radiating during the EMC testing, </w:t>
      </w:r>
      <w:r>
        <w:rPr>
          <w:sz w:val="24"/>
          <w:szCs w:val="24"/>
          <w:lang w:val="en-US"/>
        </w:rPr>
        <w:t>meeting the</w:t>
      </w:r>
      <w:r>
        <w:rPr>
          <w:sz w:val="24"/>
          <w:szCs w:val="24"/>
          <w:lang w:val="en-US" w:eastAsia="zh-CN"/>
        </w:rPr>
        <w:t xml:space="preserve"> </w:t>
      </w:r>
      <w:r>
        <w:rPr>
          <w:i/>
          <w:iCs/>
          <w:sz w:val="24"/>
          <w:szCs w:val="24"/>
          <w:lang w:val="en-US" w:eastAsia="zh-CN"/>
        </w:rPr>
        <w:t>BS type 1-O</w:t>
      </w:r>
      <w:r>
        <w:rPr>
          <w:sz w:val="24"/>
          <w:szCs w:val="24"/>
          <w:lang w:val="en-US" w:eastAsia="zh-CN"/>
        </w:rPr>
        <w:t xml:space="preserve"> and </w:t>
      </w:r>
      <w:r>
        <w:rPr>
          <w:i/>
          <w:iCs/>
          <w:sz w:val="24"/>
          <w:szCs w:val="24"/>
          <w:lang w:val="en-US" w:eastAsia="zh-CN"/>
        </w:rPr>
        <w:t>BS type</w:t>
      </w:r>
      <w:r>
        <w:rPr>
          <w:sz w:val="24"/>
          <w:szCs w:val="24"/>
          <w:lang w:val="en-US" w:eastAsia="zh-CN"/>
        </w:rPr>
        <w:t xml:space="preserve"> </w:t>
      </w:r>
      <w:r>
        <w:rPr>
          <w:i/>
          <w:iCs/>
          <w:sz w:val="24"/>
          <w:szCs w:val="24"/>
          <w:lang w:val="en-US" w:eastAsia="zh-CN"/>
        </w:rPr>
        <w:t>2-O</w:t>
      </w:r>
      <w:r>
        <w:rPr>
          <w:sz w:val="24"/>
          <w:szCs w:val="24"/>
          <w:lang w:val="en-US"/>
        </w:rPr>
        <w:t xml:space="preserve"> RF requirements of TS 38.104, with conformance demonstrated by compliance to TS 38.141-2.</w:t>
      </w:r>
    </w:p>
    <w:p w14:paraId="3ED4FC11" w14:textId="77777777" w:rsidR="00DB7CB0" w:rsidRDefault="00DB7CB0" w:rsidP="00DB7CB0">
      <w:pPr>
        <w:rPr>
          <w:sz w:val="22"/>
          <w:szCs w:val="24"/>
        </w:rPr>
      </w:pPr>
      <w:r>
        <w:rPr>
          <w:szCs w:val="24"/>
        </w:rPr>
        <w:t xml:space="preserve">The scope of </w:t>
      </w:r>
      <w:proofErr w:type="spellStart"/>
      <w:r>
        <w:rPr>
          <w:szCs w:val="24"/>
        </w:rPr>
        <w:t>this</w:t>
      </w:r>
      <w:proofErr w:type="spellEnd"/>
      <w:r>
        <w:rPr>
          <w:szCs w:val="24"/>
        </w:rPr>
        <w:t xml:space="preserve"> document </w:t>
      </w:r>
      <w:proofErr w:type="spellStart"/>
      <w:r>
        <w:rPr>
          <w:szCs w:val="24"/>
        </w:rPr>
        <w:t>is</w:t>
      </w:r>
      <w:proofErr w:type="spellEnd"/>
      <w:r>
        <w:rPr>
          <w:szCs w:val="24"/>
        </w:rPr>
        <w:t xml:space="preserve"> </w:t>
      </w:r>
      <w:proofErr w:type="spellStart"/>
      <w:r>
        <w:rPr>
          <w:szCs w:val="24"/>
        </w:rPr>
        <w:t>twofold</w:t>
      </w:r>
      <w:proofErr w:type="spellEnd"/>
      <w:r>
        <w:rPr>
          <w:szCs w:val="24"/>
        </w:rPr>
        <w:t>:</w:t>
      </w:r>
    </w:p>
    <w:p w14:paraId="0BD6E50E" w14:textId="77777777" w:rsidR="00DB7CB0" w:rsidRDefault="00DB7CB0" w:rsidP="00DB7CB0">
      <w:pPr>
        <w:pStyle w:val="B1"/>
        <w:rPr>
          <w:sz w:val="24"/>
          <w:szCs w:val="24"/>
        </w:rPr>
      </w:pPr>
      <w:r>
        <w:rPr>
          <w:sz w:val="24"/>
          <w:szCs w:val="24"/>
          <w:lang w:val="en-US"/>
        </w:rPr>
        <w:t>-</w:t>
      </w:r>
      <w:r>
        <w:rPr>
          <w:sz w:val="24"/>
          <w:szCs w:val="24"/>
          <w:lang w:val="en-US"/>
        </w:rPr>
        <w:tab/>
      </w:r>
      <w:r>
        <w:rPr>
          <w:sz w:val="24"/>
          <w:szCs w:val="24"/>
        </w:rPr>
        <w:t xml:space="preserve">Requirements, procedures and values of a BS with antenna connectors or </w:t>
      </w:r>
      <w:r>
        <w:rPr>
          <w:i/>
          <w:iCs/>
          <w:sz w:val="24"/>
          <w:szCs w:val="24"/>
        </w:rPr>
        <w:t>TAB connectors</w:t>
      </w:r>
      <w:r>
        <w:rPr>
          <w:sz w:val="24"/>
          <w:szCs w:val="24"/>
        </w:rPr>
        <w:t>,</w:t>
      </w:r>
    </w:p>
    <w:p w14:paraId="4E1E0B7F" w14:textId="77777777" w:rsidR="00DB7CB0" w:rsidRDefault="00DB7CB0" w:rsidP="00DB7CB0">
      <w:pPr>
        <w:pStyle w:val="B1"/>
        <w:rPr>
          <w:sz w:val="24"/>
          <w:szCs w:val="24"/>
        </w:rPr>
      </w:pPr>
      <w:r>
        <w:rPr>
          <w:sz w:val="24"/>
          <w:szCs w:val="24"/>
        </w:rPr>
        <w:t>-</w:t>
      </w:r>
      <w:r>
        <w:rPr>
          <w:sz w:val="24"/>
          <w:szCs w:val="24"/>
        </w:rPr>
        <w:tab/>
        <w:t xml:space="preserve">Requirements, procedures and values of a BS without antenna connectors, nor </w:t>
      </w:r>
      <w:r>
        <w:rPr>
          <w:i/>
          <w:iCs/>
          <w:sz w:val="24"/>
          <w:szCs w:val="24"/>
        </w:rPr>
        <w:t>TAB connectors</w:t>
      </w:r>
      <w:r>
        <w:rPr>
          <w:sz w:val="24"/>
          <w:szCs w:val="24"/>
        </w:rPr>
        <w:t>.</w:t>
      </w:r>
    </w:p>
    <w:p w14:paraId="71ABF6ED" w14:textId="77777777" w:rsidR="00DB7CB0" w:rsidRDefault="00DB7CB0" w:rsidP="00DB7CB0">
      <w:pPr>
        <w:rPr>
          <w:sz w:val="22"/>
          <w:szCs w:val="22"/>
        </w:rPr>
      </w:pPr>
      <w:r>
        <w:rPr>
          <w:szCs w:val="24"/>
        </w:rPr>
        <w:t xml:space="preserve">The </w:t>
      </w:r>
      <w:proofErr w:type="spellStart"/>
      <w:r>
        <w:rPr>
          <w:szCs w:val="24"/>
        </w:rPr>
        <w:t>environment</w:t>
      </w:r>
      <w:proofErr w:type="spellEnd"/>
      <w:r>
        <w:rPr>
          <w:szCs w:val="24"/>
        </w:rPr>
        <w:t xml:space="preserve"> classification </w:t>
      </w:r>
      <w:proofErr w:type="spellStart"/>
      <w:r>
        <w:rPr>
          <w:szCs w:val="24"/>
        </w:rPr>
        <w:t>used</w:t>
      </w:r>
      <w:proofErr w:type="spellEnd"/>
      <w:r>
        <w:rPr>
          <w:szCs w:val="24"/>
        </w:rPr>
        <w:t xml:space="preserve"> in </w:t>
      </w:r>
      <w:proofErr w:type="spellStart"/>
      <w:r>
        <w:rPr>
          <w:szCs w:val="24"/>
        </w:rPr>
        <w:t>this</w:t>
      </w:r>
      <w:proofErr w:type="spellEnd"/>
      <w:r>
        <w:rPr>
          <w:szCs w:val="24"/>
        </w:rPr>
        <w:t xml:space="preserve"> document</w:t>
      </w:r>
      <w:r>
        <w:t xml:space="preserve"> </w:t>
      </w:r>
      <w:proofErr w:type="spellStart"/>
      <w:r>
        <w:t>refers</w:t>
      </w:r>
      <w:proofErr w:type="spellEnd"/>
      <w:r>
        <w:t xml:space="preserve"> to the </w:t>
      </w:r>
      <w:proofErr w:type="spellStart"/>
      <w:r>
        <w:t>residential</w:t>
      </w:r>
      <w:proofErr w:type="spellEnd"/>
      <w:r>
        <w:t xml:space="preserve">, commercial and light </w:t>
      </w:r>
      <w:proofErr w:type="spellStart"/>
      <w:r>
        <w:t>industrial</w:t>
      </w:r>
      <w:proofErr w:type="spellEnd"/>
      <w:r>
        <w:t xml:space="preserve"> </w:t>
      </w:r>
      <w:proofErr w:type="spellStart"/>
      <w:r>
        <w:t>environment</w:t>
      </w:r>
      <w:proofErr w:type="spellEnd"/>
      <w:r>
        <w:t xml:space="preserve"> classification </w:t>
      </w:r>
      <w:proofErr w:type="spellStart"/>
      <w:r>
        <w:t>used</w:t>
      </w:r>
      <w:proofErr w:type="spellEnd"/>
      <w:r>
        <w:t xml:space="preserve"> in IEC 61000</w:t>
      </w:r>
      <w:r>
        <w:noBreakHyphen/>
        <w:t>6-1 and IEC 61000-6-3.</w:t>
      </w:r>
    </w:p>
    <w:p w14:paraId="6D2CE299" w14:textId="77777777" w:rsidR="00DB7CB0" w:rsidRDefault="00DB7CB0" w:rsidP="00DB7CB0">
      <w:r>
        <w:t xml:space="preserve">The EMC </w:t>
      </w:r>
      <w:proofErr w:type="spellStart"/>
      <w:r>
        <w:t>requirements</w:t>
      </w:r>
      <w:proofErr w:type="spellEnd"/>
      <w:r>
        <w:t xml:space="preserve"> have been </w:t>
      </w:r>
      <w:proofErr w:type="spellStart"/>
      <w:r>
        <w:t>selected</w:t>
      </w:r>
      <w:proofErr w:type="spellEnd"/>
      <w:r>
        <w:t xml:space="preserve"> to </w:t>
      </w:r>
      <w:proofErr w:type="spellStart"/>
      <w:r>
        <w:t>ensure</w:t>
      </w:r>
      <w:proofErr w:type="spellEnd"/>
      <w:r>
        <w:t xml:space="preserve"> an </w:t>
      </w:r>
      <w:proofErr w:type="spellStart"/>
      <w:r>
        <w:t>adequate</w:t>
      </w:r>
      <w:proofErr w:type="spellEnd"/>
      <w:r>
        <w:t xml:space="preserve"> </w:t>
      </w:r>
      <w:proofErr w:type="spellStart"/>
      <w:r>
        <w:t>level</w:t>
      </w:r>
      <w:proofErr w:type="spellEnd"/>
      <w:r>
        <w:t xml:space="preserve"> of compatibility for </w:t>
      </w:r>
      <w:proofErr w:type="spellStart"/>
      <w:r>
        <w:t>apparatus</w:t>
      </w:r>
      <w:proofErr w:type="spellEnd"/>
      <w:r>
        <w:t xml:space="preserve"> at </w:t>
      </w:r>
      <w:proofErr w:type="spellStart"/>
      <w:r>
        <w:t>residential</w:t>
      </w:r>
      <w:proofErr w:type="spellEnd"/>
      <w:r>
        <w:t xml:space="preserve">, commercial and light </w:t>
      </w:r>
      <w:proofErr w:type="spellStart"/>
      <w:r>
        <w:t>industrial</w:t>
      </w:r>
      <w:proofErr w:type="spellEnd"/>
      <w:r>
        <w:t xml:space="preserve"> </w:t>
      </w:r>
      <w:proofErr w:type="spellStart"/>
      <w:r>
        <w:t>environments</w:t>
      </w:r>
      <w:proofErr w:type="spellEnd"/>
      <w:r>
        <w:t xml:space="preserve">. The </w:t>
      </w:r>
      <w:proofErr w:type="spellStart"/>
      <w:r>
        <w:t>levels</w:t>
      </w:r>
      <w:proofErr w:type="spellEnd"/>
      <w:r>
        <w:t xml:space="preserve">, </w:t>
      </w:r>
      <w:proofErr w:type="spellStart"/>
      <w:r>
        <w:t>however</w:t>
      </w:r>
      <w:proofErr w:type="spellEnd"/>
      <w:r>
        <w:t xml:space="preserve">, do not cover </w:t>
      </w:r>
      <w:proofErr w:type="spellStart"/>
      <w:r>
        <w:t>extreme</w:t>
      </w:r>
      <w:proofErr w:type="spellEnd"/>
      <w:r>
        <w:t xml:space="preserve"> cases </w:t>
      </w:r>
      <w:proofErr w:type="spellStart"/>
      <w:r>
        <w:t>which</w:t>
      </w:r>
      <w:proofErr w:type="spellEnd"/>
      <w:r>
        <w:t xml:space="preserve"> </w:t>
      </w:r>
      <w:proofErr w:type="spellStart"/>
      <w:r>
        <w:t>may</w:t>
      </w:r>
      <w:proofErr w:type="spellEnd"/>
      <w:r>
        <w:t xml:space="preserve"> </w:t>
      </w:r>
      <w:proofErr w:type="spellStart"/>
      <w:r>
        <w:t>occur</w:t>
      </w:r>
      <w:proofErr w:type="spellEnd"/>
      <w:r>
        <w:t xml:space="preserve"> in </w:t>
      </w:r>
      <w:proofErr w:type="spellStart"/>
      <w:r>
        <w:t>any</w:t>
      </w:r>
      <w:proofErr w:type="spellEnd"/>
      <w:r>
        <w:t xml:space="preserve"> location but </w:t>
      </w:r>
      <w:proofErr w:type="spellStart"/>
      <w:r>
        <w:t>with</w:t>
      </w:r>
      <w:proofErr w:type="spellEnd"/>
      <w:r>
        <w:t xml:space="preserve"> </w:t>
      </w:r>
      <w:proofErr w:type="spellStart"/>
      <w:r>
        <w:t>low</w:t>
      </w:r>
      <w:proofErr w:type="spellEnd"/>
      <w:r>
        <w:t xml:space="preserve"> </w:t>
      </w:r>
      <w:proofErr w:type="spellStart"/>
      <w:r>
        <w:t>probability</w:t>
      </w:r>
      <w:proofErr w:type="spellEnd"/>
      <w:r>
        <w:t xml:space="preserve"> of occurrence.</w:t>
      </w:r>
    </w:p>
    <w:p w14:paraId="6DFDF533" w14:textId="1408F7E5" w:rsidR="00DB7CB0" w:rsidRDefault="00DB7CB0" w:rsidP="00376E7A">
      <w:pPr>
        <w:pStyle w:val="Heading4"/>
        <w:rPr>
          <w:rFonts w:eastAsia="MS Mincho"/>
          <w:lang w:val="en-GB"/>
        </w:rPr>
      </w:pPr>
      <w:r>
        <w:rPr>
          <w:rFonts w:eastAsia="MS Mincho"/>
          <w:lang w:val="en-GB"/>
        </w:rPr>
        <w:lastRenderedPageBreak/>
        <w:t>2.1.</w:t>
      </w:r>
      <w:r w:rsidR="009B006D">
        <w:rPr>
          <w:rFonts w:eastAsia="MS Mincho"/>
          <w:lang w:val="en-GB"/>
        </w:rPr>
        <w:t>5.</w:t>
      </w:r>
      <w:r w:rsidR="004F1673">
        <w:rPr>
          <w:rFonts w:eastAsia="MS Mincho"/>
          <w:lang w:val="en-GB"/>
        </w:rPr>
        <w:t>10</w:t>
      </w:r>
      <w:r w:rsidR="009B006D">
        <w:rPr>
          <w:rFonts w:eastAsia="MS Mincho"/>
          <w:lang w:val="en-GB"/>
        </w:rPr>
        <w:tab/>
      </w:r>
      <w:r>
        <w:rPr>
          <w:rFonts w:eastAsia="MS Mincho"/>
          <w:lang w:val="en-GB"/>
        </w:rPr>
        <w:tab/>
        <w:t xml:space="preserve">TS 38.124 </w:t>
      </w:r>
    </w:p>
    <w:p w14:paraId="42B49BD7" w14:textId="77777777" w:rsidR="00DB7CB0" w:rsidRDefault="00DB7CB0" w:rsidP="00DB7CB0">
      <w:pPr>
        <w:rPr>
          <w:rFonts w:eastAsiaTheme="minorHAnsi"/>
          <w:b/>
          <w:bCs/>
          <w:lang w:val="en-GB"/>
        </w:rPr>
      </w:pPr>
      <w:r>
        <w:rPr>
          <w:b/>
          <w:bCs/>
          <w:lang w:val="en-GB"/>
        </w:rPr>
        <w:t>NR; Electromagnetic compatibility (EMC) requirements for mobile terminals and ancillary equipment</w:t>
      </w:r>
    </w:p>
    <w:p w14:paraId="25CB59C1" w14:textId="77777777" w:rsidR="00DB7CB0" w:rsidRPr="00DB7CB0" w:rsidRDefault="00DB7CB0" w:rsidP="00DB7CB0">
      <w:pPr>
        <w:rPr>
          <w:lang w:val="en-GB"/>
        </w:rPr>
      </w:pPr>
      <w:r>
        <w:t xml:space="preserve">This document </w:t>
      </w:r>
      <w:proofErr w:type="spellStart"/>
      <w:r>
        <w:t>establishes</w:t>
      </w:r>
      <w:proofErr w:type="spellEnd"/>
      <w:r>
        <w:t xml:space="preserve"> the essential EMC </w:t>
      </w:r>
      <w:proofErr w:type="spellStart"/>
      <w:r>
        <w:t>requirements</w:t>
      </w:r>
      <w:proofErr w:type="spellEnd"/>
      <w:r>
        <w:t xml:space="preserve"> for "3</w:t>
      </w:r>
      <w:r>
        <w:rPr>
          <w:vertAlign w:val="superscript"/>
        </w:rPr>
        <w:t>rd</w:t>
      </w:r>
      <w:r>
        <w:t xml:space="preserve"> </w:t>
      </w:r>
      <w:proofErr w:type="spellStart"/>
      <w:r>
        <w:t>generation</w:t>
      </w:r>
      <w:proofErr w:type="spellEnd"/>
      <w:r>
        <w:t xml:space="preserve">" digital cellular mobile terminal </w:t>
      </w:r>
      <w:proofErr w:type="spellStart"/>
      <w:r>
        <w:t>equipment</w:t>
      </w:r>
      <w:proofErr w:type="spellEnd"/>
      <w:r>
        <w:t xml:space="preserve"> and </w:t>
      </w:r>
      <w:proofErr w:type="spellStart"/>
      <w:r>
        <w:t>ancillary</w:t>
      </w:r>
      <w:proofErr w:type="spellEnd"/>
      <w:r>
        <w:t xml:space="preserve"> </w:t>
      </w:r>
      <w:proofErr w:type="spellStart"/>
      <w:r>
        <w:t>accessories</w:t>
      </w:r>
      <w:proofErr w:type="spellEnd"/>
      <w:r>
        <w:t xml:space="preserve"> in combination </w:t>
      </w:r>
      <w:proofErr w:type="spellStart"/>
      <w:r>
        <w:t>with</w:t>
      </w:r>
      <w:proofErr w:type="spellEnd"/>
      <w:r>
        <w:t xml:space="preserve"> a 3GPP NR user </w:t>
      </w:r>
      <w:proofErr w:type="spellStart"/>
      <w:r>
        <w:t>equipment</w:t>
      </w:r>
      <w:proofErr w:type="spellEnd"/>
      <w:r>
        <w:t xml:space="preserve"> (UE).</w:t>
      </w:r>
    </w:p>
    <w:p w14:paraId="053F0201" w14:textId="77777777" w:rsidR="00DB7CB0" w:rsidRDefault="00DB7CB0" w:rsidP="00DB7CB0">
      <w:r>
        <w:t xml:space="preserve">The </w:t>
      </w:r>
      <w:proofErr w:type="spellStart"/>
      <w:r>
        <w:t>equipment</w:t>
      </w:r>
      <w:proofErr w:type="spellEnd"/>
      <w:r>
        <w:t xml:space="preserve"> </w:t>
      </w:r>
      <w:proofErr w:type="spellStart"/>
      <w:r>
        <w:t>conforming</w:t>
      </w:r>
      <w:proofErr w:type="spellEnd"/>
      <w:r>
        <w:t xml:space="preserve"> to the </w:t>
      </w:r>
      <w:proofErr w:type="spellStart"/>
      <w:r>
        <w:t>requirements</w:t>
      </w:r>
      <w:proofErr w:type="spellEnd"/>
      <w:r>
        <w:t xml:space="preserve"> laid out in </w:t>
      </w:r>
      <w:proofErr w:type="spellStart"/>
      <w:r>
        <w:t>this</w:t>
      </w:r>
      <w:proofErr w:type="spellEnd"/>
      <w:r>
        <w:t xml:space="preserve"> document and </w:t>
      </w:r>
      <w:proofErr w:type="spellStart"/>
      <w:r>
        <w:t>used</w:t>
      </w:r>
      <w:proofErr w:type="spellEnd"/>
      <w:r>
        <w:t xml:space="preserve"> in </w:t>
      </w:r>
      <w:proofErr w:type="spellStart"/>
      <w:r>
        <w:t>its</w:t>
      </w:r>
      <w:proofErr w:type="spellEnd"/>
      <w:r>
        <w:t xml:space="preserve"> </w:t>
      </w:r>
      <w:proofErr w:type="spellStart"/>
      <w:r>
        <w:t>intended</w:t>
      </w:r>
      <w:proofErr w:type="spellEnd"/>
      <w:r>
        <w:t xml:space="preserve"> </w:t>
      </w:r>
      <w:proofErr w:type="spellStart"/>
      <w:r>
        <w:t>electromagnetic</w:t>
      </w:r>
      <w:proofErr w:type="spellEnd"/>
      <w:r>
        <w:t xml:space="preserve"> </w:t>
      </w:r>
      <w:proofErr w:type="spellStart"/>
      <w:r>
        <w:t>environment</w:t>
      </w:r>
      <w:proofErr w:type="spellEnd"/>
      <w:r>
        <w:t xml:space="preserve"> in accordance </w:t>
      </w:r>
      <w:proofErr w:type="spellStart"/>
      <w:r>
        <w:t>with</w:t>
      </w:r>
      <w:proofErr w:type="spellEnd"/>
      <w:r>
        <w:t xml:space="preserve"> the </w:t>
      </w:r>
      <w:proofErr w:type="spellStart"/>
      <w:r>
        <w:t>manufacturer's</w:t>
      </w:r>
      <w:proofErr w:type="spellEnd"/>
      <w:r>
        <w:t xml:space="preserve"> instructions</w:t>
      </w:r>
    </w:p>
    <w:p w14:paraId="5D3C9F60" w14:textId="77777777" w:rsidR="00DB7CB0" w:rsidRDefault="00DB7CB0" w:rsidP="00DB7CB0">
      <w:pPr>
        <w:ind w:left="568" w:hanging="284"/>
      </w:pPr>
      <w:r>
        <w:t>-</w:t>
      </w:r>
      <w:r>
        <w:tab/>
      </w:r>
      <w:proofErr w:type="spellStart"/>
      <w:r>
        <w:t>shall</w:t>
      </w:r>
      <w:proofErr w:type="spellEnd"/>
      <w:r>
        <w:t xml:space="preserve"> not </w:t>
      </w:r>
      <w:proofErr w:type="spellStart"/>
      <w:r>
        <w:t>generate</w:t>
      </w:r>
      <w:proofErr w:type="spellEnd"/>
      <w:r>
        <w:t xml:space="preserve"> </w:t>
      </w:r>
      <w:proofErr w:type="spellStart"/>
      <w:r>
        <w:t>electromagnetic</w:t>
      </w:r>
      <w:proofErr w:type="spellEnd"/>
      <w:r>
        <w:t xml:space="preserve"> </w:t>
      </w:r>
      <w:proofErr w:type="spellStart"/>
      <w:r>
        <w:t>disturbances</w:t>
      </w:r>
      <w:proofErr w:type="spellEnd"/>
      <w:r>
        <w:t xml:space="preserve"> at a </w:t>
      </w:r>
      <w:proofErr w:type="spellStart"/>
      <w:r>
        <w:t>level</w:t>
      </w:r>
      <w:proofErr w:type="spellEnd"/>
      <w:r>
        <w:t xml:space="preserve"> </w:t>
      </w:r>
      <w:proofErr w:type="spellStart"/>
      <w:r>
        <w:t>which</w:t>
      </w:r>
      <w:proofErr w:type="spellEnd"/>
      <w:r>
        <w:t xml:space="preserve"> </w:t>
      </w:r>
      <w:proofErr w:type="spellStart"/>
      <w:r>
        <w:t>may</w:t>
      </w:r>
      <w:proofErr w:type="spellEnd"/>
      <w:r>
        <w:t xml:space="preserve"> </w:t>
      </w:r>
      <w:proofErr w:type="spellStart"/>
      <w:r>
        <w:t>interfere</w:t>
      </w:r>
      <w:proofErr w:type="spellEnd"/>
      <w:r>
        <w:t xml:space="preserve"> </w:t>
      </w:r>
      <w:proofErr w:type="spellStart"/>
      <w:r>
        <w:t>with</w:t>
      </w:r>
      <w:proofErr w:type="spellEnd"/>
      <w:r>
        <w:t xml:space="preserve"> the </w:t>
      </w:r>
      <w:proofErr w:type="spellStart"/>
      <w:r>
        <w:t>intended</w:t>
      </w:r>
      <w:proofErr w:type="spellEnd"/>
      <w:r>
        <w:t xml:space="preserve"> </w:t>
      </w:r>
      <w:proofErr w:type="spellStart"/>
      <w:r>
        <w:t>operation</w:t>
      </w:r>
      <w:proofErr w:type="spellEnd"/>
      <w:r>
        <w:t xml:space="preserve"> of </w:t>
      </w:r>
      <w:proofErr w:type="spellStart"/>
      <w:r>
        <w:t>other</w:t>
      </w:r>
      <w:proofErr w:type="spellEnd"/>
      <w:r>
        <w:t xml:space="preserve"> </w:t>
      </w:r>
      <w:proofErr w:type="spellStart"/>
      <w:r>
        <w:t>equipment</w:t>
      </w:r>
      <w:proofErr w:type="spellEnd"/>
      <w:r>
        <w:t>;</w:t>
      </w:r>
    </w:p>
    <w:p w14:paraId="79BB1CDC" w14:textId="77777777" w:rsidR="00DB7CB0" w:rsidRDefault="00DB7CB0" w:rsidP="00DB7CB0">
      <w:pPr>
        <w:ind w:left="568" w:hanging="284"/>
      </w:pPr>
      <w:r>
        <w:t>-</w:t>
      </w:r>
      <w:r>
        <w:tab/>
        <w:t xml:space="preserve">has an </w:t>
      </w:r>
      <w:proofErr w:type="spellStart"/>
      <w:r>
        <w:t>adequate</w:t>
      </w:r>
      <w:proofErr w:type="spellEnd"/>
      <w:r>
        <w:t xml:space="preserve"> </w:t>
      </w:r>
      <w:proofErr w:type="spellStart"/>
      <w:r>
        <w:t>level</w:t>
      </w:r>
      <w:proofErr w:type="spellEnd"/>
      <w:r>
        <w:t xml:space="preserve"> of </w:t>
      </w:r>
      <w:proofErr w:type="spellStart"/>
      <w:r>
        <w:t>intrinsic</w:t>
      </w:r>
      <w:proofErr w:type="spellEnd"/>
      <w:r>
        <w:t xml:space="preserve"> </w:t>
      </w:r>
      <w:proofErr w:type="spellStart"/>
      <w:r>
        <w:t>immunity</w:t>
      </w:r>
      <w:proofErr w:type="spellEnd"/>
      <w:r>
        <w:t xml:space="preserve"> to </w:t>
      </w:r>
      <w:proofErr w:type="spellStart"/>
      <w:r>
        <w:t>electromagnetic</w:t>
      </w:r>
      <w:proofErr w:type="spellEnd"/>
      <w:r>
        <w:t xml:space="preserve"> </w:t>
      </w:r>
      <w:proofErr w:type="spellStart"/>
      <w:r>
        <w:t>disturbances</w:t>
      </w:r>
      <w:proofErr w:type="spellEnd"/>
      <w:r>
        <w:t xml:space="preserve"> to </w:t>
      </w:r>
      <w:proofErr w:type="spellStart"/>
      <w:r>
        <w:t>operate</w:t>
      </w:r>
      <w:proofErr w:type="spellEnd"/>
      <w:r>
        <w:t xml:space="preserve"> as </w:t>
      </w:r>
      <w:proofErr w:type="spellStart"/>
      <w:r>
        <w:t>intended</w:t>
      </w:r>
      <w:proofErr w:type="spellEnd"/>
      <w:r>
        <w:t>;</w:t>
      </w:r>
    </w:p>
    <w:p w14:paraId="1A4F0ED9" w14:textId="369C89F4" w:rsidR="00DB7CB0" w:rsidRDefault="00DB7CB0" w:rsidP="00DB7CB0">
      <w:r>
        <w:t xml:space="preserve">This document </w:t>
      </w:r>
      <w:proofErr w:type="spellStart"/>
      <w:r>
        <w:t>specifies</w:t>
      </w:r>
      <w:proofErr w:type="spellEnd"/>
      <w:r>
        <w:t xml:space="preserve"> the applicable EMC tests, </w:t>
      </w:r>
      <w:proofErr w:type="spellStart"/>
      <w:r>
        <w:t>methods</w:t>
      </w:r>
      <w:proofErr w:type="spellEnd"/>
      <w:r>
        <w:t xml:space="preserve"> of </w:t>
      </w:r>
      <w:proofErr w:type="spellStart"/>
      <w:r>
        <w:t>measurement</w:t>
      </w:r>
      <w:proofErr w:type="spellEnd"/>
      <w:r>
        <w:t xml:space="preserve">, </w:t>
      </w:r>
      <w:proofErr w:type="spellStart"/>
      <w:r>
        <w:t>frequency</w:t>
      </w:r>
      <w:proofErr w:type="spellEnd"/>
      <w:r>
        <w:t xml:space="preserve"> ranges, applicable </w:t>
      </w:r>
      <w:proofErr w:type="spellStart"/>
      <w:r>
        <w:t>limits</w:t>
      </w:r>
      <w:proofErr w:type="spellEnd"/>
      <w:r>
        <w:t xml:space="preserve"> and minimum performance </w:t>
      </w:r>
      <w:proofErr w:type="spellStart"/>
      <w:r>
        <w:t>criteria</w:t>
      </w:r>
      <w:proofErr w:type="spellEnd"/>
      <w:r>
        <w:t xml:space="preserve"> for all types of NR UE(s) and </w:t>
      </w:r>
      <w:proofErr w:type="spellStart"/>
      <w:r>
        <w:t>their</w:t>
      </w:r>
      <w:proofErr w:type="spellEnd"/>
      <w:r>
        <w:t xml:space="preserve"> </w:t>
      </w:r>
      <w:proofErr w:type="spellStart"/>
      <w:r>
        <w:t>accessories</w:t>
      </w:r>
      <w:proofErr w:type="spellEnd"/>
      <w:r>
        <w:t xml:space="preserve">. NR base station </w:t>
      </w:r>
      <w:proofErr w:type="spellStart"/>
      <w:r>
        <w:t>equipment</w:t>
      </w:r>
      <w:proofErr w:type="spellEnd"/>
      <w:r>
        <w:t xml:space="preserve"> operating </w:t>
      </w:r>
      <w:proofErr w:type="spellStart"/>
      <w:r>
        <w:t>within</w:t>
      </w:r>
      <w:proofErr w:type="spellEnd"/>
      <w:r>
        <w:t xml:space="preserve"> network infrastructure </w:t>
      </w:r>
      <w:proofErr w:type="spellStart"/>
      <w:r>
        <w:t>is</w:t>
      </w:r>
      <w:proofErr w:type="spellEnd"/>
      <w:r>
        <w:t xml:space="preserve"> </w:t>
      </w:r>
      <w:proofErr w:type="spellStart"/>
      <w:r>
        <w:t>outside</w:t>
      </w:r>
      <w:proofErr w:type="spellEnd"/>
      <w:r>
        <w:t xml:space="preserve"> the scope of </w:t>
      </w:r>
      <w:proofErr w:type="spellStart"/>
      <w:r>
        <w:t>this</w:t>
      </w:r>
      <w:proofErr w:type="spellEnd"/>
      <w:r>
        <w:t xml:space="preserve"> document. </w:t>
      </w:r>
      <w:proofErr w:type="spellStart"/>
      <w:r>
        <w:t>However</w:t>
      </w:r>
      <w:proofErr w:type="spellEnd"/>
      <w:r>
        <w:t xml:space="preserve">, </w:t>
      </w:r>
      <w:proofErr w:type="spellStart"/>
      <w:r>
        <w:t>this</w:t>
      </w:r>
      <w:proofErr w:type="spellEnd"/>
      <w:r>
        <w:t xml:space="preserve"> document </w:t>
      </w:r>
      <w:proofErr w:type="spellStart"/>
      <w:r>
        <w:t>does</w:t>
      </w:r>
      <w:proofErr w:type="spellEnd"/>
      <w:r>
        <w:t xml:space="preserve"> cover mobile and portable </w:t>
      </w:r>
      <w:proofErr w:type="spellStart"/>
      <w:r>
        <w:t>equipment</w:t>
      </w:r>
      <w:proofErr w:type="spellEnd"/>
      <w:r>
        <w:t xml:space="preserve"> </w:t>
      </w:r>
      <w:proofErr w:type="spellStart"/>
      <w:r>
        <w:t>that</w:t>
      </w:r>
      <w:proofErr w:type="spellEnd"/>
      <w:r>
        <w:t xml:space="preserve"> </w:t>
      </w:r>
      <w:proofErr w:type="spellStart"/>
      <w:r>
        <w:t>is</w:t>
      </w:r>
      <w:proofErr w:type="spellEnd"/>
      <w:r>
        <w:t xml:space="preserve"> </w:t>
      </w:r>
      <w:proofErr w:type="spellStart"/>
      <w:r>
        <w:t>intended</w:t>
      </w:r>
      <w:proofErr w:type="spellEnd"/>
      <w:r>
        <w:t xml:space="preserve"> to </w:t>
      </w:r>
      <w:proofErr w:type="spellStart"/>
      <w:r>
        <w:t>be</w:t>
      </w:r>
      <w:proofErr w:type="spellEnd"/>
      <w:r>
        <w:t xml:space="preserve"> </w:t>
      </w:r>
      <w:proofErr w:type="spellStart"/>
      <w:r>
        <w:t>operated</w:t>
      </w:r>
      <w:proofErr w:type="spellEnd"/>
      <w:r>
        <w:t xml:space="preserve"> in a </w:t>
      </w:r>
      <w:proofErr w:type="spellStart"/>
      <w:r>
        <w:t>fixed</w:t>
      </w:r>
      <w:proofErr w:type="spellEnd"/>
      <w:r>
        <w:t xml:space="preserve"> location </w:t>
      </w:r>
      <w:proofErr w:type="spellStart"/>
      <w:r>
        <w:t>while</w:t>
      </w:r>
      <w:proofErr w:type="spellEnd"/>
      <w:r>
        <w:t xml:space="preserve"> </w:t>
      </w:r>
      <w:proofErr w:type="spellStart"/>
      <w:r>
        <w:t>connected</w:t>
      </w:r>
      <w:proofErr w:type="spellEnd"/>
      <w:r>
        <w:t xml:space="preserve"> to the AC mains. NR base station </w:t>
      </w:r>
      <w:proofErr w:type="spellStart"/>
      <w:r>
        <w:t>equipment</w:t>
      </w:r>
      <w:proofErr w:type="spellEnd"/>
      <w:r>
        <w:t xml:space="preserve"> operating </w:t>
      </w:r>
      <w:proofErr w:type="spellStart"/>
      <w:r>
        <w:t>within</w:t>
      </w:r>
      <w:proofErr w:type="spellEnd"/>
      <w:r>
        <w:t xml:space="preserve"> network infrastructure </w:t>
      </w:r>
      <w:proofErr w:type="spellStart"/>
      <w:r>
        <w:t>is</w:t>
      </w:r>
      <w:proofErr w:type="spellEnd"/>
      <w:r>
        <w:t xml:space="preserve"> </w:t>
      </w:r>
      <w:proofErr w:type="spellStart"/>
      <w:r>
        <w:t>covered</w:t>
      </w:r>
      <w:proofErr w:type="spellEnd"/>
      <w:r>
        <w:t xml:space="preserve"> by the </w:t>
      </w:r>
      <w:proofErr w:type="spellStart"/>
      <w:r>
        <w:t>technical</w:t>
      </w:r>
      <w:proofErr w:type="spellEnd"/>
      <w:r>
        <w:t xml:space="preserve"> </w:t>
      </w:r>
      <w:proofErr w:type="spellStart"/>
      <w:r>
        <w:t>specification</w:t>
      </w:r>
      <w:proofErr w:type="spellEnd"/>
      <w:r>
        <w:t xml:space="preserve"> TS 38.113.</w:t>
      </w:r>
    </w:p>
    <w:p w14:paraId="65F95619" w14:textId="6F412587" w:rsidR="00DB7CB0" w:rsidRDefault="00DB7CB0" w:rsidP="00DB7CB0">
      <w:pPr>
        <w:rPr>
          <w:szCs w:val="24"/>
        </w:rPr>
      </w:pPr>
      <w:proofErr w:type="spellStart"/>
      <w:r>
        <w:t>Requirements</w:t>
      </w:r>
      <w:proofErr w:type="spellEnd"/>
      <w:r>
        <w:t xml:space="preserve"> for the </w:t>
      </w:r>
      <w:proofErr w:type="spellStart"/>
      <w:r>
        <w:t>radiated</w:t>
      </w:r>
      <w:proofErr w:type="spellEnd"/>
      <w:r>
        <w:t xml:space="preserve"> </w:t>
      </w:r>
      <w:proofErr w:type="spellStart"/>
      <w:r>
        <w:t>emission</w:t>
      </w:r>
      <w:proofErr w:type="spellEnd"/>
      <w:r>
        <w:t xml:space="preserve"> </w:t>
      </w:r>
      <w:proofErr w:type="spellStart"/>
      <w:r>
        <w:t>from</w:t>
      </w:r>
      <w:proofErr w:type="spellEnd"/>
      <w:r>
        <w:t xml:space="preserve"> the enclosure port of </w:t>
      </w:r>
      <w:proofErr w:type="spellStart"/>
      <w:r>
        <w:t>integral</w:t>
      </w:r>
      <w:proofErr w:type="spellEnd"/>
      <w:r>
        <w:t xml:space="preserve"> </w:t>
      </w:r>
      <w:proofErr w:type="spellStart"/>
      <w:r>
        <w:t>antenna</w:t>
      </w:r>
      <w:proofErr w:type="spellEnd"/>
      <w:r>
        <w:t xml:space="preserve"> </w:t>
      </w:r>
      <w:proofErr w:type="spellStart"/>
      <w:r>
        <w:t>equipment</w:t>
      </w:r>
      <w:proofErr w:type="spellEnd"/>
      <w:r>
        <w:t xml:space="preserve"> and </w:t>
      </w:r>
      <w:proofErr w:type="spellStart"/>
      <w:r>
        <w:t>ancillaries</w:t>
      </w:r>
      <w:proofErr w:type="spellEnd"/>
      <w:r>
        <w:t xml:space="preserve"> are </w:t>
      </w:r>
      <w:proofErr w:type="spellStart"/>
      <w:r>
        <w:t>included</w:t>
      </w:r>
      <w:proofErr w:type="spellEnd"/>
      <w:r>
        <w:t xml:space="preserve"> in </w:t>
      </w:r>
      <w:proofErr w:type="spellStart"/>
      <w:r>
        <w:t>this</w:t>
      </w:r>
      <w:proofErr w:type="spellEnd"/>
      <w:r>
        <w:t xml:space="preserve"> document. </w:t>
      </w:r>
      <w:proofErr w:type="spellStart"/>
      <w:r>
        <w:t>Technical</w:t>
      </w:r>
      <w:proofErr w:type="spellEnd"/>
      <w:r>
        <w:t xml:space="preserve"> </w:t>
      </w:r>
      <w:proofErr w:type="spellStart"/>
      <w:r>
        <w:t>specifications</w:t>
      </w:r>
      <w:proofErr w:type="spellEnd"/>
      <w:r>
        <w:t xml:space="preserve"> for </w:t>
      </w:r>
      <w:proofErr w:type="spellStart"/>
      <w:r>
        <w:t>conducted</w:t>
      </w:r>
      <w:proofErr w:type="spellEnd"/>
      <w:r>
        <w:t xml:space="preserve"> </w:t>
      </w:r>
      <w:proofErr w:type="spellStart"/>
      <w:r>
        <w:t>emissions</w:t>
      </w:r>
      <w:proofErr w:type="spellEnd"/>
      <w:r>
        <w:t xml:space="preserve"> </w:t>
      </w:r>
      <w:proofErr w:type="spellStart"/>
      <w:r>
        <w:t>from</w:t>
      </w:r>
      <w:proofErr w:type="spellEnd"/>
      <w:r>
        <w:t xml:space="preserve"> the </w:t>
      </w:r>
      <w:proofErr w:type="spellStart"/>
      <w:r>
        <w:t>antenna</w:t>
      </w:r>
      <w:proofErr w:type="spellEnd"/>
      <w:r>
        <w:t xml:space="preserve"> </w:t>
      </w:r>
      <w:proofErr w:type="spellStart"/>
      <w:r>
        <w:rPr>
          <w:szCs w:val="24"/>
        </w:rPr>
        <w:t>connector</w:t>
      </w:r>
      <w:proofErr w:type="spellEnd"/>
      <w:r>
        <w:rPr>
          <w:szCs w:val="24"/>
        </w:rPr>
        <w:t xml:space="preserve"> are </w:t>
      </w:r>
      <w:proofErr w:type="spellStart"/>
      <w:r>
        <w:rPr>
          <w:szCs w:val="24"/>
        </w:rPr>
        <w:t>found</w:t>
      </w:r>
      <w:proofErr w:type="spellEnd"/>
      <w:r>
        <w:rPr>
          <w:szCs w:val="24"/>
        </w:rPr>
        <w:t xml:space="preserve"> in the 3GPP </w:t>
      </w:r>
      <w:proofErr w:type="spellStart"/>
      <w:r>
        <w:rPr>
          <w:szCs w:val="24"/>
        </w:rPr>
        <w:t>specifications</w:t>
      </w:r>
      <w:proofErr w:type="spellEnd"/>
      <w:r>
        <w:rPr>
          <w:szCs w:val="24"/>
        </w:rPr>
        <w:t xml:space="preserve"> for the radio interface, e.g. TS 38.xyz, for the effective use of the radio </w:t>
      </w:r>
      <w:proofErr w:type="spellStart"/>
      <w:r>
        <w:rPr>
          <w:szCs w:val="24"/>
        </w:rPr>
        <w:t>spectrum</w:t>
      </w:r>
      <w:proofErr w:type="spellEnd"/>
      <w:r>
        <w:rPr>
          <w:szCs w:val="24"/>
        </w:rPr>
        <w:t>.</w:t>
      </w:r>
    </w:p>
    <w:p w14:paraId="2968F0EC" w14:textId="77777777" w:rsidR="00DB7CB0" w:rsidRDefault="00DB7CB0" w:rsidP="00DB7CB0">
      <w:pPr>
        <w:rPr>
          <w:szCs w:val="24"/>
        </w:rPr>
      </w:pPr>
      <w:proofErr w:type="spellStart"/>
      <w:r>
        <w:rPr>
          <w:szCs w:val="24"/>
        </w:rPr>
        <w:t>Requirements</w:t>
      </w:r>
      <w:proofErr w:type="spellEnd"/>
      <w:r>
        <w:rPr>
          <w:szCs w:val="24"/>
        </w:rPr>
        <w:t xml:space="preserve"> for the </w:t>
      </w:r>
      <w:proofErr w:type="spellStart"/>
      <w:r>
        <w:rPr>
          <w:szCs w:val="24"/>
        </w:rPr>
        <w:t>radiated</w:t>
      </w:r>
      <w:proofErr w:type="spellEnd"/>
      <w:r>
        <w:rPr>
          <w:szCs w:val="24"/>
        </w:rPr>
        <w:t xml:space="preserve"> </w:t>
      </w:r>
      <w:proofErr w:type="spellStart"/>
      <w:r>
        <w:rPr>
          <w:szCs w:val="24"/>
        </w:rPr>
        <w:t>emissions</w:t>
      </w:r>
      <w:proofErr w:type="spellEnd"/>
      <w:r>
        <w:rPr>
          <w:szCs w:val="24"/>
        </w:rPr>
        <w:t xml:space="preserve"> </w:t>
      </w:r>
      <w:proofErr w:type="spellStart"/>
      <w:r>
        <w:rPr>
          <w:szCs w:val="24"/>
        </w:rPr>
        <w:t>from</w:t>
      </w:r>
      <w:proofErr w:type="spellEnd"/>
      <w:r>
        <w:rPr>
          <w:szCs w:val="24"/>
        </w:rPr>
        <w:t xml:space="preserve"> the enclosure port and </w:t>
      </w:r>
      <w:proofErr w:type="spellStart"/>
      <w:r>
        <w:rPr>
          <w:szCs w:val="24"/>
        </w:rPr>
        <w:t>ancillaries</w:t>
      </w:r>
      <w:proofErr w:type="spellEnd"/>
      <w:r>
        <w:rPr>
          <w:szCs w:val="24"/>
        </w:rPr>
        <w:t xml:space="preserve"> cover </w:t>
      </w:r>
      <w:proofErr w:type="spellStart"/>
      <w:r>
        <w:rPr>
          <w:szCs w:val="24"/>
        </w:rPr>
        <w:t>two</w:t>
      </w:r>
      <w:proofErr w:type="spellEnd"/>
      <w:r>
        <w:rPr>
          <w:szCs w:val="24"/>
        </w:rPr>
        <w:t xml:space="preserve"> cases:</w:t>
      </w:r>
    </w:p>
    <w:p w14:paraId="39EF6088" w14:textId="2253BEFD" w:rsidR="00DB7CB0" w:rsidRDefault="00DB7CB0" w:rsidP="00DB7CB0">
      <w:pPr>
        <w:pStyle w:val="B1"/>
        <w:rPr>
          <w:sz w:val="24"/>
          <w:szCs w:val="24"/>
        </w:rPr>
      </w:pPr>
      <w:r>
        <w:rPr>
          <w:sz w:val="24"/>
          <w:szCs w:val="24"/>
        </w:rPr>
        <w:t>-</w:t>
      </w:r>
      <w:r>
        <w:rPr>
          <w:sz w:val="24"/>
          <w:szCs w:val="24"/>
        </w:rPr>
        <w:tab/>
        <w:t>UE equipment supporting operations in a frequency range for which antenna connectors are available (i.e. for operations in Frequency Range 1 as defined in e.g. TS 38.101-1 for the radio interface)</w:t>
      </w:r>
    </w:p>
    <w:p w14:paraId="2F57103B" w14:textId="5E51C15E" w:rsidR="00DB7CB0" w:rsidRDefault="00DB7CB0" w:rsidP="00DB7CB0">
      <w:pPr>
        <w:pStyle w:val="B1"/>
        <w:rPr>
          <w:sz w:val="24"/>
          <w:szCs w:val="24"/>
        </w:rPr>
      </w:pPr>
      <w:r>
        <w:rPr>
          <w:sz w:val="24"/>
          <w:szCs w:val="24"/>
        </w:rPr>
        <w:t>-</w:t>
      </w:r>
      <w:r>
        <w:rPr>
          <w:sz w:val="24"/>
          <w:szCs w:val="24"/>
        </w:rPr>
        <w:tab/>
        <w:t>UE equipment supporting operations in a frequency range for which only integral antennas may be available (i.e. for operations in Frequency Range 2 as defined in e.g. TS 38.101-2 for the radio interface)</w:t>
      </w:r>
    </w:p>
    <w:p w14:paraId="3A168492" w14:textId="77777777" w:rsidR="00DB7CB0" w:rsidRDefault="00DB7CB0" w:rsidP="00DB7CB0">
      <w:pPr>
        <w:rPr>
          <w:sz w:val="22"/>
          <w:szCs w:val="24"/>
        </w:rPr>
      </w:pPr>
      <w:r>
        <w:rPr>
          <w:szCs w:val="24"/>
        </w:rPr>
        <w:t xml:space="preserve">The </w:t>
      </w:r>
      <w:proofErr w:type="spellStart"/>
      <w:r>
        <w:rPr>
          <w:szCs w:val="24"/>
        </w:rPr>
        <w:t>immunity</w:t>
      </w:r>
      <w:proofErr w:type="spellEnd"/>
      <w:r>
        <w:rPr>
          <w:szCs w:val="24"/>
        </w:rPr>
        <w:t xml:space="preserve"> </w:t>
      </w:r>
      <w:proofErr w:type="spellStart"/>
      <w:r>
        <w:rPr>
          <w:szCs w:val="24"/>
        </w:rPr>
        <w:t>requirements</w:t>
      </w:r>
      <w:proofErr w:type="spellEnd"/>
      <w:r>
        <w:rPr>
          <w:szCs w:val="24"/>
        </w:rPr>
        <w:t xml:space="preserve"> are </w:t>
      </w:r>
      <w:proofErr w:type="spellStart"/>
      <w:r>
        <w:rPr>
          <w:szCs w:val="24"/>
        </w:rPr>
        <w:t>selected</w:t>
      </w:r>
      <w:proofErr w:type="spellEnd"/>
      <w:r>
        <w:rPr>
          <w:szCs w:val="24"/>
        </w:rPr>
        <w:t xml:space="preserve"> to </w:t>
      </w:r>
      <w:proofErr w:type="spellStart"/>
      <w:r>
        <w:rPr>
          <w:szCs w:val="24"/>
        </w:rPr>
        <w:t>ensure</w:t>
      </w:r>
      <w:proofErr w:type="spellEnd"/>
      <w:r>
        <w:rPr>
          <w:szCs w:val="24"/>
        </w:rPr>
        <w:t xml:space="preserve"> an </w:t>
      </w:r>
      <w:proofErr w:type="spellStart"/>
      <w:r>
        <w:rPr>
          <w:szCs w:val="24"/>
        </w:rPr>
        <w:t>adequate</w:t>
      </w:r>
      <w:proofErr w:type="spellEnd"/>
      <w:r>
        <w:rPr>
          <w:szCs w:val="24"/>
        </w:rPr>
        <w:t xml:space="preserve"> </w:t>
      </w:r>
      <w:proofErr w:type="spellStart"/>
      <w:r>
        <w:rPr>
          <w:szCs w:val="24"/>
        </w:rPr>
        <w:t>level</w:t>
      </w:r>
      <w:proofErr w:type="spellEnd"/>
      <w:r>
        <w:rPr>
          <w:szCs w:val="24"/>
        </w:rPr>
        <w:t xml:space="preserve"> of compatibility for </w:t>
      </w:r>
      <w:proofErr w:type="spellStart"/>
      <w:r>
        <w:rPr>
          <w:szCs w:val="24"/>
        </w:rPr>
        <w:t>apparatus</w:t>
      </w:r>
      <w:proofErr w:type="spellEnd"/>
      <w:r>
        <w:rPr>
          <w:szCs w:val="24"/>
        </w:rPr>
        <w:t xml:space="preserve"> in </w:t>
      </w:r>
      <w:proofErr w:type="spellStart"/>
      <w:r>
        <w:rPr>
          <w:szCs w:val="24"/>
        </w:rPr>
        <w:t>residential</w:t>
      </w:r>
      <w:proofErr w:type="spellEnd"/>
      <w:r>
        <w:rPr>
          <w:szCs w:val="24"/>
        </w:rPr>
        <w:t xml:space="preserve">, commercial, light </w:t>
      </w:r>
      <w:proofErr w:type="spellStart"/>
      <w:r>
        <w:rPr>
          <w:szCs w:val="24"/>
        </w:rPr>
        <w:t>industrial</w:t>
      </w:r>
      <w:proofErr w:type="spellEnd"/>
      <w:r>
        <w:rPr>
          <w:szCs w:val="24"/>
        </w:rPr>
        <w:t xml:space="preserve"> and </w:t>
      </w:r>
      <w:proofErr w:type="spellStart"/>
      <w:r>
        <w:rPr>
          <w:szCs w:val="24"/>
        </w:rPr>
        <w:t>vehicular</w:t>
      </w:r>
      <w:proofErr w:type="spellEnd"/>
      <w:r>
        <w:rPr>
          <w:szCs w:val="24"/>
        </w:rPr>
        <w:t xml:space="preserve"> </w:t>
      </w:r>
      <w:proofErr w:type="spellStart"/>
      <w:r>
        <w:rPr>
          <w:szCs w:val="24"/>
        </w:rPr>
        <w:t>environments</w:t>
      </w:r>
      <w:proofErr w:type="spellEnd"/>
      <w:r>
        <w:rPr>
          <w:szCs w:val="24"/>
        </w:rPr>
        <w:t xml:space="preserve">. The </w:t>
      </w:r>
      <w:proofErr w:type="spellStart"/>
      <w:r>
        <w:rPr>
          <w:szCs w:val="24"/>
        </w:rPr>
        <w:t>levels</w:t>
      </w:r>
      <w:proofErr w:type="spellEnd"/>
      <w:r>
        <w:rPr>
          <w:szCs w:val="24"/>
        </w:rPr>
        <w:t xml:space="preserve"> </w:t>
      </w:r>
      <w:proofErr w:type="spellStart"/>
      <w:r>
        <w:rPr>
          <w:szCs w:val="24"/>
        </w:rPr>
        <w:t>however</w:t>
      </w:r>
      <w:proofErr w:type="spellEnd"/>
      <w:r>
        <w:rPr>
          <w:szCs w:val="24"/>
        </w:rPr>
        <w:t xml:space="preserve">, do not cover </w:t>
      </w:r>
      <w:proofErr w:type="spellStart"/>
      <w:r>
        <w:rPr>
          <w:szCs w:val="24"/>
        </w:rPr>
        <w:t>extreme</w:t>
      </w:r>
      <w:proofErr w:type="spellEnd"/>
      <w:r>
        <w:rPr>
          <w:szCs w:val="24"/>
        </w:rPr>
        <w:t xml:space="preserve"> cases, </w:t>
      </w:r>
      <w:proofErr w:type="spellStart"/>
      <w:r>
        <w:rPr>
          <w:szCs w:val="24"/>
        </w:rPr>
        <w:t>which</w:t>
      </w:r>
      <w:proofErr w:type="spellEnd"/>
      <w:r>
        <w:rPr>
          <w:szCs w:val="24"/>
        </w:rPr>
        <w:t xml:space="preserve"> </w:t>
      </w:r>
      <w:proofErr w:type="spellStart"/>
      <w:r>
        <w:rPr>
          <w:szCs w:val="24"/>
        </w:rPr>
        <w:t>may</w:t>
      </w:r>
      <w:proofErr w:type="spellEnd"/>
      <w:r>
        <w:rPr>
          <w:szCs w:val="24"/>
        </w:rPr>
        <w:t xml:space="preserve"> </w:t>
      </w:r>
      <w:proofErr w:type="spellStart"/>
      <w:r>
        <w:rPr>
          <w:szCs w:val="24"/>
        </w:rPr>
        <w:t>occur</w:t>
      </w:r>
      <w:proofErr w:type="spellEnd"/>
      <w:r>
        <w:rPr>
          <w:szCs w:val="24"/>
        </w:rPr>
        <w:t xml:space="preserve"> in </w:t>
      </w:r>
      <w:proofErr w:type="spellStart"/>
      <w:r>
        <w:rPr>
          <w:szCs w:val="24"/>
        </w:rPr>
        <w:t>any</w:t>
      </w:r>
      <w:proofErr w:type="spellEnd"/>
      <w:r>
        <w:rPr>
          <w:szCs w:val="24"/>
        </w:rPr>
        <w:t xml:space="preserve"> location but </w:t>
      </w:r>
      <w:proofErr w:type="spellStart"/>
      <w:r>
        <w:rPr>
          <w:szCs w:val="24"/>
        </w:rPr>
        <w:t>with</w:t>
      </w:r>
      <w:proofErr w:type="spellEnd"/>
      <w:r>
        <w:rPr>
          <w:szCs w:val="24"/>
        </w:rPr>
        <w:t xml:space="preserve"> </w:t>
      </w:r>
      <w:proofErr w:type="spellStart"/>
      <w:r>
        <w:rPr>
          <w:szCs w:val="24"/>
        </w:rPr>
        <w:t>low</w:t>
      </w:r>
      <w:proofErr w:type="spellEnd"/>
      <w:r>
        <w:rPr>
          <w:szCs w:val="24"/>
        </w:rPr>
        <w:t xml:space="preserve"> </w:t>
      </w:r>
      <w:proofErr w:type="spellStart"/>
      <w:r>
        <w:rPr>
          <w:szCs w:val="24"/>
        </w:rPr>
        <w:t>probability</w:t>
      </w:r>
      <w:proofErr w:type="spellEnd"/>
      <w:r>
        <w:rPr>
          <w:szCs w:val="24"/>
        </w:rPr>
        <w:t xml:space="preserve"> of occurrence.</w:t>
      </w:r>
    </w:p>
    <w:p w14:paraId="0CE8A66A" w14:textId="77777777" w:rsidR="00DB7CB0" w:rsidRDefault="00DB7CB0" w:rsidP="00DB7CB0">
      <w:pPr>
        <w:rPr>
          <w:szCs w:val="24"/>
        </w:rPr>
      </w:pPr>
      <w:r>
        <w:rPr>
          <w:szCs w:val="24"/>
        </w:rPr>
        <w:t xml:space="preserve">Compliance of radio </w:t>
      </w:r>
      <w:proofErr w:type="spellStart"/>
      <w:r>
        <w:rPr>
          <w:szCs w:val="24"/>
        </w:rPr>
        <w:t>equipment</w:t>
      </w:r>
      <w:proofErr w:type="spellEnd"/>
      <w:r>
        <w:rPr>
          <w:szCs w:val="24"/>
        </w:rPr>
        <w:t xml:space="preserve"> to the </w:t>
      </w:r>
      <w:proofErr w:type="spellStart"/>
      <w:r>
        <w:rPr>
          <w:szCs w:val="24"/>
        </w:rPr>
        <w:t>requirements</w:t>
      </w:r>
      <w:proofErr w:type="spellEnd"/>
      <w:r>
        <w:rPr>
          <w:szCs w:val="24"/>
        </w:rPr>
        <w:t xml:space="preserve"> of </w:t>
      </w:r>
      <w:proofErr w:type="spellStart"/>
      <w:r>
        <w:rPr>
          <w:szCs w:val="24"/>
        </w:rPr>
        <w:t>this</w:t>
      </w:r>
      <w:proofErr w:type="spellEnd"/>
      <w:r>
        <w:rPr>
          <w:szCs w:val="24"/>
        </w:rPr>
        <w:t xml:space="preserve"> document </w:t>
      </w:r>
      <w:proofErr w:type="spellStart"/>
      <w:r>
        <w:rPr>
          <w:szCs w:val="24"/>
        </w:rPr>
        <w:t>does</w:t>
      </w:r>
      <w:proofErr w:type="spellEnd"/>
      <w:r>
        <w:rPr>
          <w:szCs w:val="24"/>
        </w:rPr>
        <w:t xml:space="preserve"> not </w:t>
      </w:r>
      <w:proofErr w:type="spellStart"/>
      <w:r>
        <w:rPr>
          <w:szCs w:val="24"/>
        </w:rPr>
        <w:t>signify</w:t>
      </w:r>
      <w:proofErr w:type="spellEnd"/>
      <w:r>
        <w:rPr>
          <w:szCs w:val="24"/>
        </w:rPr>
        <w:t xml:space="preserve"> compliance to </w:t>
      </w:r>
      <w:proofErr w:type="spellStart"/>
      <w:r>
        <w:rPr>
          <w:szCs w:val="24"/>
        </w:rPr>
        <w:t>any</w:t>
      </w:r>
      <w:proofErr w:type="spellEnd"/>
      <w:r>
        <w:rPr>
          <w:szCs w:val="24"/>
        </w:rPr>
        <w:t xml:space="preserve"> </w:t>
      </w:r>
      <w:proofErr w:type="spellStart"/>
      <w:r>
        <w:rPr>
          <w:szCs w:val="24"/>
        </w:rPr>
        <w:t>requirement</w:t>
      </w:r>
      <w:proofErr w:type="spellEnd"/>
      <w:r>
        <w:rPr>
          <w:szCs w:val="24"/>
        </w:rPr>
        <w:t xml:space="preserve"> </w:t>
      </w:r>
      <w:proofErr w:type="spellStart"/>
      <w:r>
        <w:rPr>
          <w:szCs w:val="24"/>
        </w:rPr>
        <w:t>related</w:t>
      </w:r>
      <w:proofErr w:type="spellEnd"/>
      <w:r>
        <w:rPr>
          <w:szCs w:val="24"/>
        </w:rPr>
        <w:t xml:space="preserve"> to the use of the </w:t>
      </w:r>
      <w:proofErr w:type="spellStart"/>
      <w:r>
        <w:rPr>
          <w:szCs w:val="24"/>
        </w:rPr>
        <w:t>equipment</w:t>
      </w:r>
      <w:proofErr w:type="spellEnd"/>
      <w:r>
        <w:rPr>
          <w:szCs w:val="24"/>
        </w:rPr>
        <w:t xml:space="preserve"> (i.e. </w:t>
      </w:r>
      <w:proofErr w:type="spellStart"/>
      <w:r>
        <w:rPr>
          <w:szCs w:val="24"/>
        </w:rPr>
        <w:t>licensing</w:t>
      </w:r>
      <w:proofErr w:type="spellEnd"/>
      <w:r>
        <w:rPr>
          <w:szCs w:val="24"/>
        </w:rPr>
        <w:t xml:space="preserve"> </w:t>
      </w:r>
      <w:proofErr w:type="spellStart"/>
      <w:r>
        <w:rPr>
          <w:szCs w:val="24"/>
        </w:rPr>
        <w:t>requirements</w:t>
      </w:r>
      <w:proofErr w:type="spellEnd"/>
      <w:r>
        <w:rPr>
          <w:szCs w:val="24"/>
        </w:rPr>
        <w:t>).</w:t>
      </w:r>
    </w:p>
    <w:p w14:paraId="5444EE06" w14:textId="77777777" w:rsidR="00DB7CB0" w:rsidRDefault="00DB7CB0" w:rsidP="00DB7CB0">
      <w:pPr>
        <w:rPr>
          <w:szCs w:val="22"/>
        </w:rPr>
      </w:pPr>
      <w:r>
        <w:rPr>
          <w:szCs w:val="24"/>
        </w:rPr>
        <w:t xml:space="preserve">Compliance to the </w:t>
      </w:r>
      <w:proofErr w:type="spellStart"/>
      <w:r>
        <w:rPr>
          <w:szCs w:val="24"/>
        </w:rPr>
        <w:t>requirements</w:t>
      </w:r>
      <w:proofErr w:type="spellEnd"/>
      <w:r>
        <w:rPr>
          <w:szCs w:val="24"/>
        </w:rPr>
        <w:t xml:space="preserve"> of </w:t>
      </w:r>
      <w:proofErr w:type="spellStart"/>
      <w:r>
        <w:rPr>
          <w:szCs w:val="24"/>
        </w:rPr>
        <w:t>this</w:t>
      </w:r>
      <w:proofErr w:type="spellEnd"/>
      <w:r>
        <w:rPr>
          <w:szCs w:val="24"/>
        </w:rPr>
        <w:t xml:space="preserve"> document </w:t>
      </w:r>
      <w:proofErr w:type="spellStart"/>
      <w:r>
        <w:rPr>
          <w:szCs w:val="24"/>
        </w:rPr>
        <w:t>does</w:t>
      </w:r>
      <w:proofErr w:type="spellEnd"/>
      <w:r>
        <w:rPr>
          <w:szCs w:val="24"/>
        </w:rPr>
        <w:t xml:space="preserve"> not </w:t>
      </w:r>
      <w:proofErr w:type="spellStart"/>
      <w:r>
        <w:rPr>
          <w:szCs w:val="24"/>
        </w:rPr>
        <w:t>signify</w:t>
      </w:r>
      <w:proofErr w:type="spellEnd"/>
      <w:r>
        <w:rPr>
          <w:szCs w:val="24"/>
        </w:rPr>
        <w:t xml:space="preserve"> compliance to </w:t>
      </w:r>
      <w:proofErr w:type="spellStart"/>
      <w:r>
        <w:rPr>
          <w:szCs w:val="24"/>
        </w:rPr>
        <w:t>any</w:t>
      </w:r>
      <w:proofErr w:type="spellEnd"/>
      <w:r>
        <w:rPr>
          <w:szCs w:val="24"/>
        </w:rPr>
        <w:t xml:space="preserve"> </w:t>
      </w:r>
      <w:proofErr w:type="spellStart"/>
      <w:r>
        <w:rPr>
          <w:szCs w:val="24"/>
        </w:rPr>
        <w:t>safety</w:t>
      </w:r>
      <w:proofErr w:type="spellEnd"/>
      <w:r>
        <w:rPr>
          <w:szCs w:val="24"/>
        </w:rPr>
        <w:t xml:space="preserve"> </w:t>
      </w:r>
      <w:proofErr w:type="spellStart"/>
      <w:r>
        <w:rPr>
          <w:szCs w:val="24"/>
        </w:rPr>
        <w:t>requirement</w:t>
      </w:r>
      <w:proofErr w:type="spellEnd"/>
      <w:r>
        <w:rPr>
          <w:szCs w:val="24"/>
        </w:rPr>
        <w:t xml:space="preserve">. </w:t>
      </w:r>
      <w:proofErr w:type="spellStart"/>
      <w:r>
        <w:rPr>
          <w:szCs w:val="24"/>
        </w:rPr>
        <w:t>However</w:t>
      </w:r>
      <w:proofErr w:type="spellEnd"/>
      <w:r>
        <w:rPr>
          <w:szCs w:val="24"/>
        </w:rPr>
        <w:t xml:space="preserve">, </w:t>
      </w:r>
      <w:proofErr w:type="spellStart"/>
      <w:r>
        <w:rPr>
          <w:szCs w:val="24"/>
        </w:rPr>
        <w:t>any</w:t>
      </w:r>
      <w:proofErr w:type="spellEnd"/>
      <w:r>
        <w:rPr>
          <w:szCs w:val="24"/>
        </w:rPr>
        <w:t xml:space="preserve"> </w:t>
      </w:r>
      <w:proofErr w:type="spellStart"/>
      <w:r>
        <w:rPr>
          <w:szCs w:val="24"/>
        </w:rPr>
        <w:t>temporary</w:t>
      </w:r>
      <w:proofErr w:type="spellEnd"/>
      <w:r>
        <w:rPr>
          <w:szCs w:val="24"/>
        </w:rPr>
        <w:t xml:space="preserve"> or</w:t>
      </w:r>
      <w:r>
        <w:t xml:space="preserve"> permanent </w:t>
      </w:r>
      <w:proofErr w:type="spellStart"/>
      <w:r>
        <w:t>unsafe</w:t>
      </w:r>
      <w:proofErr w:type="spellEnd"/>
      <w:r>
        <w:t xml:space="preserve"> condition </w:t>
      </w:r>
      <w:proofErr w:type="spellStart"/>
      <w:r>
        <w:t>caused</w:t>
      </w:r>
      <w:proofErr w:type="spellEnd"/>
      <w:r>
        <w:t xml:space="preserve"> by EMC </w:t>
      </w:r>
      <w:proofErr w:type="spellStart"/>
      <w:r>
        <w:t>is</w:t>
      </w:r>
      <w:proofErr w:type="spellEnd"/>
      <w:r>
        <w:t xml:space="preserve"> </w:t>
      </w:r>
      <w:proofErr w:type="spellStart"/>
      <w:r>
        <w:t>considered</w:t>
      </w:r>
      <w:proofErr w:type="spellEnd"/>
      <w:r>
        <w:t xml:space="preserve"> as non-compliance.</w:t>
      </w:r>
    </w:p>
    <w:p w14:paraId="736C3AE3" w14:textId="12B054AF" w:rsidR="00DB7CB0" w:rsidRDefault="00DB7CB0" w:rsidP="00376E7A">
      <w:pPr>
        <w:pStyle w:val="Heading4"/>
        <w:rPr>
          <w:rFonts w:eastAsia="MS Mincho"/>
          <w:lang w:val="en-GB"/>
        </w:rPr>
      </w:pPr>
      <w:r>
        <w:rPr>
          <w:rFonts w:eastAsia="MS Mincho"/>
          <w:lang w:val="en-GB"/>
        </w:rPr>
        <w:t>2.1.</w:t>
      </w:r>
      <w:r w:rsidR="009B006D">
        <w:rPr>
          <w:rFonts w:eastAsia="MS Mincho"/>
          <w:lang w:val="en-GB"/>
        </w:rPr>
        <w:t>5.</w:t>
      </w:r>
      <w:r w:rsidR="004F1673">
        <w:rPr>
          <w:rFonts w:eastAsia="MS Mincho"/>
          <w:lang w:val="en-GB"/>
        </w:rPr>
        <w:t>11</w:t>
      </w:r>
      <w:r w:rsidR="009B006D">
        <w:rPr>
          <w:rFonts w:eastAsia="MS Mincho"/>
          <w:lang w:val="en-GB"/>
        </w:rPr>
        <w:tab/>
      </w:r>
      <w:r>
        <w:rPr>
          <w:rFonts w:eastAsia="MS Mincho"/>
          <w:lang w:val="en-GB"/>
        </w:rPr>
        <w:tab/>
        <w:t xml:space="preserve">TS 38.133 </w:t>
      </w:r>
    </w:p>
    <w:p w14:paraId="1A1C0716" w14:textId="77777777" w:rsidR="00DB7CB0" w:rsidRDefault="00DB7CB0" w:rsidP="00DB7CB0">
      <w:pPr>
        <w:rPr>
          <w:rFonts w:eastAsiaTheme="minorHAnsi"/>
          <w:b/>
          <w:bCs/>
          <w:lang w:val="en-GB"/>
        </w:rPr>
      </w:pPr>
      <w:r>
        <w:rPr>
          <w:b/>
          <w:bCs/>
          <w:lang w:val="en-GB"/>
        </w:rPr>
        <w:t>NR; Requirements for support of radio resource management</w:t>
      </w:r>
    </w:p>
    <w:p w14:paraId="40488AC5" w14:textId="77777777" w:rsidR="00DB7CB0" w:rsidRPr="00DB7CB0" w:rsidRDefault="00DB7CB0" w:rsidP="00DB7CB0">
      <w:pPr>
        <w:rPr>
          <w:rFonts w:cs="v4.2.0"/>
          <w:lang w:val="en-GB"/>
        </w:rPr>
      </w:pPr>
      <w:r>
        <w:rPr>
          <w:rFonts w:cs="v4.2.0"/>
        </w:rPr>
        <w:t xml:space="preserve">This document </w:t>
      </w:r>
      <w:proofErr w:type="spellStart"/>
      <w:r>
        <w:rPr>
          <w:rFonts w:cs="v4.2.0"/>
        </w:rPr>
        <w:t>specifies</w:t>
      </w:r>
      <w:proofErr w:type="spellEnd"/>
      <w:r>
        <w:rPr>
          <w:rFonts w:cs="v4.2.0"/>
        </w:rPr>
        <w:t xml:space="preserve"> </w:t>
      </w:r>
      <w:proofErr w:type="spellStart"/>
      <w:r>
        <w:rPr>
          <w:rFonts w:cs="v4.2.0"/>
        </w:rPr>
        <w:t>requirements</w:t>
      </w:r>
      <w:proofErr w:type="spellEnd"/>
      <w:r>
        <w:rPr>
          <w:rFonts w:cs="v4.2.0"/>
        </w:rPr>
        <w:t xml:space="preserve"> for support of Radio Resource Management for </w:t>
      </w:r>
      <w:r>
        <w:t>the FDD and TDD modes of New Radio (NR)</w:t>
      </w:r>
      <w:r>
        <w:rPr>
          <w:rFonts w:cs="v4.2.0"/>
        </w:rPr>
        <w:t xml:space="preserve">. </w:t>
      </w:r>
      <w:proofErr w:type="spellStart"/>
      <w:r>
        <w:rPr>
          <w:rFonts w:cs="v4.2.0"/>
        </w:rPr>
        <w:t>These</w:t>
      </w:r>
      <w:proofErr w:type="spellEnd"/>
      <w:r>
        <w:rPr>
          <w:rFonts w:cs="v4.2.0"/>
        </w:rPr>
        <w:t xml:space="preserve"> </w:t>
      </w:r>
      <w:proofErr w:type="spellStart"/>
      <w:r>
        <w:rPr>
          <w:rFonts w:cs="v4.2.0"/>
        </w:rPr>
        <w:t>requirements</w:t>
      </w:r>
      <w:proofErr w:type="spellEnd"/>
      <w:r>
        <w:rPr>
          <w:rFonts w:cs="v4.2.0"/>
        </w:rPr>
        <w:t xml:space="preserve"> </w:t>
      </w:r>
      <w:proofErr w:type="spellStart"/>
      <w:r>
        <w:rPr>
          <w:rFonts w:cs="v4.2.0"/>
        </w:rPr>
        <w:t>include</w:t>
      </w:r>
      <w:proofErr w:type="spellEnd"/>
      <w:r>
        <w:rPr>
          <w:rFonts w:cs="v4.2.0"/>
        </w:rPr>
        <w:t xml:space="preserve"> </w:t>
      </w:r>
      <w:proofErr w:type="spellStart"/>
      <w:r>
        <w:rPr>
          <w:rFonts w:cs="v4.2.0"/>
        </w:rPr>
        <w:t>requirements</w:t>
      </w:r>
      <w:proofErr w:type="spellEnd"/>
      <w:r>
        <w:rPr>
          <w:rFonts w:cs="v4.2.0"/>
        </w:rPr>
        <w:t xml:space="preserve"> on </w:t>
      </w:r>
      <w:proofErr w:type="spellStart"/>
      <w:r>
        <w:rPr>
          <w:rFonts w:cs="v4.2.0"/>
        </w:rPr>
        <w:t>measurements</w:t>
      </w:r>
      <w:proofErr w:type="spellEnd"/>
      <w:r>
        <w:rPr>
          <w:rFonts w:cs="v4.2.0"/>
        </w:rPr>
        <w:t xml:space="preserve"> in NR and the UE as </w:t>
      </w:r>
      <w:proofErr w:type="spellStart"/>
      <w:r>
        <w:rPr>
          <w:rFonts w:cs="v4.2.0"/>
        </w:rPr>
        <w:t>well</w:t>
      </w:r>
      <w:proofErr w:type="spellEnd"/>
      <w:r>
        <w:rPr>
          <w:rFonts w:cs="v4.2.0"/>
        </w:rPr>
        <w:t xml:space="preserve"> as </w:t>
      </w:r>
      <w:proofErr w:type="spellStart"/>
      <w:r>
        <w:rPr>
          <w:rFonts w:cs="v4.2.0"/>
        </w:rPr>
        <w:t>requirements</w:t>
      </w:r>
      <w:proofErr w:type="spellEnd"/>
      <w:r>
        <w:rPr>
          <w:rFonts w:cs="v4.2.0"/>
        </w:rPr>
        <w:t xml:space="preserve"> on </w:t>
      </w:r>
      <w:proofErr w:type="spellStart"/>
      <w:r>
        <w:rPr>
          <w:rFonts w:cs="v4.2.0"/>
        </w:rPr>
        <w:t>node</w:t>
      </w:r>
      <w:proofErr w:type="spellEnd"/>
      <w:r>
        <w:rPr>
          <w:rFonts w:cs="v4.2.0"/>
        </w:rPr>
        <w:t xml:space="preserve"> </w:t>
      </w:r>
      <w:proofErr w:type="spellStart"/>
      <w:r>
        <w:rPr>
          <w:rFonts w:cs="v4.2.0"/>
        </w:rPr>
        <w:t>dynamical</w:t>
      </w:r>
      <w:proofErr w:type="spellEnd"/>
      <w:r>
        <w:rPr>
          <w:rFonts w:cs="v4.2.0"/>
        </w:rPr>
        <w:t xml:space="preserve"> </w:t>
      </w:r>
      <w:proofErr w:type="spellStart"/>
      <w:r>
        <w:rPr>
          <w:rFonts w:cs="v4.2.0"/>
        </w:rPr>
        <w:t>behaviour</w:t>
      </w:r>
      <w:proofErr w:type="spellEnd"/>
      <w:r>
        <w:rPr>
          <w:rFonts w:cs="v4.2.0"/>
        </w:rPr>
        <w:t xml:space="preserve"> and interaction, in </w:t>
      </w:r>
      <w:proofErr w:type="spellStart"/>
      <w:r>
        <w:rPr>
          <w:rFonts w:cs="v4.2.0"/>
        </w:rPr>
        <w:t>terms</w:t>
      </w:r>
      <w:proofErr w:type="spellEnd"/>
      <w:r>
        <w:rPr>
          <w:rFonts w:cs="v4.2.0"/>
        </w:rPr>
        <w:t xml:space="preserve"> of </w:t>
      </w:r>
      <w:proofErr w:type="spellStart"/>
      <w:r>
        <w:rPr>
          <w:rFonts w:cs="v4.2.0"/>
        </w:rPr>
        <w:t>delay</w:t>
      </w:r>
      <w:proofErr w:type="spellEnd"/>
      <w:r>
        <w:rPr>
          <w:rFonts w:cs="v4.2.0"/>
        </w:rPr>
        <w:t xml:space="preserve"> and </w:t>
      </w:r>
      <w:proofErr w:type="spellStart"/>
      <w:r>
        <w:rPr>
          <w:rFonts w:cs="v4.2.0"/>
        </w:rPr>
        <w:t>response</w:t>
      </w:r>
      <w:proofErr w:type="spellEnd"/>
      <w:r>
        <w:rPr>
          <w:rFonts w:cs="v4.2.0"/>
        </w:rPr>
        <w:t xml:space="preserve"> </w:t>
      </w:r>
      <w:proofErr w:type="spellStart"/>
      <w:r>
        <w:rPr>
          <w:rFonts w:cs="v4.2.0"/>
        </w:rPr>
        <w:t>characteristics</w:t>
      </w:r>
      <w:proofErr w:type="spellEnd"/>
      <w:r>
        <w:rPr>
          <w:rFonts w:cs="v4.2.0"/>
        </w:rPr>
        <w:t>.</w:t>
      </w:r>
    </w:p>
    <w:p w14:paraId="6B9FEFDA" w14:textId="77777777" w:rsidR="00DB7CB0" w:rsidRPr="001F6E3B" w:rsidRDefault="00DB7CB0" w:rsidP="00377374">
      <w:pPr>
        <w:rPr>
          <w:rFonts w:eastAsia="MS Mincho"/>
          <w:lang w:val="en-GB"/>
        </w:rPr>
      </w:pPr>
    </w:p>
    <w:p w14:paraId="776BF3BC" w14:textId="77777777" w:rsidR="00621720" w:rsidRDefault="00621720" w:rsidP="00377374">
      <w:pPr>
        <w:pStyle w:val="Heading4"/>
        <w:rPr>
          <w:rFonts w:eastAsia="MS Mincho"/>
          <w:lang w:val="en-GB"/>
        </w:rPr>
        <w:sectPr w:rsidR="00621720" w:rsidSect="002B43D9">
          <w:headerReference w:type="even" r:id="rId18"/>
          <w:headerReference w:type="default" r:id="rId19"/>
          <w:footerReference w:type="default" r:id="rId20"/>
          <w:headerReference w:type="first" r:id="rId21"/>
          <w:footerReference w:type="first" r:id="rId22"/>
          <w:pgSz w:w="11907" w:h="16834" w:code="9"/>
          <w:pgMar w:top="1418" w:right="1134" w:bottom="1134" w:left="1134" w:header="720" w:footer="482" w:gutter="0"/>
          <w:paperSrc w:first="15" w:other="15"/>
          <w:cols w:space="720"/>
          <w:docGrid w:linePitch="326"/>
        </w:sectPr>
      </w:pPr>
    </w:p>
    <w:p w14:paraId="793D765C" w14:textId="77777777" w:rsidR="00621720" w:rsidRPr="001F6E3B" w:rsidRDefault="00621720" w:rsidP="00621720">
      <w:pPr>
        <w:pStyle w:val="Heading2"/>
        <w:rPr>
          <w:rFonts w:eastAsia="SimSun"/>
          <w:lang w:val="en-GB"/>
        </w:rPr>
      </w:pPr>
      <w:r w:rsidRPr="001F6E3B">
        <w:rPr>
          <w:rFonts w:eastAsia="SimSun"/>
          <w:lang w:val="en-GB"/>
        </w:rPr>
        <w:lastRenderedPageBreak/>
        <w:t>2.2</w:t>
      </w:r>
      <w:r w:rsidRPr="001F6E3B">
        <w:rPr>
          <w:rFonts w:eastAsia="SimSun"/>
          <w:lang w:val="en-GB"/>
        </w:rPr>
        <w:tab/>
        <w:t>Other specifications</w:t>
      </w:r>
    </w:p>
    <w:p w14:paraId="5B84189C" w14:textId="42DE7A4C" w:rsidR="00C65B61" w:rsidRDefault="00621720" w:rsidP="00621720">
      <w:pPr>
        <w:rPr>
          <w:rFonts w:eastAsia="MS Mincho"/>
          <w:lang w:val="en-GB"/>
        </w:rPr>
      </w:pPr>
      <w:r>
        <w:rPr>
          <w:rFonts w:eastAsia="MS Mincho"/>
          <w:lang w:val="en-GB"/>
        </w:rPr>
        <w:t xml:space="preserve">Other specifications </w:t>
      </w:r>
      <w:r w:rsidR="00AF78A4">
        <w:rPr>
          <w:rFonts w:eastAsia="MS Mincho"/>
          <w:lang w:val="en-GB"/>
        </w:rPr>
        <w:t xml:space="preserve">addressing </w:t>
      </w:r>
      <w:r w:rsidR="00752FF1">
        <w:rPr>
          <w:rFonts w:eastAsia="MS Mincho"/>
          <w:lang w:val="en-GB"/>
        </w:rPr>
        <w:t xml:space="preserve">radio and device testing, but </w:t>
      </w:r>
      <w:r>
        <w:rPr>
          <w:rFonts w:eastAsia="MS Mincho"/>
          <w:lang w:val="en-GB"/>
        </w:rPr>
        <w:t>not part of the GCS</w:t>
      </w:r>
      <w:r w:rsidR="00752FF1">
        <w:rPr>
          <w:rFonts w:eastAsia="MS Mincho"/>
          <w:lang w:val="en-GB"/>
        </w:rPr>
        <w:t>,</w:t>
      </w:r>
      <w:r>
        <w:rPr>
          <w:rFonts w:eastAsia="MS Mincho"/>
          <w:lang w:val="en-GB"/>
        </w:rPr>
        <w:t xml:space="preserve"> are listed in this Section. </w:t>
      </w:r>
    </w:p>
    <w:p w14:paraId="6079753E" w14:textId="6C0687F4" w:rsidR="00CC036E" w:rsidRDefault="00C65B61" w:rsidP="00621720">
      <w:pPr>
        <w:rPr>
          <w:rFonts w:eastAsia="MS Mincho"/>
          <w:lang w:val="en-GB"/>
        </w:rPr>
      </w:pPr>
      <w:r>
        <w:rPr>
          <w:rFonts w:eastAsia="MS Mincho"/>
          <w:lang w:val="en-GB"/>
        </w:rPr>
        <w:t>I</w:t>
      </w:r>
      <w:r w:rsidR="00CC036E" w:rsidRPr="001F6E3B">
        <w:rPr>
          <w:rFonts w:eastAsia="MS Mincho"/>
          <w:lang w:val="en-GB"/>
        </w:rPr>
        <w:t xml:space="preserve">nformation on system and core network specifications </w:t>
      </w:r>
      <w:r w:rsidR="00CC036E">
        <w:rPr>
          <w:rFonts w:eastAsia="MS Mincho"/>
          <w:lang w:val="en-GB"/>
        </w:rPr>
        <w:t>can be found in the 3GPP web site</w:t>
      </w:r>
      <w:r w:rsidR="00CC036E" w:rsidRPr="001F6E3B">
        <w:rPr>
          <w:rFonts w:eastAsia="MS Mincho"/>
          <w:lang w:val="en-GB"/>
        </w:rPr>
        <w:t xml:space="preserv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612F9DE3" w14:textId="7A252B4C" w:rsidR="00621720" w:rsidRDefault="00621720" w:rsidP="00621720">
      <w:pPr>
        <w:rPr>
          <w:rFonts w:eastAsia="MS Mincho"/>
          <w:lang w:val="en-GB"/>
        </w:rPr>
      </w:pPr>
      <w:r>
        <w:rPr>
          <w:rFonts w:eastAsia="MS Mincho"/>
          <w:lang w:val="en-GB"/>
        </w:rPr>
        <w:t xml:space="preserve">All the 3GPP specifications </w:t>
      </w:r>
      <w:r w:rsidR="00752FF1">
        <w:rPr>
          <w:rFonts w:eastAsia="MS Mincho"/>
          <w:lang w:val="en-GB"/>
        </w:rPr>
        <w:t xml:space="preserve">can be found at the following link: </w:t>
      </w:r>
      <w:hyperlink r:id="rId23" w:history="1">
        <w:r w:rsidR="00752FF1" w:rsidRPr="00D21FA1">
          <w:rPr>
            <w:rStyle w:val="Hyperlink"/>
            <w:rFonts w:eastAsia="MS Mincho"/>
            <w:lang w:val="en-GB"/>
          </w:rPr>
          <w:t>https://www.3gpp.org/specifications/specification-numbering</w:t>
        </w:r>
      </w:hyperlink>
      <w:r w:rsidR="00752FF1">
        <w:rPr>
          <w:rFonts w:eastAsia="MS Mincho"/>
          <w:lang w:val="en-GB"/>
        </w:rPr>
        <w:t>. 3GPP specifications are reviewed and updated after each Technical Specification Group Plenary meeting (held every year in March, June, September and December).</w:t>
      </w:r>
    </w:p>
    <w:p w14:paraId="5FE95958" w14:textId="671CA435" w:rsidR="00377374" w:rsidRPr="001F6E3B" w:rsidRDefault="002D6A40" w:rsidP="00377374">
      <w:pPr>
        <w:pStyle w:val="Heading4"/>
        <w:rPr>
          <w:rFonts w:eastAsia="MS Mincho"/>
          <w:lang w:val="en-GB"/>
        </w:rPr>
      </w:pPr>
      <w:r>
        <w:rPr>
          <w:rFonts w:eastAsia="MS Mincho"/>
          <w:lang w:val="en-GB"/>
        </w:rPr>
        <w:t>2.2.</w:t>
      </w:r>
      <w:r w:rsidR="005377BE">
        <w:rPr>
          <w:rFonts w:eastAsia="MS Mincho"/>
          <w:lang w:val="en-GB"/>
        </w:rPr>
        <w:t>1</w:t>
      </w:r>
      <w:r w:rsidR="00377374" w:rsidRPr="001F6E3B">
        <w:rPr>
          <w:rFonts w:eastAsia="MS Mincho"/>
          <w:lang w:val="en-GB"/>
        </w:rPr>
        <w:tab/>
        <w:t>TS 37.141</w:t>
      </w:r>
    </w:p>
    <w:p w14:paraId="5FE95959" w14:textId="77777777" w:rsidR="00377374" w:rsidRPr="001F6E3B" w:rsidRDefault="00377374" w:rsidP="00377374">
      <w:pPr>
        <w:keepNext/>
        <w:keepLines/>
        <w:spacing w:before="160"/>
        <w:rPr>
          <w:rFonts w:eastAsia="MS Mincho"/>
          <w:b/>
          <w:lang w:val="en-GB"/>
        </w:rPr>
      </w:pPr>
      <w:r w:rsidRPr="001F6E3B">
        <w:rPr>
          <w:rFonts w:eastAsia="MS Mincho"/>
          <w:b/>
          <w:lang w:val="en-GB"/>
        </w:rPr>
        <w:t>E-UTRA, UTRA and GSM/EDGE; Multi-Standard Radio (MSR) Base Station (BS) conformance testing</w:t>
      </w:r>
    </w:p>
    <w:p w14:paraId="5FE9595A" w14:textId="77777777" w:rsidR="00377374" w:rsidRPr="001F6E3B" w:rsidRDefault="00377374" w:rsidP="00377374">
      <w:pPr>
        <w:rPr>
          <w:rFonts w:eastAsia="MS Mincho"/>
          <w:lang w:val="en-GB"/>
        </w:rPr>
      </w:pPr>
      <w:r w:rsidRPr="001F6E3B">
        <w:rPr>
          <w:rFonts w:eastAsia="MS Mincho"/>
          <w:lang w:val="en-GB"/>
        </w:rPr>
        <w:t>This document specifies the Radio Frequency (RF) test methods and conformance requirements for E-UTRA, UTRA and GSM/EDGE Multi</w:t>
      </w:r>
      <w:r w:rsidRPr="001F6E3B">
        <w:rPr>
          <w:rFonts w:eastAsia="MS Mincho"/>
          <w:lang w:val="en-GB"/>
        </w:rPr>
        <w:noBreakHyphen/>
        <w:t>Standard Radio (MSR) Base Station (BS).</w:t>
      </w:r>
    </w:p>
    <w:p w14:paraId="5FE9597A" w14:textId="7F174477" w:rsidR="00377374" w:rsidRPr="001F6E3B" w:rsidRDefault="00A3583E" w:rsidP="00377374">
      <w:pPr>
        <w:pStyle w:val="Heading4"/>
        <w:rPr>
          <w:rFonts w:eastAsia="MS Mincho"/>
          <w:lang w:val="en-GB"/>
        </w:rPr>
      </w:pPr>
      <w:r>
        <w:rPr>
          <w:rFonts w:eastAsia="MS Mincho"/>
          <w:lang w:val="en-GB"/>
        </w:rPr>
        <w:t>2.2.</w:t>
      </w:r>
      <w:r w:rsidR="005377BE">
        <w:rPr>
          <w:rFonts w:eastAsia="MS Mincho"/>
          <w:lang w:val="en-GB"/>
        </w:rPr>
        <w:t>2</w:t>
      </w:r>
      <w:r w:rsidR="00377374" w:rsidRPr="001F6E3B">
        <w:rPr>
          <w:rFonts w:eastAsia="MS Mincho"/>
          <w:lang w:val="en-GB"/>
        </w:rPr>
        <w:tab/>
        <w:t>TS 37.144</w:t>
      </w:r>
    </w:p>
    <w:p w14:paraId="5FE9597B" w14:textId="77777777" w:rsidR="00377374" w:rsidRPr="001F6E3B" w:rsidRDefault="00377374" w:rsidP="00377374">
      <w:pPr>
        <w:keepNext/>
        <w:keepLines/>
        <w:spacing w:before="160"/>
        <w:rPr>
          <w:rFonts w:eastAsia="MS Mincho"/>
          <w:b/>
          <w:lang w:val="en-GB"/>
        </w:rPr>
      </w:pPr>
      <w:r w:rsidRPr="001F6E3B">
        <w:rPr>
          <w:rFonts w:eastAsia="MS Mincho"/>
          <w:b/>
          <w:lang w:val="en-GB"/>
        </w:rPr>
        <w:t>User Equipment (UE) and Mobile Station (MS) GSM, UTRA and E-UTRA over the air performance requirements</w:t>
      </w:r>
    </w:p>
    <w:p w14:paraId="5FE9597C" w14:textId="77777777" w:rsidR="00377374" w:rsidRPr="001F6E3B" w:rsidRDefault="00377374" w:rsidP="00377374">
      <w:pPr>
        <w:rPr>
          <w:rFonts w:eastAsia="MS Mincho"/>
          <w:lang w:val="en-GB"/>
        </w:rPr>
      </w:pPr>
      <w:r w:rsidRPr="001F6E3B">
        <w:rPr>
          <w:rFonts w:eastAsia="MS Mincho"/>
          <w:lang w:val="en-GB"/>
        </w:rPr>
        <w:t>This document establishes over the air antenna minimum requirements for user equipment (UE) and mobile station (MS).</w:t>
      </w:r>
    </w:p>
    <w:p w14:paraId="5FE9597D" w14:textId="77777777" w:rsidR="00377374" w:rsidRPr="001F6E3B" w:rsidRDefault="00377374" w:rsidP="00377374">
      <w:pPr>
        <w:rPr>
          <w:rFonts w:eastAsia="MS Mincho"/>
          <w:lang w:val="en-GB"/>
        </w:rPr>
      </w:pPr>
      <w:r w:rsidRPr="001F6E3B">
        <w:rPr>
          <w:rFonts w:eastAsia="MS Mincho"/>
          <w:lang w:val="en-GB"/>
        </w:rPr>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plane phantom). Laptop embedded equipment requirements are defined for roaming bands for the data transfer position (free space). </w:t>
      </w:r>
    </w:p>
    <w:p w14:paraId="5FE9597E" w14:textId="77777777" w:rsidR="00377374" w:rsidRPr="001F6E3B" w:rsidRDefault="00377374" w:rsidP="00377374">
      <w:pPr>
        <w:rPr>
          <w:rFonts w:eastAsia="MS Mincho"/>
          <w:lang w:val="en-GB"/>
        </w:rPr>
      </w:pPr>
      <w:r w:rsidRPr="001F6E3B">
        <w:rPr>
          <w:rFonts w:eastAsia="MS Mincho"/>
          <w:lang w:val="en-GB"/>
        </w:rPr>
        <w:t>All bands are potential roaming bands, and the requirements for roaming bands shall therefore be fulfilled for all bands supported by a UE/MS.</w:t>
      </w:r>
    </w:p>
    <w:p w14:paraId="5FE9597F" w14:textId="77777777" w:rsidR="00377374" w:rsidRPr="001F6E3B" w:rsidRDefault="00377374" w:rsidP="00377374">
      <w:pPr>
        <w:rPr>
          <w:rFonts w:eastAsia="MS Mincho"/>
          <w:lang w:val="en-GB"/>
        </w:rPr>
      </w:pPr>
      <w:r w:rsidRPr="001F6E3B">
        <w:rPr>
          <w:rFonts w:eastAsia="MS Mincho"/>
          <w:lang w:val="en-GB"/>
        </w:rPr>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5FE9598D" w14:textId="38F77536" w:rsidR="00377374" w:rsidRPr="001F6E3B" w:rsidRDefault="00A3583E" w:rsidP="00377374">
      <w:pPr>
        <w:pStyle w:val="Heading4"/>
        <w:rPr>
          <w:rFonts w:eastAsia="MS Mincho"/>
          <w:lang w:val="en-GB"/>
        </w:rPr>
      </w:pPr>
      <w:r>
        <w:rPr>
          <w:rFonts w:eastAsia="MS Mincho"/>
          <w:lang w:val="en-GB"/>
        </w:rPr>
        <w:t>2.2.</w:t>
      </w:r>
      <w:r w:rsidR="005377BE">
        <w:rPr>
          <w:rFonts w:eastAsia="MS Mincho"/>
          <w:lang w:val="en-GB"/>
        </w:rPr>
        <w:t>3</w:t>
      </w:r>
      <w:r w:rsidR="00377374" w:rsidRPr="001F6E3B">
        <w:rPr>
          <w:rFonts w:eastAsia="MS Mincho"/>
          <w:lang w:val="en-GB"/>
        </w:rPr>
        <w:tab/>
        <w:t>TS 37.145-1</w:t>
      </w:r>
    </w:p>
    <w:p w14:paraId="5FE9598E"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conformance testing; Part 1: conducted conformance testing</w:t>
      </w:r>
    </w:p>
    <w:p w14:paraId="5FE9598F" w14:textId="77777777" w:rsidR="00377374" w:rsidRPr="001F6E3B" w:rsidRDefault="00377374" w:rsidP="00377374">
      <w:pPr>
        <w:rPr>
          <w:rFonts w:eastAsia="MS Mincho"/>
          <w:lang w:val="en-GB"/>
        </w:rPr>
      </w:pPr>
      <w:r w:rsidRPr="001F6E3B">
        <w:rPr>
          <w:rFonts w:eastAsia="MS Mincho"/>
          <w:lang w:val="en-GB"/>
        </w:rPr>
        <w:t xml:space="preserve">This document specifies the Radio Frequency (RF) test methods and conformance requirements for Single RAT E-UTRA, UTRA and Multi-Standard Radio (MSR) UTRA and EUTRA Active Antenna System (AAS) Base Station (BS). These have been derived from, and are consistent with the E-UTRA, UTRA AAS BS specification defined in 3GPP TS 25.104. The technical specification is in </w:t>
      </w:r>
      <w:r w:rsidRPr="001F6E3B">
        <w:rPr>
          <w:rFonts w:eastAsia="MS Mincho"/>
          <w:lang w:val="en-GB"/>
        </w:rPr>
        <w:lastRenderedPageBreak/>
        <w:t>two parts: part 1 (this document) covers conducted requirements and part 2 covers radiated requirements.</w:t>
      </w:r>
    </w:p>
    <w:p w14:paraId="5FE9599D" w14:textId="423A7A8D" w:rsidR="00377374" w:rsidRPr="001F6E3B" w:rsidRDefault="00A3583E" w:rsidP="00377374">
      <w:pPr>
        <w:pStyle w:val="Heading4"/>
        <w:rPr>
          <w:rFonts w:eastAsia="MS Mincho"/>
          <w:lang w:val="en-GB"/>
        </w:rPr>
      </w:pPr>
      <w:r>
        <w:rPr>
          <w:rFonts w:eastAsia="MS Mincho"/>
          <w:lang w:val="en-GB"/>
        </w:rPr>
        <w:t>2.2.</w:t>
      </w:r>
      <w:r w:rsidR="005377BE">
        <w:rPr>
          <w:rFonts w:eastAsia="MS Mincho"/>
          <w:lang w:val="en-GB"/>
        </w:rPr>
        <w:t>4</w:t>
      </w:r>
      <w:r w:rsidR="00377374" w:rsidRPr="001F6E3B">
        <w:rPr>
          <w:rFonts w:eastAsia="MS Mincho"/>
          <w:lang w:val="en-GB"/>
        </w:rPr>
        <w:tab/>
        <w:t>TS 37.145-2</w:t>
      </w:r>
    </w:p>
    <w:p w14:paraId="5FE9599E"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conformance testing; Part 2: radiated conformance testing</w:t>
      </w:r>
    </w:p>
    <w:p w14:paraId="5FE9599F" w14:textId="77777777" w:rsidR="00377374" w:rsidRPr="001F6E3B" w:rsidRDefault="00377374" w:rsidP="00377374">
      <w:pPr>
        <w:rPr>
          <w:rFonts w:eastAsia="MS Mincho"/>
          <w:lang w:val="en-GB"/>
        </w:rPr>
      </w:pPr>
      <w:r w:rsidRPr="001F6E3B">
        <w:rPr>
          <w:rFonts w:eastAsia="MS Mincho"/>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E-UTRA, UTRA AAS BS specification defined in 3GPP TS 25.104. The technical specification is in 2 parts, part 1 covers conducted requirements and part 2 (this document) covers radiated requirements.</w:t>
      </w:r>
    </w:p>
    <w:p w14:paraId="5FE959AD" w14:textId="312FACCF" w:rsidR="00377374" w:rsidRPr="001F6E3B" w:rsidRDefault="00A3583E" w:rsidP="00377374">
      <w:pPr>
        <w:pStyle w:val="Heading4"/>
        <w:rPr>
          <w:rFonts w:eastAsia="MS Mincho"/>
          <w:lang w:val="en-GB"/>
        </w:rPr>
      </w:pPr>
      <w:r>
        <w:rPr>
          <w:rFonts w:eastAsia="MS Mincho"/>
          <w:lang w:val="en-GB"/>
        </w:rPr>
        <w:t>2.2.</w:t>
      </w:r>
      <w:r w:rsidR="005377BE">
        <w:rPr>
          <w:rFonts w:eastAsia="MS Mincho"/>
          <w:lang w:val="en-GB"/>
        </w:rPr>
        <w:t>5</w:t>
      </w:r>
      <w:r w:rsidR="00377374" w:rsidRPr="001F6E3B">
        <w:rPr>
          <w:rFonts w:eastAsia="MS Mincho"/>
          <w:lang w:val="en-GB"/>
        </w:rPr>
        <w:tab/>
        <w:t>TS 37.171</w:t>
      </w:r>
    </w:p>
    <w:p w14:paraId="5FE959AE"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User Equipment (UE) performance requirements for RAT</w:t>
      </w:r>
      <w:r w:rsidRPr="001F6E3B">
        <w:rPr>
          <w:rFonts w:eastAsia="MS Mincho"/>
          <w:b/>
          <w:lang w:val="en-GB"/>
        </w:rPr>
        <w:noBreakHyphen/>
        <w:t>Independent Positioning Enhancements</w:t>
      </w:r>
    </w:p>
    <w:p w14:paraId="5FE959AF" w14:textId="77777777" w:rsidR="00377374" w:rsidRPr="001F6E3B" w:rsidRDefault="00377374" w:rsidP="00377374">
      <w:pPr>
        <w:rPr>
          <w:rFonts w:eastAsia="MS Mincho"/>
          <w:lang w:val="en-GB"/>
        </w:rPr>
      </w:pPr>
      <w:r w:rsidRPr="001F6E3B">
        <w:rPr>
          <w:rFonts w:eastAsia="MS Mincho"/>
          <w:lang w:val="en-GB"/>
        </w:rPr>
        <w:t>This document establishes the minimum performance requirements for RAT-Independent Positioning Enhancements (e.g. MBS positioning technology) for FDD or TDD mode of UTRA and E-UTRA for the User Equipment (UE).</w:t>
      </w:r>
    </w:p>
    <w:p w14:paraId="066BBD03" w14:textId="1EB6A082" w:rsidR="00270D0F" w:rsidRDefault="00270D0F" w:rsidP="00376E7A">
      <w:pPr>
        <w:pStyle w:val="Heading4"/>
        <w:rPr>
          <w:rFonts w:eastAsia="MS Mincho"/>
          <w:lang w:val="en-GB"/>
        </w:rPr>
      </w:pPr>
      <w:r>
        <w:rPr>
          <w:rFonts w:eastAsia="MS Mincho"/>
          <w:lang w:val="en-GB"/>
        </w:rPr>
        <w:t>2.2.</w:t>
      </w:r>
      <w:r w:rsidR="005377BE">
        <w:rPr>
          <w:rFonts w:eastAsia="MS Mincho"/>
          <w:lang w:val="en-GB"/>
        </w:rPr>
        <w:t>6</w:t>
      </w:r>
      <w:r>
        <w:rPr>
          <w:rFonts w:eastAsia="MS Mincho"/>
          <w:lang w:val="en-GB"/>
        </w:rPr>
        <w:tab/>
      </w:r>
      <w:r w:rsidRPr="009F085C">
        <w:rPr>
          <w:rFonts w:eastAsia="MS Mincho"/>
          <w:lang w:val="en-GB"/>
        </w:rPr>
        <w:t xml:space="preserve">TS 38.101-4 </w:t>
      </w:r>
    </w:p>
    <w:p w14:paraId="6E3EDC13" w14:textId="77777777" w:rsidR="00270D0F" w:rsidRPr="00E16C94" w:rsidRDefault="00270D0F" w:rsidP="00270D0F">
      <w:pPr>
        <w:rPr>
          <w:rFonts w:eastAsia="SimSun"/>
          <w:b/>
          <w:bCs/>
        </w:rPr>
      </w:pPr>
      <w:r w:rsidRPr="00E16C94">
        <w:rPr>
          <w:rFonts w:eastAsia="SimSun"/>
          <w:b/>
          <w:bCs/>
        </w:rPr>
        <w:t xml:space="preserve">NR; User Equipment (UE) radio transmission and </w:t>
      </w:r>
      <w:proofErr w:type="spellStart"/>
      <w:r w:rsidRPr="00E16C94">
        <w:rPr>
          <w:rFonts w:eastAsia="SimSun"/>
          <w:b/>
          <w:bCs/>
        </w:rPr>
        <w:t>reception</w:t>
      </w:r>
      <w:proofErr w:type="spellEnd"/>
      <w:r w:rsidRPr="00E16C94">
        <w:rPr>
          <w:rFonts w:eastAsia="SimSun"/>
          <w:b/>
          <w:bCs/>
        </w:rPr>
        <w:t xml:space="preserve">; Part 4: Performance </w:t>
      </w:r>
      <w:proofErr w:type="spellStart"/>
      <w:r w:rsidRPr="00E16C94">
        <w:rPr>
          <w:rFonts w:eastAsia="SimSun"/>
          <w:b/>
          <w:bCs/>
        </w:rPr>
        <w:t>requirements</w:t>
      </w:r>
      <w:proofErr w:type="spellEnd"/>
    </w:p>
    <w:p w14:paraId="7C8DC9BF" w14:textId="77777777" w:rsidR="00270D0F" w:rsidRPr="00C25669" w:rsidRDefault="00270D0F" w:rsidP="00270D0F">
      <w:pPr>
        <w:rPr>
          <w:rFonts w:eastAsia="SimSun" w:cs="v5.0.0"/>
        </w:rPr>
      </w:pPr>
      <w:r>
        <w:rPr>
          <w:rFonts w:eastAsia="SimSun"/>
        </w:rPr>
        <w:t>This document</w:t>
      </w:r>
      <w:r w:rsidRPr="00C25669">
        <w:rPr>
          <w:rFonts w:eastAsia="SimSun"/>
        </w:rPr>
        <w:t xml:space="preserve"> </w:t>
      </w:r>
      <w:proofErr w:type="spellStart"/>
      <w:r w:rsidRPr="00C25669">
        <w:rPr>
          <w:rFonts w:eastAsia="SimSun" w:cs="v5.0.0"/>
        </w:rPr>
        <w:t>establishes</w:t>
      </w:r>
      <w:proofErr w:type="spellEnd"/>
      <w:r w:rsidRPr="00C25669">
        <w:rPr>
          <w:rFonts w:eastAsia="SimSun" w:cs="v5.0.0"/>
        </w:rPr>
        <w:t xml:space="preserve"> the</w:t>
      </w:r>
      <w:r w:rsidRPr="00C25669">
        <w:rPr>
          <w:rFonts w:eastAsia="SimSun"/>
        </w:rPr>
        <w:t xml:space="preserve"> </w:t>
      </w:r>
      <w:r w:rsidRPr="00C25669">
        <w:rPr>
          <w:rFonts w:eastAsia="SimSun" w:cs="v5.0.0"/>
        </w:rPr>
        <w:t xml:space="preserve">minimum performance </w:t>
      </w:r>
      <w:proofErr w:type="spellStart"/>
      <w:r w:rsidRPr="00C25669">
        <w:rPr>
          <w:rFonts w:eastAsia="SimSun" w:cs="v5.0.0"/>
        </w:rPr>
        <w:t>requirements</w:t>
      </w:r>
      <w:proofErr w:type="spellEnd"/>
      <w:r w:rsidRPr="00C25669">
        <w:rPr>
          <w:rFonts w:eastAsia="SimSun" w:cs="v5.0.0"/>
        </w:rPr>
        <w:t xml:space="preserve"> for NR </w:t>
      </w:r>
      <w:r w:rsidRPr="00C25669">
        <w:rPr>
          <w:rFonts w:eastAsia="SimSun"/>
        </w:rPr>
        <w:t>User Equipment (UE).</w:t>
      </w:r>
    </w:p>
    <w:p w14:paraId="6681A689" w14:textId="126BD04F" w:rsidR="00270D0F" w:rsidRDefault="00270D0F" w:rsidP="00376E7A">
      <w:pPr>
        <w:pStyle w:val="Heading4"/>
        <w:rPr>
          <w:rFonts w:eastAsia="MS Mincho"/>
          <w:lang w:val="en-GB"/>
        </w:rPr>
      </w:pPr>
      <w:r>
        <w:rPr>
          <w:rFonts w:eastAsia="MS Mincho"/>
          <w:lang w:val="en-GB"/>
        </w:rPr>
        <w:t>2.2.</w:t>
      </w:r>
      <w:r w:rsidR="005377BE">
        <w:rPr>
          <w:rFonts w:eastAsia="MS Mincho"/>
          <w:lang w:val="en-GB"/>
        </w:rPr>
        <w:t>7</w:t>
      </w:r>
      <w:r>
        <w:rPr>
          <w:rFonts w:eastAsia="MS Mincho"/>
          <w:lang w:val="en-GB"/>
        </w:rPr>
        <w:tab/>
      </w:r>
      <w:r w:rsidRPr="009F085C">
        <w:rPr>
          <w:rFonts w:eastAsia="MS Mincho"/>
          <w:lang w:val="en-GB"/>
        </w:rPr>
        <w:t xml:space="preserve">TS 38.141-1 </w:t>
      </w:r>
    </w:p>
    <w:p w14:paraId="16DEC33E" w14:textId="77777777" w:rsidR="00270D0F" w:rsidRPr="00E16C94" w:rsidRDefault="00270D0F" w:rsidP="00270D0F">
      <w:pPr>
        <w:rPr>
          <w:b/>
          <w:bCs/>
        </w:rPr>
      </w:pPr>
      <w:r w:rsidRPr="00E16C94">
        <w:rPr>
          <w:b/>
          <w:bCs/>
        </w:rPr>
        <w:t xml:space="preserve">NR; Base Station (BS) </w:t>
      </w:r>
      <w:proofErr w:type="spellStart"/>
      <w:r w:rsidRPr="00E16C94">
        <w:rPr>
          <w:b/>
          <w:bCs/>
        </w:rPr>
        <w:t>conformance</w:t>
      </w:r>
      <w:proofErr w:type="spellEnd"/>
      <w:r w:rsidRPr="00E16C94">
        <w:rPr>
          <w:b/>
          <w:bCs/>
        </w:rPr>
        <w:t xml:space="preserve"> </w:t>
      </w:r>
      <w:proofErr w:type="spellStart"/>
      <w:r w:rsidRPr="00E16C94">
        <w:rPr>
          <w:b/>
          <w:bCs/>
        </w:rPr>
        <w:t>testing</w:t>
      </w:r>
      <w:proofErr w:type="spellEnd"/>
      <w:r w:rsidRPr="00E16C94">
        <w:rPr>
          <w:b/>
          <w:bCs/>
        </w:rPr>
        <w:t xml:space="preserve"> Part 1: </w:t>
      </w:r>
      <w:proofErr w:type="spellStart"/>
      <w:r w:rsidRPr="00E16C94">
        <w:rPr>
          <w:b/>
          <w:bCs/>
        </w:rPr>
        <w:t>Conducted</w:t>
      </w:r>
      <w:proofErr w:type="spellEnd"/>
      <w:r w:rsidRPr="00E16C94">
        <w:rPr>
          <w:b/>
          <w:bCs/>
        </w:rPr>
        <w:t xml:space="preserve"> </w:t>
      </w:r>
      <w:proofErr w:type="spellStart"/>
      <w:r w:rsidRPr="00E16C94">
        <w:rPr>
          <w:b/>
          <w:bCs/>
        </w:rPr>
        <w:t>conformance</w:t>
      </w:r>
      <w:proofErr w:type="spellEnd"/>
      <w:r w:rsidRPr="00E16C94">
        <w:rPr>
          <w:b/>
          <w:bCs/>
        </w:rPr>
        <w:t xml:space="preserve"> </w:t>
      </w:r>
      <w:proofErr w:type="spellStart"/>
      <w:r w:rsidRPr="00E16C94">
        <w:rPr>
          <w:b/>
          <w:bCs/>
        </w:rPr>
        <w:t>testing</w:t>
      </w:r>
      <w:proofErr w:type="spellEnd"/>
    </w:p>
    <w:p w14:paraId="7AF4E375" w14:textId="77777777" w:rsidR="00270D0F" w:rsidRPr="003C5595" w:rsidRDefault="00270D0F" w:rsidP="00270D0F">
      <w:r>
        <w:t>This document</w:t>
      </w:r>
      <w:r w:rsidRPr="003C5595">
        <w:t xml:space="preserve"> </w:t>
      </w:r>
      <w:proofErr w:type="spellStart"/>
      <w:r w:rsidRPr="003C5595">
        <w:t>specifies</w:t>
      </w:r>
      <w:proofErr w:type="spellEnd"/>
      <w:r w:rsidRPr="003C5595">
        <w:t xml:space="preserve"> the Radio Frequency (RF) test </w:t>
      </w:r>
      <w:proofErr w:type="spellStart"/>
      <w:r w:rsidRPr="003C5595">
        <w:t>methods</w:t>
      </w:r>
      <w:proofErr w:type="spellEnd"/>
      <w:r w:rsidRPr="003C5595">
        <w:t xml:space="preserve"> and </w:t>
      </w:r>
      <w:proofErr w:type="spellStart"/>
      <w:r w:rsidRPr="003C5595">
        <w:t>conformance</w:t>
      </w:r>
      <w:proofErr w:type="spellEnd"/>
      <w:r w:rsidRPr="003C5595">
        <w:t xml:space="preserve"> </w:t>
      </w:r>
      <w:proofErr w:type="spellStart"/>
      <w:r w:rsidRPr="003C5595">
        <w:t>requirements</w:t>
      </w:r>
      <w:proofErr w:type="spellEnd"/>
      <w:r w:rsidRPr="003C5595">
        <w:t xml:space="preserve"> for NR Base Station (BS) </w:t>
      </w:r>
      <w:r w:rsidRPr="003C5595">
        <w:rPr>
          <w:rFonts w:hint="eastAsia"/>
          <w:i/>
          <w:lang w:eastAsia="zh-CN"/>
        </w:rPr>
        <w:t>Type 1-C</w:t>
      </w:r>
      <w:r w:rsidRPr="003C5595">
        <w:rPr>
          <w:rFonts w:hint="eastAsia"/>
          <w:lang w:eastAsia="zh-CN"/>
        </w:rPr>
        <w:t xml:space="preserve"> and </w:t>
      </w:r>
      <w:r w:rsidRPr="003C5595">
        <w:rPr>
          <w:rFonts w:hint="eastAsia"/>
          <w:i/>
          <w:lang w:eastAsia="zh-CN"/>
        </w:rPr>
        <w:t>Type 1-H</w:t>
      </w:r>
      <w:r w:rsidRPr="003C5595">
        <w:t xml:space="preserve">. </w:t>
      </w:r>
      <w:proofErr w:type="spellStart"/>
      <w:r w:rsidRPr="003C5595">
        <w:t>These</w:t>
      </w:r>
      <w:proofErr w:type="spellEnd"/>
      <w:r w:rsidRPr="003C5595">
        <w:t xml:space="preserve"> have been </w:t>
      </w:r>
      <w:proofErr w:type="spellStart"/>
      <w:r w:rsidRPr="003C5595">
        <w:t>derived</w:t>
      </w:r>
      <w:proofErr w:type="spellEnd"/>
      <w:r w:rsidRPr="003C5595">
        <w:t xml:space="preserve"> </w:t>
      </w:r>
      <w:proofErr w:type="spellStart"/>
      <w:r w:rsidRPr="003C5595">
        <w:t>from</w:t>
      </w:r>
      <w:proofErr w:type="spellEnd"/>
      <w:r w:rsidRPr="003C5595">
        <w:t xml:space="preserve">, and are consistent </w:t>
      </w:r>
      <w:proofErr w:type="spellStart"/>
      <w:r w:rsidRPr="003C5595">
        <w:t>with</w:t>
      </w:r>
      <w:proofErr w:type="spellEnd"/>
      <w:r w:rsidRPr="003C5595">
        <w:t xml:space="preserve"> the </w:t>
      </w:r>
      <w:proofErr w:type="spellStart"/>
      <w:r w:rsidRPr="003C5595">
        <w:rPr>
          <w:rFonts w:hint="eastAsia"/>
          <w:lang w:eastAsia="zh-CN"/>
        </w:rPr>
        <w:t>conducted</w:t>
      </w:r>
      <w:proofErr w:type="spellEnd"/>
      <w:r w:rsidRPr="003C5595">
        <w:rPr>
          <w:rFonts w:hint="eastAsia"/>
          <w:lang w:eastAsia="zh-CN"/>
        </w:rPr>
        <w:t xml:space="preserve"> </w:t>
      </w:r>
      <w:proofErr w:type="spellStart"/>
      <w:r w:rsidRPr="003C5595">
        <w:rPr>
          <w:lang w:eastAsia="zh-CN"/>
        </w:rPr>
        <w:t>requirements</w:t>
      </w:r>
      <w:proofErr w:type="spellEnd"/>
      <w:r w:rsidRPr="003C5595">
        <w:rPr>
          <w:rFonts w:hint="eastAsia"/>
          <w:lang w:eastAsia="zh-CN"/>
        </w:rPr>
        <w:t xml:space="preserve"> for </w:t>
      </w:r>
      <w:r w:rsidRPr="003C5595">
        <w:rPr>
          <w:rFonts w:hint="eastAsia"/>
          <w:i/>
          <w:lang w:eastAsia="zh-CN"/>
        </w:rPr>
        <w:t>BS Type 1-C</w:t>
      </w:r>
      <w:r w:rsidRPr="003C5595">
        <w:rPr>
          <w:rFonts w:hint="eastAsia"/>
          <w:lang w:eastAsia="zh-CN"/>
        </w:rPr>
        <w:t xml:space="preserve"> and </w:t>
      </w:r>
      <w:r w:rsidRPr="003C5595">
        <w:rPr>
          <w:rFonts w:hint="eastAsia"/>
          <w:i/>
          <w:lang w:eastAsia="zh-CN"/>
        </w:rPr>
        <w:t>BS Type 1-H</w:t>
      </w:r>
      <w:r w:rsidRPr="003C5595">
        <w:rPr>
          <w:rFonts w:hint="eastAsia"/>
          <w:lang w:eastAsia="zh-CN"/>
        </w:rPr>
        <w:t xml:space="preserve"> in </w:t>
      </w:r>
      <w:r w:rsidRPr="003C5595">
        <w:t xml:space="preserve">NR BS </w:t>
      </w:r>
      <w:proofErr w:type="spellStart"/>
      <w:r w:rsidRPr="003C5595">
        <w:t>specification</w:t>
      </w:r>
      <w:proofErr w:type="spellEnd"/>
      <w:r w:rsidRPr="003C5595">
        <w:t xml:space="preserve"> </w:t>
      </w:r>
      <w:proofErr w:type="spellStart"/>
      <w:r w:rsidRPr="003C5595">
        <w:t>defined</w:t>
      </w:r>
      <w:proofErr w:type="spellEnd"/>
      <w:r w:rsidRPr="003C5595">
        <w:t xml:space="preserve"> in TS 38.104.</w:t>
      </w:r>
    </w:p>
    <w:p w14:paraId="1FC6F9B7" w14:textId="77777777" w:rsidR="00270D0F" w:rsidRPr="003C5595" w:rsidRDefault="00270D0F" w:rsidP="00270D0F">
      <w:r w:rsidRPr="003C5595">
        <w:t xml:space="preserve">A </w:t>
      </w:r>
      <w:r w:rsidRPr="003C5595">
        <w:rPr>
          <w:i/>
        </w:rPr>
        <w:t>BS type 1-C</w:t>
      </w:r>
      <w:r w:rsidRPr="003C5595">
        <w:t xml:space="preserve"> </w:t>
      </w:r>
      <w:proofErr w:type="spellStart"/>
      <w:r w:rsidRPr="003C5595">
        <w:t>only</w:t>
      </w:r>
      <w:proofErr w:type="spellEnd"/>
      <w:r w:rsidRPr="003C5595">
        <w:t xml:space="preserve"> has </w:t>
      </w:r>
      <w:proofErr w:type="spellStart"/>
      <w:r w:rsidRPr="003C5595">
        <w:t>conducted</w:t>
      </w:r>
      <w:proofErr w:type="spellEnd"/>
      <w:r w:rsidRPr="003C5595">
        <w:t xml:space="preserve"> </w:t>
      </w:r>
      <w:proofErr w:type="spellStart"/>
      <w:r w:rsidRPr="003C5595">
        <w:t>requirements</w:t>
      </w:r>
      <w:proofErr w:type="spellEnd"/>
      <w:r w:rsidRPr="003C5595">
        <w:t xml:space="preserve"> </w:t>
      </w:r>
      <w:proofErr w:type="spellStart"/>
      <w:r w:rsidRPr="003C5595">
        <w:t>so</w:t>
      </w:r>
      <w:proofErr w:type="spellEnd"/>
      <w:r w:rsidRPr="003C5595">
        <w:t xml:space="preserve"> </w:t>
      </w:r>
      <w:proofErr w:type="spellStart"/>
      <w:r w:rsidRPr="003C5595">
        <w:t>it</w:t>
      </w:r>
      <w:proofErr w:type="spellEnd"/>
      <w:r w:rsidRPr="003C5595">
        <w:t xml:space="preserve"> </w:t>
      </w:r>
      <w:proofErr w:type="spellStart"/>
      <w:r w:rsidRPr="003C5595">
        <w:t>requires</w:t>
      </w:r>
      <w:proofErr w:type="spellEnd"/>
      <w:r w:rsidRPr="003C5595">
        <w:t xml:space="preserve"> compliance to </w:t>
      </w:r>
      <w:proofErr w:type="spellStart"/>
      <w:r w:rsidRPr="003C5595">
        <w:t>this</w:t>
      </w:r>
      <w:proofErr w:type="spellEnd"/>
      <w:r w:rsidRPr="003C5595">
        <w:t xml:space="preserve"> </w:t>
      </w:r>
      <w:proofErr w:type="spellStart"/>
      <w:r w:rsidRPr="003C5595">
        <w:t>specification</w:t>
      </w:r>
      <w:proofErr w:type="spellEnd"/>
      <w:r w:rsidRPr="003C5595">
        <w:t xml:space="preserve"> </w:t>
      </w:r>
      <w:proofErr w:type="spellStart"/>
      <w:r w:rsidRPr="003C5595">
        <w:t>only</w:t>
      </w:r>
      <w:proofErr w:type="spellEnd"/>
      <w:r w:rsidRPr="003C5595">
        <w:t>.</w:t>
      </w:r>
    </w:p>
    <w:p w14:paraId="2F669ED9" w14:textId="77777777" w:rsidR="00270D0F" w:rsidRPr="003C5595" w:rsidRDefault="00270D0F" w:rsidP="00270D0F">
      <w:r w:rsidRPr="003C5595">
        <w:t xml:space="preserve">A </w:t>
      </w:r>
      <w:r w:rsidRPr="003C5595">
        <w:rPr>
          <w:i/>
        </w:rPr>
        <w:t>BS type 1-H</w:t>
      </w:r>
      <w:r w:rsidRPr="003C5595">
        <w:t xml:space="preserve"> has </w:t>
      </w:r>
      <w:proofErr w:type="spellStart"/>
      <w:r w:rsidRPr="003C5595">
        <w:t>both</w:t>
      </w:r>
      <w:proofErr w:type="spellEnd"/>
      <w:r w:rsidRPr="003C5595">
        <w:t xml:space="preserve"> </w:t>
      </w:r>
      <w:proofErr w:type="spellStart"/>
      <w:r w:rsidRPr="003C5595">
        <w:t>conducted</w:t>
      </w:r>
      <w:proofErr w:type="spellEnd"/>
      <w:r w:rsidRPr="003C5595">
        <w:t xml:space="preserve"> and </w:t>
      </w:r>
      <w:proofErr w:type="spellStart"/>
      <w:r w:rsidRPr="003C5595">
        <w:t>radiated</w:t>
      </w:r>
      <w:proofErr w:type="spellEnd"/>
      <w:r w:rsidRPr="003C5595">
        <w:t xml:space="preserve"> </w:t>
      </w:r>
      <w:proofErr w:type="spellStart"/>
      <w:r w:rsidRPr="003C5595">
        <w:t>requirements</w:t>
      </w:r>
      <w:proofErr w:type="spellEnd"/>
      <w:r w:rsidRPr="003C5595">
        <w:t xml:space="preserve"> </w:t>
      </w:r>
      <w:proofErr w:type="spellStart"/>
      <w:r w:rsidRPr="003C5595">
        <w:t>so</w:t>
      </w:r>
      <w:proofErr w:type="spellEnd"/>
      <w:r w:rsidRPr="003C5595">
        <w:t xml:space="preserve"> </w:t>
      </w:r>
      <w:proofErr w:type="spellStart"/>
      <w:r w:rsidRPr="003C5595">
        <w:t>it</w:t>
      </w:r>
      <w:proofErr w:type="spellEnd"/>
      <w:r w:rsidRPr="003C5595">
        <w:t xml:space="preserve"> </w:t>
      </w:r>
      <w:proofErr w:type="spellStart"/>
      <w:r w:rsidRPr="003C5595">
        <w:t>requires</w:t>
      </w:r>
      <w:proofErr w:type="spellEnd"/>
      <w:r w:rsidRPr="003C5595">
        <w:t xml:space="preserve"> compliance to the applicable </w:t>
      </w:r>
      <w:proofErr w:type="spellStart"/>
      <w:r w:rsidRPr="003C5595">
        <w:t>requirements</w:t>
      </w:r>
      <w:proofErr w:type="spellEnd"/>
      <w:r w:rsidRPr="003C5595">
        <w:t xml:space="preserve"> of </w:t>
      </w:r>
      <w:proofErr w:type="spellStart"/>
      <w:r w:rsidRPr="003C5595">
        <w:rPr>
          <w:rFonts w:hint="eastAsia"/>
          <w:lang w:eastAsia="zh-CN"/>
        </w:rPr>
        <w:t>this</w:t>
      </w:r>
      <w:proofErr w:type="spellEnd"/>
      <w:r w:rsidRPr="003C5595">
        <w:rPr>
          <w:rFonts w:hint="eastAsia"/>
          <w:lang w:eastAsia="zh-CN"/>
        </w:rPr>
        <w:t xml:space="preserve"> </w:t>
      </w:r>
      <w:proofErr w:type="spellStart"/>
      <w:r w:rsidRPr="003C5595">
        <w:rPr>
          <w:rFonts w:hint="eastAsia"/>
          <w:lang w:eastAsia="zh-CN"/>
        </w:rPr>
        <w:t>specification</w:t>
      </w:r>
      <w:proofErr w:type="spellEnd"/>
      <w:r w:rsidRPr="003C5595">
        <w:t xml:space="preserve"> and TS 38.141-2.</w:t>
      </w:r>
    </w:p>
    <w:p w14:paraId="0EE8BB9C" w14:textId="77777777" w:rsidR="00270D0F" w:rsidRPr="003C5595" w:rsidRDefault="00270D0F" w:rsidP="00270D0F">
      <w:r w:rsidRPr="003C5595">
        <w:rPr>
          <w:i/>
        </w:rPr>
        <w:t>BS type 1-O</w:t>
      </w:r>
      <w:r w:rsidRPr="003C5595">
        <w:t xml:space="preserve"> and </w:t>
      </w:r>
      <w:r w:rsidRPr="003C5595">
        <w:rPr>
          <w:i/>
        </w:rPr>
        <w:t>BS type 2-O</w:t>
      </w:r>
      <w:r w:rsidRPr="003C5595">
        <w:t xml:space="preserve"> have </w:t>
      </w:r>
      <w:proofErr w:type="spellStart"/>
      <w:r w:rsidRPr="003C5595">
        <w:t>only</w:t>
      </w:r>
      <w:proofErr w:type="spellEnd"/>
      <w:r w:rsidRPr="003C5595">
        <w:t xml:space="preserve"> </w:t>
      </w:r>
      <w:proofErr w:type="spellStart"/>
      <w:r w:rsidRPr="003C5595">
        <w:t>radiated</w:t>
      </w:r>
      <w:proofErr w:type="spellEnd"/>
      <w:r w:rsidRPr="003C5595">
        <w:t xml:space="preserve"> </w:t>
      </w:r>
      <w:proofErr w:type="spellStart"/>
      <w:r w:rsidRPr="003C5595">
        <w:t>requirements</w:t>
      </w:r>
      <w:proofErr w:type="spellEnd"/>
      <w:r w:rsidRPr="003C5595">
        <w:t xml:space="preserve"> </w:t>
      </w:r>
      <w:proofErr w:type="spellStart"/>
      <w:r w:rsidRPr="003C5595">
        <w:t>so</w:t>
      </w:r>
      <w:proofErr w:type="spellEnd"/>
      <w:r w:rsidRPr="003C5595">
        <w:t xml:space="preserve"> </w:t>
      </w:r>
      <w:proofErr w:type="spellStart"/>
      <w:r w:rsidRPr="003C5595">
        <w:t>they</w:t>
      </w:r>
      <w:proofErr w:type="spellEnd"/>
      <w:r w:rsidRPr="003C5595">
        <w:t xml:space="preserve"> </w:t>
      </w:r>
      <w:proofErr w:type="spellStart"/>
      <w:r w:rsidRPr="003C5595">
        <w:t>require</w:t>
      </w:r>
      <w:proofErr w:type="spellEnd"/>
      <w:r w:rsidRPr="003C5595">
        <w:t xml:space="preserve"> compliance to TS 38.141-2 </w:t>
      </w:r>
      <w:proofErr w:type="spellStart"/>
      <w:r w:rsidRPr="003C5595">
        <w:t>only</w:t>
      </w:r>
      <w:proofErr w:type="spellEnd"/>
      <w:r w:rsidRPr="003C5595">
        <w:t>.</w:t>
      </w:r>
    </w:p>
    <w:p w14:paraId="1171FBCF" w14:textId="5981818F" w:rsidR="00270D0F" w:rsidRDefault="00270D0F" w:rsidP="00376E7A">
      <w:pPr>
        <w:pStyle w:val="Heading4"/>
        <w:rPr>
          <w:rFonts w:eastAsia="MS Mincho"/>
          <w:lang w:val="en-GB"/>
        </w:rPr>
      </w:pPr>
      <w:r>
        <w:rPr>
          <w:rFonts w:eastAsia="MS Mincho"/>
          <w:lang w:val="en-GB"/>
        </w:rPr>
        <w:t>2.2.</w:t>
      </w:r>
      <w:r w:rsidR="005377BE">
        <w:rPr>
          <w:rFonts w:eastAsia="MS Mincho"/>
          <w:lang w:val="en-GB"/>
        </w:rPr>
        <w:t>8</w:t>
      </w:r>
      <w:r>
        <w:rPr>
          <w:rFonts w:eastAsia="MS Mincho"/>
          <w:lang w:val="en-GB"/>
        </w:rPr>
        <w:tab/>
      </w:r>
      <w:r w:rsidRPr="009F085C">
        <w:rPr>
          <w:rFonts w:eastAsia="MS Mincho"/>
          <w:lang w:val="en-GB"/>
        </w:rPr>
        <w:t xml:space="preserve">TS 38.141-2 </w:t>
      </w:r>
    </w:p>
    <w:p w14:paraId="5CD5E726" w14:textId="77777777" w:rsidR="00270D0F" w:rsidRPr="00E16C94" w:rsidRDefault="00270D0F" w:rsidP="00270D0F">
      <w:pPr>
        <w:rPr>
          <w:b/>
          <w:bCs/>
        </w:rPr>
      </w:pPr>
      <w:r w:rsidRPr="00E16C94">
        <w:rPr>
          <w:b/>
          <w:bCs/>
        </w:rPr>
        <w:t xml:space="preserve">NR; Base Station (BS) </w:t>
      </w:r>
      <w:proofErr w:type="spellStart"/>
      <w:r w:rsidRPr="00E16C94">
        <w:rPr>
          <w:b/>
          <w:bCs/>
        </w:rPr>
        <w:t>conformance</w:t>
      </w:r>
      <w:proofErr w:type="spellEnd"/>
      <w:r w:rsidRPr="00E16C94">
        <w:rPr>
          <w:b/>
          <w:bCs/>
        </w:rPr>
        <w:t xml:space="preserve"> </w:t>
      </w:r>
      <w:proofErr w:type="spellStart"/>
      <w:r w:rsidRPr="00E16C94">
        <w:rPr>
          <w:b/>
          <w:bCs/>
        </w:rPr>
        <w:t>testing</w:t>
      </w:r>
      <w:proofErr w:type="spellEnd"/>
      <w:r w:rsidRPr="00E16C94">
        <w:rPr>
          <w:b/>
          <w:bCs/>
        </w:rPr>
        <w:t xml:space="preserve"> Part 2: </w:t>
      </w:r>
      <w:proofErr w:type="spellStart"/>
      <w:r w:rsidRPr="00E16C94">
        <w:rPr>
          <w:b/>
          <w:bCs/>
        </w:rPr>
        <w:t>Radiated</w:t>
      </w:r>
      <w:proofErr w:type="spellEnd"/>
      <w:r w:rsidRPr="00E16C94">
        <w:rPr>
          <w:b/>
          <w:bCs/>
        </w:rPr>
        <w:t xml:space="preserve"> </w:t>
      </w:r>
      <w:proofErr w:type="spellStart"/>
      <w:r w:rsidRPr="00E16C94">
        <w:rPr>
          <w:b/>
          <w:bCs/>
        </w:rPr>
        <w:t>conformance</w:t>
      </w:r>
      <w:proofErr w:type="spellEnd"/>
      <w:r w:rsidRPr="00E16C94">
        <w:rPr>
          <w:b/>
          <w:bCs/>
        </w:rPr>
        <w:t xml:space="preserve"> </w:t>
      </w:r>
      <w:proofErr w:type="spellStart"/>
      <w:r w:rsidRPr="00E16C94">
        <w:rPr>
          <w:b/>
          <w:bCs/>
        </w:rPr>
        <w:t>testing</w:t>
      </w:r>
      <w:proofErr w:type="spellEnd"/>
    </w:p>
    <w:p w14:paraId="15118A6D" w14:textId="77777777" w:rsidR="00270D0F" w:rsidRPr="00796D69" w:rsidRDefault="00270D0F" w:rsidP="00270D0F">
      <w:r>
        <w:t>This document</w:t>
      </w:r>
      <w:r w:rsidRPr="00796D69">
        <w:t xml:space="preserve"> </w:t>
      </w:r>
      <w:proofErr w:type="spellStart"/>
      <w:r w:rsidRPr="00796D69">
        <w:t>specifies</w:t>
      </w:r>
      <w:proofErr w:type="spellEnd"/>
      <w:r w:rsidRPr="00796D69">
        <w:t xml:space="preserve"> the Radio Frequency (RF) test </w:t>
      </w:r>
      <w:proofErr w:type="spellStart"/>
      <w:r w:rsidRPr="00796D69">
        <w:t>methods</w:t>
      </w:r>
      <w:proofErr w:type="spellEnd"/>
      <w:r w:rsidRPr="00796D69">
        <w:t xml:space="preserve"> and </w:t>
      </w:r>
      <w:proofErr w:type="spellStart"/>
      <w:r w:rsidRPr="00796D69">
        <w:t>conformance</w:t>
      </w:r>
      <w:proofErr w:type="spellEnd"/>
      <w:r w:rsidRPr="00796D69">
        <w:t xml:space="preserve"> </w:t>
      </w:r>
      <w:proofErr w:type="spellStart"/>
      <w:r w:rsidRPr="00796D69">
        <w:t>requirements</w:t>
      </w:r>
      <w:proofErr w:type="spellEnd"/>
      <w:r w:rsidRPr="00796D69">
        <w:t xml:space="preserve"> for NR Base Station (BS) </w:t>
      </w:r>
      <w:r w:rsidRPr="00796D69">
        <w:rPr>
          <w:i/>
          <w:lang w:eastAsia="zh-CN"/>
        </w:rPr>
        <w:t>type 1-</w:t>
      </w:r>
      <w:r w:rsidRPr="00796D69">
        <w:rPr>
          <w:rFonts w:hint="eastAsia"/>
          <w:i/>
          <w:lang w:eastAsia="zh-CN"/>
        </w:rPr>
        <w:t>H</w:t>
      </w:r>
      <w:r w:rsidRPr="00796D69">
        <w:rPr>
          <w:lang w:eastAsia="zh-CN"/>
        </w:rPr>
        <w:t xml:space="preserve">, </w:t>
      </w:r>
      <w:r w:rsidRPr="00796D69">
        <w:rPr>
          <w:i/>
          <w:lang w:eastAsia="zh-CN"/>
        </w:rPr>
        <w:t>BS type 1-O</w:t>
      </w:r>
      <w:r w:rsidRPr="00796D69">
        <w:rPr>
          <w:rFonts w:hint="eastAsia"/>
          <w:lang w:eastAsia="zh-CN"/>
        </w:rPr>
        <w:t xml:space="preserve"> and </w:t>
      </w:r>
      <w:r w:rsidRPr="00796D69">
        <w:rPr>
          <w:i/>
          <w:lang w:eastAsia="zh-CN"/>
        </w:rPr>
        <w:t>BS</w:t>
      </w:r>
      <w:r w:rsidRPr="00796D69">
        <w:rPr>
          <w:lang w:eastAsia="zh-CN"/>
        </w:rPr>
        <w:t xml:space="preserve"> </w:t>
      </w:r>
      <w:r w:rsidRPr="00796D69">
        <w:rPr>
          <w:i/>
          <w:lang w:eastAsia="zh-CN"/>
        </w:rPr>
        <w:t xml:space="preserve">type </w:t>
      </w:r>
      <w:r w:rsidRPr="00796D69">
        <w:rPr>
          <w:rFonts w:hint="eastAsia"/>
          <w:i/>
          <w:lang w:eastAsia="zh-CN"/>
        </w:rPr>
        <w:t>2</w:t>
      </w:r>
      <w:r w:rsidRPr="00796D69">
        <w:rPr>
          <w:i/>
          <w:lang w:eastAsia="zh-CN"/>
        </w:rPr>
        <w:t>-</w:t>
      </w:r>
      <w:r w:rsidRPr="00796D69">
        <w:rPr>
          <w:rFonts w:hint="eastAsia"/>
          <w:i/>
          <w:lang w:eastAsia="zh-CN"/>
        </w:rPr>
        <w:t>O</w:t>
      </w:r>
      <w:r w:rsidRPr="00796D69">
        <w:t xml:space="preserve">. </w:t>
      </w:r>
      <w:proofErr w:type="spellStart"/>
      <w:r w:rsidRPr="00796D69">
        <w:t>These</w:t>
      </w:r>
      <w:proofErr w:type="spellEnd"/>
      <w:r w:rsidRPr="00796D69">
        <w:t xml:space="preserve"> have been </w:t>
      </w:r>
      <w:proofErr w:type="spellStart"/>
      <w:r w:rsidRPr="00796D69">
        <w:t>derived</w:t>
      </w:r>
      <w:proofErr w:type="spellEnd"/>
      <w:r w:rsidRPr="00796D69">
        <w:t xml:space="preserve"> </w:t>
      </w:r>
      <w:proofErr w:type="spellStart"/>
      <w:r w:rsidRPr="00796D69">
        <w:t>from</w:t>
      </w:r>
      <w:proofErr w:type="spellEnd"/>
      <w:r w:rsidRPr="00796D69">
        <w:t xml:space="preserve">, and are consistent </w:t>
      </w:r>
      <w:proofErr w:type="spellStart"/>
      <w:r w:rsidRPr="00796D69">
        <w:t>with</w:t>
      </w:r>
      <w:proofErr w:type="spellEnd"/>
      <w:r w:rsidRPr="00796D69">
        <w:t xml:space="preserve"> the </w:t>
      </w:r>
      <w:proofErr w:type="spellStart"/>
      <w:r w:rsidRPr="00796D69">
        <w:rPr>
          <w:rFonts w:hint="eastAsia"/>
          <w:lang w:eastAsia="zh-CN"/>
        </w:rPr>
        <w:t>radiated</w:t>
      </w:r>
      <w:proofErr w:type="spellEnd"/>
      <w:r w:rsidRPr="00796D69">
        <w:rPr>
          <w:rFonts w:hint="eastAsia"/>
          <w:lang w:eastAsia="zh-CN"/>
        </w:rPr>
        <w:t xml:space="preserve"> </w:t>
      </w:r>
      <w:proofErr w:type="spellStart"/>
      <w:r w:rsidRPr="00796D69">
        <w:rPr>
          <w:lang w:eastAsia="zh-CN"/>
        </w:rPr>
        <w:t>requirements</w:t>
      </w:r>
      <w:proofErr w:type="spellEnd"/>
      <w:r w:rsidRPr="00796D69">
        <w:rPr>
          <w:rFonts w:hint="eastAsia"/>
          <w:lang w:eastAsia="zh-CN"/>
        </w:rPr>
        <w:t xml:space="preserve"> for </w:t>
      </w:r>
      <w:r w:rsidRPr="00796D69">
        <w:rPr>
          <w:i/>
          <w:lang w:eastAsia="zh-CN"/>
        </w:rPr>
        <w:t>BS type 1-</w:t>
      </w:r>
      <w:r w:rsidRPr="00796D69">
        <w:rPr>
          <w:rFonts w:hint="eastAsia"/>
          <w:i/>
          <w:lang w:eastAsia="zh-CN"/>
        </w:rPr>
        <w:t>H</w:t>
      </w:r>
      <w:r w:rsidRPr="00796D69">
        <w:rPr>
          <w:lang w:eastAsia="zh-CN"/>
        </w:rPr>
        <w:t xml:space="preserve">, </w:t>
      </w:r>
      <w:r w:rsidRPr="00796D69">
        <w:rPr>
          <w:i/>
          <w:lang w:eastAsia="zh-CN"/>
        </w:rPr>
        <w:t>BS type 1-O</w:t>
      </w:r>
      <w:r w:rsidRPr="00796D69">
        <w:rPr>
          <w:rFonts w:hint="eastAsia"/>
          <w:lang w:eastAsia="zh-CN"/>
        </w:rPr>
        <w:t xml:space="preserve"> and </w:t>
      </w:r>
      <w:r w:rsidRPr="00796D69">
        <w:rPr>
          <w:i/>
          <w:lang w:eastAsia="zh-CN"/>
        </w:rPr>
        <w:t xml:space="preserve">BS type </w:t>
      </w:r>
      <w:r w:rsidRPr="00796D69">
        <w:rPr>
          <w:rFonts w:hint="eastAsia"/>
          <w:i/>
          <w:lang w:eastAsia="zh-CN"/>
        </w:rPr>
        <w:t>2</w:t>
      </w:r>
      <w:r w:rsidRPr="00796D69">
        <w:rPr>
          <w:i/>
          <w:lang w:eastAsia="zh-CN"/>
        </w:rPr>
        <w:t>-</w:t>
      </w:r>
      <w:r w:rsidRPr="00796D69">
        <w:rPr>
          <w:rFonts w:hint="eastAsia"/>
          <w:i/>
          <w:lang w:eastAsia="zh-CN"/>
        </w:rPr>
        <w:t>O</w:t>
      </w:r>
      <w:r w:rsidRPr="00796D69">
        <w:rPr>
          <w:rFonts w:hint="eastAsia"/>
          <w:lang w:eastAsia="zh-CN"/>
        </w:rPr>
        <w:t xml:space="preserve"> in</w:t>
      </w:r>
      <w:r w:rsidRPr="00796D69">
        <w:t xml:space="preserve"> BS </w:t>
      </w:r>
      <w:proofErr w:type="spellStart"/>
      <w:r w:rsidRPr="00796D69">
        <w:t>specification</w:t>
      </w:r>
      <w:proofErr w:type="spellEnd"/>
      <w:r w:rsidRPr="00796D69">
        <w:t xml:space="preserve"> </w:t>
      </w:r>
      <w:proofErr w:type="spellStart"/>
      <w:r w:rsidRPr="00796D69">
        <w:t>defined</w:t>
      </w:r>
      <w:proofErr w:type="spellEnd"/>
      <w:r w:rsidRPr="00796D69">
        <w:t xml:space="preserve"> in TS 38.104.</w:t>
      </w:r>
    </w:p>
    <w:p w14:paraId="5CF84778" w14:textId="77777777" w:rsidR="00270D0F" w:rsidRPr="00796D69" w:rsidRDefault="00270D0F" w:rsidP="00270D0F">
      <w:pPr>
        <w:pStyle w:val="NO"/>
        <w:ind w:left="0" w:firstLine="0"/>
      </w:pPr>
      <w:r w:rsidRPr="00796D69">
        <w:t xml:space="preserve">A </w:t>
      </w:r>
      <w:r w:rsidRPr="00796D69">
        <w:rPr>
          <w:i/>
        </w:rPr>
        <w:t>BS type 1-C</w:t>
      </w:r>
      <w:r w:rsidRPr="00796D69">
        <w:t xml:space="preserve"> </w:t>
      </w:r>
      <w:proofErr w:type="spellStart"/>
      <w:r w:rsidRPr="00796D69">
        <w:rPr>
          <w:rFonts w:hint="eastAsia"/>
          <w:lang w:eastAsia="zh-CN"/>
        </w:rPr>
        <w:t>only</w:t>
      </w:r>
      <w:proofErr w:type="spellEnd"/>
      <w:r w:rsidRPr="00796D69">
        <w:rPr>
          <w:rFonts w:hint="eastAsia"/>
          <w:lang w:eastAsia="zh-CN"/>
        </w:rPr>
        <w:t xml:space="preserve"> has</w:t>
      </w:r>
      <w:r w:rsidRPr="00796D69">
        <w:rPr>
          <w:lang w:eastAsia="zh-CN"/>
        </w:rPr>
        <w:t xml:space="preserve"> </w:t>
      </w:r>
      <w:proofErr w:type="spellStart"/>
      <w:r w:rsidRPr="00796D69">
        <w:t>conducted</w:t>
      </w:r>
      <w:proofErr w:type="spellEnd"/>
      <w:r w:rsidRPr="00796D69">
        <w:t xml:space="preserve"> </w:t>
      </w:r>
      <w:proofErr w:type="spellStart"/>
      <w:r w:rsidRPr="00796D69">
        <w:t>requirements</w:t>
      </w:r>
      <w:proofErr w:type="spellEnd"/>
      <w:r w:rsidRPr="00796D69">
        <w:t xml:space="preserve"> </w:t>
      </w:r>
      <w:proofErr w:type="spellStart"/>
      <w:r w:rsidRPr="00796D69">
        <w:t>so</w:t>
      </w:r>
      <w:proofErr w:type="spellEnd"/>
      <w:r w:rsidRPr="00796D69">
        <w:t xml:space="preserve"> </w:t>
      </w:r>
      <w:proofErr w:type="spellStart"/>
      <w:r w:rsidRPr="00796D69">
        <w:t>it</w:t>
      </w:r>
      <w:proofErr w:type="spellEnd"/>
      <w:r w:rsidRPr="00796D69">
        <w:t xml:space="preserve"> </w:t>
      </w:r>
      <w:proofErr w:type="spellStart"/>
      <w:r w:rsidRPr="00796D69">
        <w:t>does</w:t>
      </w:r>
      <w:proofErr w:type="spellEnd"/>
      <w:r w:rsidRPr="00796D69">
        <w:t xml:space="preserve"> not </w:t>
      </w:r>
      <w:proofErr w:type="spellStart"/>
      <w:r w:rsidRPr="00796D69">
        <w:t>require</w:t>
      </w:r>
      <w:proofErr w:type="spellEnd"/>
      <w:r w:rsidRPr="00796D69">
        <w:t xml:space="preserve"> compliance to </w:t>
      </w:r>
      <w:proofErr w:type="spellStart"/>
      <w:r w:rsidRPr="00796D69">
        <w:t>this</w:t>
      </w:r>
      <w:proofErr w:type="spellEnd"/>
      <w:r w:rsidRPr="00796D69">
        <w:t xml:space="preserve"> </w:t>
      </w:r>
      <w:proofErr w:type="spellStart"/>
      <w:r w:rsidRPr="00796D69">
        <w:t>specification</w:t>
      </w:r>
      <w:proofErr w:type="spellEnd"/>
      <w:r w:rsidRPr="00796D69">
        <w:t>.</w:t>
      </w:r>
    </w:p>
    <w:p w14:paraId="3BDAB88F" w14:textId="77777777" w:rsidR="00270D0F" w:rsidRPr="00796D69" w:rsidRDefault="00270D0F" w:rsidP="00270D0F">
      <w:pPr>
        <w:pStyle w:val="NO"/>
        <w:ind w:left="0" w:firstLine="0"/>
      </w:pPr>
      <w:r w:rsidRPr="00796D69">
        <w:t xml:space="preserve">A </w:t>
      </w:r>
      <w:r w:rsidRPr="00796D69">
        <w:rPr>
          <w:i/>
        </w:rPr>
        <w:t>BS type 1-H</w:t>
      </w:r>
      <w:r w:rsidRPr="00796D69">
        <w:t xml:space="preserve"> has </w:t>
      </w:r>
      <w:proofErr w:type="spellStart"/>
      <w:r w:rsidRPr="00796D69">
        <w:t>both</w:t>
      </w:r>
      <w:proofErr w:type="spellEnd"/>
      <w:r w:rsidRPr="00796D69">
        <w:t xml:space="preserve"> </w:t>
      </w:r>
      <w:proofErr w:type="spellStart"/>
      <w:r w:rsidRPr="00796D69">
        <w:t>conducted</w:t>
      </w:r>
      <w:proofErr w:type="spellEnd"/>
      <w:r w:rsidRPr="00796D69">
        <w:t xml:space="preserve"> and </w:t>
      </w:r>
      <w:proofErr w:type="spellStart"/>
      <w:r w:rsidRPr="00796D69">
        <w:t>radiated</w:t>
      </w:r>
      <w:proofErr w:type="spellEnd"/>
      <w:r w:rsidRPr="00796D69">
        <w:t xml:space="preserve"> </w:t>
      </w:r>
      <w:proofErr w:type="spellStart"/>
      <w:r w:rsidRPr="00796D69">
        <w:t>requirements</w:t>
      </w:r>
      <w:proofErr w:type="spellEnd"/>
      <w:r w:rsidRPr="00796D69">
        <w:t xml:space="preserve"> </w:t>
      </w:r>
      <w:proofErr w:type="spellStart"/>
      <w:r w:rsidRPr="00796D69">
        <w:t>so</w:t>
      </w:r>
      <w:proofErr w:type="spellEnd"/>
      <w:r w:rsidRPr="00796D69">
        <w:t xml:space="preserve"> </w:t>
      </w:r>
      <w:proofErr w:type="spellStart"/>
      <w:r w:rsidRPr="00796D69">
        <w:t>it</w:t>
      </w:r>
      <w:proofErr w:type="spellEnd"/>
      <w:r w:rsidRPr="00796D69">
        <w:t xml:space="preserve"> </w:t>
      </w:r>
      <w:proofErr w:type="spellStart"/>
      <w:r w:rsidRPr="00796D69">
        <w:t>requires</w:t>
      </w:r>
      <w:proofErr w:type="spellEnd"/>
      <w:r w:rsidRPr="00796D69">
        <w:t xml:space="preserve"> compliance to the applicable </w:t>
      </w:r>
      <w:proofErr w:type="spellStart"/>
      <w:r w:rsidRPr="00796D69">
        <w:t>requirements</w:t>
      </w:r>
      <w:proofErr w:type="spellEnd"/>
      <w:r w:rsidRPr="00796D69">
        <w:t xml:space="preserve"> of </w:t>
      </w:r>
      <w:proofErr w:type="spellStart"/>
      <w:r w:rsidRPr="00796D69">
        <w:t>this</w:t>
      </w:r>
      <w:proofErr w:type="spellEnd"/>
      <w:r w:rsidRPr="00796D69">
        <w:t xml:space="preserve"> </w:t>
      </w:r>
      <w:proofErr w:type="spellStart"/>
      <w:r w:rsidRPr="00796D69">
        <w:t>specification</w:t>
      </w:r>
      <w:proofErr w:type="spellEnd"/>
      <w:r w:rsidRPr="00796D69">
        <w:t xml:space="preserve"> and </w:t>
      </w:r>
      <w:r w:rsidRPr="00796D69">
        <w:rPr>
          <w:rFonts w:hint="eastAsia"/>
          <w:lang w:eastAsia="zh-CN"/>
        </w:rPr>
        <w:t>TS 38.141-1</w:t>
      </w:r>
      <w:r w:rsidRPr="00796D69">
        <w:t>.</w:t>
      </w:r>
    </w:p>
    <w:p w14:paraId="50E72A5A" w14:textId="77777777" w:rsidR="00270D0F" w:rsidRPr="00796D69" w:rsidRDefault="00270D0F" w:rsidP="00270D0F">
      <w:r w:rsidRPr="00796D69">
        <w:rPr>
          <w:i/>
        </w:rPr>
        <w:lastRenderedPageBreak/>
        <w:t>BS type 1-O</w:t>
      </w:r>
      <w:r w:rsidRPr="00796D69">
        <w:t xml:space="preserve"> and </w:t>
      </w:r>
      <w:r w:rsidRPr="00796D69">
        <w:rPr>
          <w:i/>
        </w:rPr>
        <w:t>BS type 2-O</w:t>
      </w:r>
      <w:r w:rsidRPr="00796D69">
        <w:t xml:space="preserve"> have </w:t>
      </w:r>
      <w:proofErr w:type="spellStart"/>
      <w:r w:rsidRPr="00796D69">
        <w:t>only</w:t>
      </w:r>
      <w:proofErr w:type="spellEnd"/>
      <w:r w:rsidRPr="00796D69">
        <w:t xml:space="preserve"> </w:t>
      </w:r>
      <w:proofErr w:type="spellStart"/>
      <w:r w:rsidRPr="00796D69">
        <w:t>radiated</w:t>
      </w:r>
      <w:proofErr w:type="spellEnd"/>
      <w:r w:rsidRPr="00796D69">
        <w:t xml:space="preserve"> </w:t>
      </w:r>
      <w:proofErr w:type="spellStart"/>
      <w:r w:rsidRPr="00796D69">
        <w:t>requirements</w:t>
      </w:r>
      <w:proofErr w:type="spellEnd"/>
      <w:r w:rsidRPr="00796D69">
        <w:t xml:space="preserve"> </w:t>
      </w:r>
      <w:proofErr w:type="spellStart"/>
      <w:r w:rsidRPr="00796D69">
        <w:t>so</w:t>
      </w:r>
      <w:proofErr w:type="spellEnd"/>
      <w:r w:rsidRPr="00796D69">
        <w:t xml:space="preserve"> </w:t>
      </w:r>
      <w:proofErr w:type="spellStart"/>
      <w:r w:rsidRPr="00796D69">
        <w:t>they</w:t>
      </w:r>
      <w:proofErr w:type="spellEnd"/>
      <w:r w:rsidRPr="00796D69">
        <w:t xml:space="preserve"> </w:t>
      </w:r>
      <w:proofErr w:type="spellStart"/>
      <w:r w:rsidRPr="00796D69">
        <w:t>require</w:t>
      </w:r>
      <w:proofErr w:type="spellEnd"/>
      <w:r w:rsidRPr="00796D69">
        <w:t xml:space="preserve"> compliance to </w:t>
      </w:r>
      <w:proofErr w:type="spellStart"/>
      <w:r w:rsidRPr="00796D69">
        <w:t>this</w:t>
      </w:r>
      <w:proofErr w:type="spellEnd"/>
      <w:r w:rsidRPr="00796D69">
        <w:t xml:space="preserve"> </w:t>
      </w:r>
      <w:proofErr w:type="spellStart"/>
      <w:r w:rsidRPr="00796D69">
        <w:t>specification</w:t>
      </w:r>
      <w:proofErr w:type="spellEnd"/>
      <w:r w:rsidRPr="00796D69">
        <w:t xml:space="preserve"> </w:t>
      </w:r>
      <w:proofErr w:type="spellStart"/>
      <w:r w:rsidRPr="00796D69">
        <w:t>only</w:t>
      </w:r>
      <w:proofErr w:type="spellEnd"/>
      <w:r w:rsidRPr="00796D69">
        <w:t>.</w:t>
      </w:r>
    </w:p>
    <w:p w14:paraId="4F50A7D2" w14:textId="2F398960" w:rsidR="00270D0F" w:rsidRPr="00E16C94" w:rsidRDefault="00270D0F" w:rsidP="00376E7A">
      <w:pPr>
        <w:pStyle w:val="Heading4"/>
        <w:rPr>
          <w:rFonts w:eastAsia="MS Mincho"/>
          <w:lang w:val="en-GB"/>
        </w:rPr>
      </w:pPr>
      <w:r>
        <w:rPr>
          <w:rFonts w:eastAsia="MS Mincho"/>
          <w:lang w:val="en-GB"/>
        </w:rPr>
        <w:t>2.2.</w:t>
      </w:r>
      <w:r w:rsidR="005377BE">
        <w:rPr>
          <w:rFonts w:eastAsia="MS Mincho"/>
          <w:lang w:val="en-GB"/>
        </w:rPr>
        <w:t>9</w:t>
      </w:r>
      <w:r>
        <w:rPr>
          <w:rFonts w:eastAsia="MS Mincho"/>
          <w:lang w:val="en-GB"/>
        </w:rPr>
        <w:tab/>
      </w:r>
      <w:r w:rsidRPr="009F085C">
        <w:rPr>
          <w:rFonts w:eastAsia="MS Mincho"/>
          <w:lang w:val="en-GB"/>
        </w:rPr>
        <w:t>TS 38.171</w:t>
      </w:r>
    </w:p>
    <w:p w14:paraId="6442F70F" w14:textId="77777777" w:rsidR="00270D0F" w:rsidRPr="00E16C94" w:rsidRDefault="00270D0F" w:rsidP="00270D0F">
      <w:pPr>
        <w:rPr>
          <w:rFonts w:eastAsia="MS Mincho"/>
          <w:b/>
          <w:bCs/>
          <w:lang w:val="en-GB"/>
        </w:rPr>
      </w:pPr>
      <w:r w:rsidRPr="00E16C94">
        <w:rPr>
          <w:rFonts w:eastAsia="MS Mincho"/>
          <w:b/>
          <w:bCs/>
          <w:lang w:val="en-GB"/>
        </w:rPr>
        <w:t>NR; Requirements for support of Assisted Global Navigation Satellite System (A-GNSS)</w:t>
      </w:r>
    </w:p>
    <w:p w14:paraId="780CD722" w14:textId="77777777" w:rsidR="00270D0F" w:rsidRPr="00232390" w:rsidRDefault="00270D0F" w:rsidP="00270D0F">
      <w:pPr>
        <w:rPr>
          <w:rFonts w:cs="v4.2.0"/>
        </w:rPr>
      </w:pPr>
      <w:r>
        <w:rPr>
          <w:rFonts w:cs="v4.2.0"/>
        </w:rPr>
        <w:t>This document</w:t>
      </w:r>
      <w:r w:rsidRPr="00232390">
        <w:rPr>
          <w:rFonts w:cs="v4.2.0"/>
        </w:rPr>
        <w:t xml:space="preserve"> </w:t>
      </w:r>
      <w:proofErr w:type="spellStart"/>
      <w:r w:rsidRPr="00232390">
        <w:rPr>
          <w:rFonts w:cs="v4.2.0"/>
        </w:rPr>
        <w:t>establishes</w:t>
      </w:r>
      <w:proofErr w:type="spellEnd"/>
      <w:r w:rsidRPr="00232390">
        <w:rPr>
          <w:rFonts w:cs="v4.2.0"/>
        </w:rPr>
        <w:t xml:space="preserve"> the minimum </w:t>
      </w:r>
      <w:proofErr w:type="spellStart"/>
      <w:r w:rsidRPr="00232390">
        <w:rPr>
          <w:rFonts w:cs="v4.2.0"/>
        </w:rPr>
        <w:t>requirements</w:t>
      </w:r>
      <w:proofErr w:type="spellEnd"/>
      <w:r w:rsidRPr="00232390">
        <w:rPr>
          <w:rFonts w:cs="v4.2.0"/>
        </w:rPr>
        <w:t xml:space="preserve"> for </w:t>
      </w:r>
      <w:proofErr w:type="spellStart"/>
      <w:r w:rsidRPr="00232390">
        <w:t>both</w:t>
      </w:r>
      <w:proofErr w:type="spellEnd"/>
      <w:r w:rsidRPr="00232390">
        <w:t xml:space="preserve"> UE </w:t>
      </w:r>
      <w:proofErr w:type="spellStart"/>
      <w:r w:rsidRPr="00232390">
        <w:t>based</w:t>
      </w:r>
      <w:proofErr w:type="spellEnd"/>
      <w:r w:rsidRPr="00232390">
        <w:t xml:space="preserve"> and UE </w:t>
      </w:r>
      <w:proofErr w:type="spellStart"/>
      <w:r w:rsidRPr="00232390">
        <w:t>assisted</w:t>
      </w:r>
      <w:proofErr w:type="spellEnd"/>
      <w:r w:rsidRPr="00232390">
        <w:t xml:space="preserve"> FDD or TDD A-GNSS </w:t>
      </w:r>
      <w:proofErr w:type="spellStart"/>
      <w:r w:rsidRPr="00232390">
        <w:t>terminals</w:t>
      </w:r>
      <w:proofErr w:type="spellEnd"/>
      <w:r w:rsidRPr="00232390">
        <w:t xml:space="preserve"> </w:t>
      </w:r>
      <w:proofErr w:type="spellStart"/>
      <w:r w:rsidRPr="00232390">
        <w:t>which</w:t>
      </w:r>
      <w:proofErr w:type="spellEnd"/>
      <w:r w:rsidRPr="00232390">
        <w:t xml:space="preserve"> have NG-RAN </w:t>
      </w:r>
      <w:proofErr w:type="spellStart"/>
      <w:r w:rsidRPr="00232390">
        <w:t>access</w:t>
      </w:r>
      <w:proofErr w:type="spellEnd"/>
      <w:r w:rsidRPr="00232390">
        <w:t xml:space="preserve"> via </w:t>
      </w:r>
      <w:proofErr w:type="spellStart"/>
      <w:r w:rsidRPr="00232390">
        <w:t>gNB</w:t>
      </w:r>
      <w:proofErr w:type="spellEnd"/>
      <w:r w:rsidRPr="00232390">
        <w:t xml:space="preserve"> (in SA NR, NR-DC or NE-DC NR </w:t>
      </w:r>
      <w:proofErr w:type="spellStart"/>
      <w:r w:rsidRPr="00232390">
        <w:t>operation</w:t>
      </w:r>
      <w:proofErr w:type="spellEnd"/>
      <w:r w:rsidRPr="00232390">
        <w:t xml:space="preserve"> mode) or via </w:t>
      </w:r>
      <w:proofErr w:type="spellStart"/>
      <w:r w:rsidRPr="00232390">
        <w:t>ng-eNB</w:t>
      </w:r>
      <w:proofErr w:type="spellEnd"/>
      <w:r w:rsidRPr="00232390">
        <w:t xml:space="preserve"> (in EN-DC </w:t>
      </w:r>
      <w:proofErr w:type="spellStart"/>
      <w:r w:rsidRPr="00232390">
        <w:t>operation</w:t>
      </w:r>
      <w:proofErr w:type="spellEnd"/>
      <w:r w:rsidRPr="00232390">
        <w:t xml:space="preserve"> mode) and </w:t>
      </w:r>
      <w:proofErr w:type="spellStart"/>
      <w:r w:rsidRPr="00232390">
        <w:t>which</w:t>
      </w:r>
      <w:proofErr w:type="spellEnd"/>
      <w:r w:rsidRPr="00232390">
        <w:t xml:space="preserve"> are </w:t>
      </w:r>
      <w:proofErr w:type="spellStart"/>
      <w:r w:rsidRPr="00232390">
        <w:t>supporting</w:t>
      </w:r>
      <w:proofErr w:type="spellEnd"/>
      <w:r w:rsidRPr="00232390">
        <w:t xml:space="preserve"> A-GNSS in 5GS via LPP </w:t>
      </w:r>
      <w:proofErr w:type="spellStart"/>
      <w:r w:rsidRPr="00232390">
        <w:t>between</w:t>
      </w:r>
      <w:proofErr w:type="spellEnd"/>
      <w:r w:rsidRPr="00232390">
        <w:t xml:space="preserve"> UE and LMF as </w:t>
      </w:r>
      <w:proofErr w:type="spellStart"/>
      <w:r w:rsidRPr="00232390">
        <w:t>described</w:t>
      </w:r>
      <w:proofErr w:type="spellEnd"/>
      <w:r w:rsidRPr="00232390">
        <w:t xml:space="preserve"> in TS 38.305</w:t>
      </w:r>
      <w:r w:rsidRPr="00232390">
        <w:rPr>
          <w:rFonts w:cs="v4.2.0"/>
        </w:rPr>
        <w:t>.</w:t>
      </w:r>
    </w:p>
    <w:p w14:paraId="5FE95BC1" w14:textId="5C3E8D68" w:rsidR="00377374" w:rsidRPr="001F6E3B" w:rsidRDefault="00B13E60" w:rsidP="00377374">
      <w:pPr>
        <w:pStyle w:val="Heading4"/>
        <w:rPr>
          <w:rFonts w:eastAsia="MS Mincho"/>
          <w:lang w:val="en-GB"/>
        </w:rPr>
      </w:pPr>
      <w:r>
        <w:rPr>
          <w:rFonts w:eastAsia="MS Mincho"/>
          <w:lang w:val="en-GB"/>
        </w:rPr>
        <w:t>2.2.</w:t>
      </w:r>
      <w:r w:rsidR="005377BE">
        <w:rPr>
          <w:rFonts w:eastAsia="MS Mincho"/>
          <w:lang w:val="en-GB"/>
        </w:rPr>
        <w:t>10</w:t>
      </w:r>
      <w:r w:rsidR="00377374" w:rsidRPr="001F6E3B">
        <w:rPr>
          <w:rFonts w:eastAsia="MS Mincho"/>
          <w:lang w:val="en-GB"/>
        </w:rPr>
        <w:tab/>
        <w:t>TS 37.571-1</w:t>
      </w:r>
    </w:p>
    <w:p w14:paraId="5FE95BC2"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1: Conformance test specification</w:t>
      </w:r>
      <w:r w:rsidRPr="001F6E3B">
        <w:rPr>
          <w:rFonts w:ascii="Arial" w:eastAsia="MS Mincho" w:hAnsi="Arial" w:cs="Arial"/>
          <w:b/>
          <w:sz w:val="20"/>
          <w:lang w:val="en-GB"/>
        </w:rPr>
        <w:t xml:space="preserve"> </w:t>
      </w:r>
    </w:p>
    <w:p w14:paraId="5FE95BC3" w14:textId="77777777" w:rsidR="00377374" w:rsidRPr="001F6E3B" w:rsidRDefault="00377374" w:rsidP="00377374">
      <w:pPr>
        <w:rPr>
          <w:rFonts w:eastAsia="MS Mincho"/>
          <w:lang w:val="en-GB"/>
        </w:rPr>
      </w:pPr>
      <w:r w:rsidRPr="001F6E3B">
        <w:rPr>
          <w:rFonts w:eastAsia="MS Mincho"/>
          <w:lang w:val="en-GB"/>
        </w:rPr>
        <w:t>This document specifies the procedures for the conformance test of the measurement requirements for FDD mode of UTRA and FDD or TDD mode of E-UTRA for the User Equipment (UE) that supports one or more of the defined positioning methods. These positioning methods are for UTRA: Assisted Global Positioning System (A-GPS), Assisted Global Navigation Satellite Systems (A-GNSS) and for E-UTRA: Assisted Global Navigation Satellite System (A-GNSS), Observed Time Difference of Arrival (OTDOA), Enhanced Cell ID (ECID).</w:t>
      </w:r>
    </w:p>
    <w:p w14:paraId="5FE95BC4" w14:textId="77777777" w:rsidR="00377374" w:rsidRPr="001F6E3B" w:rsidRDefault="00377374" w:rsidP="00377374">
      <w:pPr>
        <w:rPr>
          <w:rFonts w:eastAsia="MS Mincho"/>
          <w:lang w:val="en-GB"/>
        </w:rPr>
      </w:pPr>
      <w:r w:rsidRPr="001F6E3B">
        <w:rPr>
          <w:rFonts w:eastAsia="MS Mincho"/>
          <w:lang w:val="en-GB"/>
        </w:rPr>
        <w:t>Tests are only applicable to those mobiles that are intended to support the appropriate functionality. To indicate the circumstances in which tests apply, this is noted in the “Test applicability” part of the test.</w:t>
      </w:r>
    </w:p>
    <w:p w14:paraId="5FE95BC5" w14:textId="77777777" w:rsidR="00377374" w:rsidRPr="001F6E3B" w:rsidRDefault="00377374" w:rsidP="00377374">
      <w:pPr>
        <w:rPr>
          <w:rFonts w:eastAsia="MS Mincho"/>
          <w:lang w:val="en-GB"/>
        </w:rPr>
      </w:pPr>
      <w:r w:rsidRPr="001F6E3B">
        <w:rPr>
          <w:rFonts w:eastAsia="MS Mincho"/>
          <w:lang w:val="en-GB"/>
        </w:rPr>
        <w:t>The Implementation Conformance Statement (ICS) pro-forma could be found in the 3</w:t>
      </w:r>
      <w:r w:rsidRPr="001F6E3B">
        <w:rPr>
          <w:rFonts w:eastAsia="MS Mincho"/>
          <w:vertAlign w:val="superscript"/>
          <w:lang w:val="en-GB"/>
        </w:rPr>
        <w:t>rd</w:t>
      </w:r>
      <w:r w:rsidRPr="001F6E3B">
        <w:rPr>
          <w:rFonts w:eastAsia="MS Mincho"/>
          <w:lang w:val="en-GB"/>
        </w:rPr>
        <w:t xml:space="preserve"> part of this document.</w:t>
      </w:r>
    </w:p>
    <w:p w14:paraId="5FE95BE6" w14:textId="1EFD4FFB" w:rsidR="00377374" w:rsidRPr="001F6E3B" w:rsidRDefault="00B13E60" w:rsidP="00377374">
      <w:pPr>
        <w:pStyle w:val="Heading4"/>
        <w:spacing w:before="120"/>
        <w:ind w:left="1138" w:hanging="1138"/>
        <w:rPr>
          <w:rFonts w:eastAsia="MS Mincho"/>
          <w:lang w:val="en-GB"/>
        </w:rPr>
      </w:pPr>
      <w:r>
        <w:rPr>
          <w:rFonts w:eastAsia="MS Mincho"/>
          <w:lang w:val="en-GB"/>
        </w:rPr>
        <w:t>2.2.</w:t>
      </w:r>
      <w:r w:rsidR="005377BE">
        <w:rPr>
          <w:rFonts w:eastAsia="MS Mincho"/>
          <w:lang w:val="en-GB"/>
        </w:rPr>
        <w:t>11</w:t>
      </w:r>
      <w:r w:rsidR="00377374" w:rsidRPr="001F6E3B">
        <w:rPr>
          <w:rFonts w:eastAsia="MS Mincho"/>
          <w:lang w:val="en-GB"/>
        </w:rPr>
        <w:tab/>
        <w:t>TS 37.571-2</w:t>
      </w:r>
    </w:p>
    <w:p w14:paraId="5FE95BE7" w14:textId="77777777" w:rsidR="00377374" w:rsidRPr="001F6E3B" w:rsidRDefault="00377374" w:rsidP="00377374">
      <w:pPr>
        <w:keepNext/>
        <w:keepLines/>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2: Protocol conformance</w:t>
      </w:r>
      <w:r w:rsidRPr="001F6E3B">
        <w:rPr>
          <w:rFonts w:ascii="Arial" w:eastAsia="MS Mincho" w:hAnsi="Arial" w:cs="Arial"/>
          <w:b/>
          <w:sz w:val="20"/>
          <w:lang w:val="en-GB"/>
        </w:rPr>
        <w:t xml:space="preserve"> </w:t>
      </w:r>
    </w:p>
    <w:p w14:paraId="5FE95BE8" w14:textId="77777777" w:rsidR="00377374" w:rsidRPr="001F6E3B" w:rsidRDefault="00377374" w:rsidP="00377374">
      <w:pPr>
        <w:rPr>
          <w:rFonts w:eastAsia="MS Mincho"/>
          <w:lang w:val="en-GB"/>
        </w:rPr>
      </w:pPr>
      <w:r w:rsidRPr="001F6E3B">
        <w:rPr>
          <w:rFonts w:eastAsia="MS Mincho"/>
          <w:lang w:val="en-GB"/>
        </w:rPr>
        <w:t>This document specifies the protocol conformance testing for the 3</w:t>
      </w:r>
      <w:r w:rsidRPr="001F6E3B">
        <w:rPr>
          <w:rFonts w:eastAsia="MS Mincho"/>
          <w:vertAlign w:val="superscript"/>
          <w:lang w:val="en-GB"/>
        </w:rPr>
        <w:t>rd</w:t>
      </w:r>
      <w:r w:rsidRPr="001F6E3B">
        <w:rPr>
          <w:rFonts w:eastAsia="MS Mincho"/>
          <w:lang w:val="en-GB"/>
        </w:rPr>
        <w:t xml:space="preserve"> Generation UTRAN and E-UTRAN User Equipment (UE) supporting UE positioning.</w:t>
      </w:r>
    </w:p>
    <w:p w14:paraId="5FE95BE9" w14:textId="77777777" w:rsidR="00377374" w:rsidRPr="001F6E3B" w:rsidRDefault="00377374" w:rsidP="00377374">
      <w:pPr>
        <w:rPr>
          <w:rFonts w:eastAsia="MS Mincho"/>
          <w:lang w:val="en-GB"/>
        </w:rPr>
      </w:pPr>
      <w:r w:rsidRPr="001F6E3B">
        <w:rPr>
          <w:rFonts w:eastAsia="MS Mincho"/>
          <w:lang w:val="en-GB"/>
        </w:rPr>
        <w:t>This is the second part of a multi-part test specification. The following information can be found in this part:</w:t>
      </w:r>
    </w:p>
    <w:p w14:paraId="5FE95BEA" w14:textId="77777777" w:rsidR="00377374" w:rsidRPr="001F6E3B" w:rsidRDefault="00377374" w:rsidP="00377374">
      <w:pPr>
        <w:pStyle w:val="enumlev1"/>
        <w:rPr>
          <w:lang w:val="en-GB"/>
        </w:rPr>
      </w:pPr>
      <w:r w:rsidRPr="001F6E3B">
        <w:rPr>
          <w:lang w:val="en-GB"/>
        </w:rPr>
        <w:t>–</w:t>
      </w:r>
      <w:r w:rsidRPr="001F6E3B">
        <w:rPr>
          <w:lang w:val="en-GB"/>
        </w:rPr>
        <w:tab/>
        <w:t>the overall protocol conformance test structure;</w:t>
      </w:r>
    </w:p>
    <w:p w14:paraId="5FE95BEB" w14:textId="77777777" w:rsidR="00377374" w:rsidRPr="001F6E3B" w:rsidRDefault="00377374" w:rsidP="00377374">
      <w:pPr>
        <w:pStyle w:val="enumlev1"/>
        <w:rPr>
          <w:lang w:val="en-GB"/>
        </w:rPr>
      </w:pPr>
      <w:r w:rsidRPr="001F6E3B">
        <w:rPr>
          <w:lang w:val="en-GB"/>
        </w:rPr>
        <w:t>–</w:t>
      </w:r>
      <w:r w:rsidRPr="001F6E3B">
        <w:rPr>
          <w:lang w:val="en-GB"/>
        </w:rPr>
        <w:tab/>
        <w:t>the protocol conformance test configurations;</w:t>
      </w:r>
    </w:p>
    <w:p w14:paraId="5FE95BEC" w14:textId="77777777" w:rsidR="00377374" w:rsidRPr="001F6E3B" w:rsidRDefault="00377374" w:rsidP="00377374">
      <w:pPr>
        <w:pStyle w:val="enumlev1"/>
        <w:rPr>
          <w:lang w:val="en-GB"/>
        </w:rPr>
      </w:pPr>
      <w:r w:rsidRPr="001F6E3B">
        <w:rPr>
          <w:lang w:val="en-GB"/>
        </w:rPr>
        <w:t>–</w:t>
      </w:r>
      <w:r w:rsidRPr="001F6E3B">
        <w:rPr>
          <w:lang w:val="en-GB"/>
        </w:rPr>
        <w:tab/>
        <w:t>the conformance requirement and reference to the core specifications;</w:t>
      </w:r>
    </w:p>
    <w:p w14:paraId="5FE95BED" w14:textId="77777777" w:rsidR="00377374" w:rsidRPr="001F6E3B" w:rsidRDefault="00377374" w:rsidP="00377374">
      <w:pPr>
        <w:pStyle w:val="enumlev1"/>
        <w:rPr>
          <w:lang w:val="en-GB"/>
        </w:rPr>
      </w:pPr>
      <w:r w:rsidRPr="001F6E3B">
        <w:rPr>
          <w:lang w:val="en-GB"/>
        </w:rPr>
        <w:t>–</w:t>
      </w:r>
      <w:r w:rsidRPr="001F6E3B">
        <w:rPr>
          <w:lang w:val="en-GB"/>
        </w:rPr>
        <w:tab/>
        <w:t>the test purposes; and</w:t>
      </w:r>
    </w:p>
    <w:p w14:paraId="5FE95BEE" w14:textId="77777777" w:rsidR="00377374" w:rsidRPr="001F6E3B" w:rsidRDefault="00377374" w:rsidP="00377374">
      <w:pPr>
        <w:pStyle w:val="enumlev1"/>
        <w:rPr>
          <w:lang w:val="en-GB"/>
        </w:rPr>
      </w:pPr>
      <w:r w:rsidRPr="001F6E3B">
        <w:rPr>
          <w:lang w:val="en-GB"/>
        </w:rPr>
        <w:t>–</w:t>
      </w:r>
      <w:r w:rsidRPr="001F6E3B">
        <w:rPr>
          <w:lang w:val="en-GB"/>
        </w:rPr>
        <w:tab/>
        <w:t>a brief description of the test procedure, the specific test requirements and short message exchange table.</w:t>
      </w:r>
    </w:p>
    <w:p w14:paraId="5FE95BEF" w14:textId="77777777" w:rsidR="00377374" w:rsidRPr="001F6E3B" w:rsidRDefault="00377374" w:rsidP="00377374">
      <w:pPr>
        <w:rPr>
          <w:rFonts w:eastAsia="MS Mincho"/>
          <w:lang w:val="en-GB"/>
        </w:rPr>
      </w:pPr>
      <w:r w:rsidRPr="001F6E3B">
        <w:rPr>
          <w:rFonts w:eastAsia="MS Mincho"/>
          <w:lang w:val="en-GB"/>
        </w:rPr>
        <w:t>The Implementation Conformance Statement (ICS) pro-forma could be found in the 3</w:t>
      </w:r>
      <w:r w:rsidRPr="001F6E3B">
        <w:rPr>
          <w:rFonts w:eastAsia="MS Mincho"/>
          <w:vertAlign w:val="superscript"/>
          <w:lang w:val="en-GB"/>
        </w:rPr>
        <w:t>rd</w:t>
      </w:r>
      <w:r w:rsidRPr="001F6E3B">
        <w:rPr>
          <w:rFonts w:eastAsia="MS Mincho"/>
          <w:lang w:val="en-GB"/>
        </w:rPr>
        <w:t xml:space="preserve"> part of this document.</w:t>
      </w:r>
    </w:p>
    <w:p w14:paraId="5FE95BF0" w14:textId="77777777" w:rsidR="00377374" w:rsidRPr="001F6E3B" w:rsidRDefault="00377374" w:rsidP="00377374">
      <w:pPr>
        <w:rPr>
          <w:rFonts w:eastAsia="MS Mincho"/>
          <w:lang w:val="en-GB"/>
        </w:rPr>
      </w:pPr>
      <w:r w:rsidRPr="001F6E3B">
        <w:rPr>
          <w:rFonts w:eastAsia="MS Mincho"/>
          <w:lang w:val="en-GB"/>
        </w:rPr>
        <w:t>This document is valid for UE supporting UE positioning implemented according to 3GPP releases starting from Release 99 up to the Release indicated on the cover page of this document.</w:t>
      </w:r>
    </w:p>
    <w:p w14:paraId="5FE95C15" w14:textId="1FE40EA9" w:rsidR="00377374" w:rsidRPr="001F6E3B" w:rsidRDefault="00B13E60" w:rsidP="00377374">
      <w:pPr>
        <w:pStyle w:val="Heading4"/>
        <w:rPr>
          <w:rFonts w:eastAsia="MS Mincho"/>
          <w:lang w:val="en-GB"/>
        </w:rPr>
      </w:pPr>
      <w:r>
        <w:rPr>
          <w:rFonts w:eastAsia="MS Mincho"/>
          <w:lang w:val="en-GB"/>
        </w:rPr>
        <w:lastRenderedPageBreak/>
        <w:t>2.2.</w:t>
      </w:r>
      <w:r w:rsidR="005377BE">
        <w:rPr>
          <w:rFonts w:eastAsia="MS Mincho"/>
          <w:lang w:val="en-GB"/>
        </w:rPr>
        <w:t>12</w:t>
      </w:r>
      <w:r w:rsidR="00377374" w:rsidRPr="001F6E3B">
        <w:rPr>
          <w:rFonts w:eastAsia="MS Mincho"/>
          <w:lang w:val="en-GB"/>
        </w:rPr>
        <w:tab/>
        <w:t>TS 37.571-3</w:t>
      </w:r>
    </w:p>
    <w:p w14:paraId="5FE95C16"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3: Implementation Conformance Statement (ICS)</w:t>
      </w:r>
      <w:r w:rsidRPr="001F6E3B">
        <w:rPr>
          <w:rFonts w:ascii="Arial" w:eastAsia="MS Mincho" w:hAnsi="Arial" w:cs="Arial"/>
          <w:b/>
          <w:sz w:val="20"/>
          <w:lang w:val="en-GB"/>
        </w:rPr>
        <w:t xml:space="preserve"> </w:t>
      </w:r>
    </w:p>
    <w:p w14:paraId="5FE95C17" w14:textId="77777777" w:rsidR="00377374" w:rsidRPr="001F6E3B" w:rsidRDefault="00377374" w:rsidP="00377374">
      <w:pPr>
        <w:rPr>
          <w:rFonts w:eastAsia="MS Mincho"/>
          <w:lang w:val="en-GB"/>
        </w:rPr>
      </w:pPr>
      <w:r w:rsidRPr="001F6E3B">
        <w:rPr>
          <w:rFonts w:eastAsia="MS Mincho"/>
          <w:lang w:val="en-GB"/>
        </w:rPr>
        <w:t>This document provides the ICS proforma for 3</w:t>
      </w:r>
      <w:r w:rsidRPr="001F6E3B">
        <w:rPr>
          <w:rFonts w:eastAsia="MS Mincho"/>
          <w:vertAlign w:val="superscript"/>
          <w:lang w:val="en-GB"/>
        </w:rPr>
        <w:t>rd</w:t>
      </w:r>
      <w:r w:rsidRPr="001F6E3B">
        <w:rPr>
          <w:rFonts w:eastAsia="MS Mincho"/>
          <w:lang w:val="en-GB"/>
        </w:rPr>
        <w:t xml:space="preserve"> Generation UTRAN and E-UTRAN User Equipment (UE) supporting UE positioning, in compliance with the relevant requirements, and in accordance with the relevant guidance given in ISO/IEC 9646-1 and ISO/IEC 9646-7.</w:t>
      </w:r>
    </w:p>
    <w:p w14:paraId="5FE95C18" w14:textId="77777777" w:rsidR="00377374" w:rsidRPr="001F6E3B" w:rsidRDefault="00377374" w:rsidP="00377374">
      <w:pPr>
        <w:rPr>
          <w:rFonts w:eastAsia="MS Mincho"/>
          <w:lang w:val="en-GB"/>
        </w:rPr>
      </w:pPr>
      <w:r w:rsidRPr="001F6E3B">
        <w:rPr>
          <w:rFonts w:eastAsia="MS Mincho"/>
          <w:lang w:val="en-GB"/>
        </w:rPr>
        <w:t>This document also specifies a recommended applicability statement for the test cases included in 3GPP TS 37.571-1 and 3GPP TS 37.571-2. These applicability statements are based on the features implemented in the UE.</w:t>
      </w:r>
    </w:p>
    <w:p w14:paraId="5FE95C19" w14:textId="77777777" w:rsidR="00377374" w:rsidRPr="001F6E3B" w:rsidRDefault="00377374" w:rsidP="00377374">
      <w:pPr>
        <w:rPr>
          <w:rFonts w:eastAsia="MS Mincho"/>
          <w:lang w:val="en-GB"/>
        </w:rPr>
      </w:pPr>
      <w:r w:rsidRPr="001F6E3B">
        <w:rPr>
          <w:rFonts w:eastAsia="MS Mincho"/>
          <w:lang w:val="en-GB"/>
        </w:rPr>
        <w:t>Special conformance testing functions can be found in 3GPP TS 34.109 for UTRA and 3GPP TS 36.509 for E-UTRA. The common test environments are included in 3GPP TS 34.108 for UTRA and in 3GPP TS 36.508 for E-UTRA.</w:t>
      </w:r>
    </w:p>
    <w:p w14:paraId="5FE95C1A" w14:textId="77777777" w:rsidR="00377374" w:rsidRPr="001F6E3B" w:rsidRDefault="00377374" w:rsidP="00377374">
      <w:pPr>
        <w:rPr>
          <w:rFonts w:eastAsia="MS Mincho"/>
          <w:lang w:val="en-GB"/>
        </w:rPr>
      </w:pPr>
      <w:r w:rsidRPr="001F6E3B">
        <w:rPr>
          <w:rFonts w:eastAsia="MS Mincho"/>
          <w:lang w:val="en-GB"/>
        </w:rPr>
        <w:t>This document is valid for UE supporting UE positioning implemented according to 3GPP releases starting from Release 99 up to the Release indicated on the cover page of this document.</w:t>
      </w:r>
    </w:p>
    <w:p w14:paraId="5FE95C3B" w14:textId="47F8D766" w:rsidR="00377374" w:rsidRPr="001F6E3B" w:rsidRDefault="00B13E60" w:rsidP="00377374">
      <w:pPr>
        <w:pStyle w:val="Heading4"/>
        <w:rPr>
          <w:rFonts w:eastAsia="MS Mincho"/>
          <w:lang w:val="en-GB"/>
        </w:rPr>
      </w:pPr>
      <w:r>
        <w:rPr>
          <w:rFonts w:eastAsia="MS Mincho"/>
          <w:lang w:val="en-GB"/>
        </w:rPr>
        <w:t>2.2.</w:t>
      </w:r>
      <w:r w:rsidR="005377BE">
        <w:rPr>
          <w:rFonts w:eastAsia="MS Mincho"/>
          <w:lang w:val="en-GB"/>
        </w:rPr>
        <w:t>13</w:t>
      </w:r>
      <w:r w:rsidR="00377374" w:rsidRPr="001F6E3B">
        <w:rPr>
          <w:rFonts w:eastAsia="MS Mincho"/>
          <w:lang w:val="en-GB"/>
        </w:rPr>
        <w:tab/>
        <w:t>TS 37.571-4</w:t>
      </w:r>
    </w:p>
    <w:p w14:paraId="5FE95C3C"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4: Test suites</w:t>
      </w:r>
      <w:r w:rsidRPr="001F6E3B">
        <w:rPr>
          <w:rFonts w:ascii="Arial" w:eastAsia="MS Mincho" w:hAnsi="Arial" w:cs="Arial"/>
          <w:b/>
          <w:sz w:val="20"/>
          <w:lang w:val="en-GB"/>
        </w:rPr>
        <w:t xml:space="preserve"> </w:t>
      </w:r>
    </w:p>
    <w:p w14:paraId="5FE95C3D" w14:textId="77777777" w:rsidR="00377374" w:rsidRPr="001F6E3B" w:rsidRDefault="00377374" w:rsidP="00377374">
      <w:pPr>
        <w:rPr>
          <w:rFonts w:eastAsia="MS Mincho"/>
          <w:lang w:val="en-GB"/>
        </w:rPr>
      </w:pPr>
      <w:r w:rsidRPr="001F6E3B">
        <w:rPr>
          <w:rFonts w:eastAsia="MS Mincho"/>
          <w:lang w:val="en-GB"/>
        </w:rPr>
        <w:t>This document specifies the protocol and signalling conformance testing in TTCN for the UE:</w:t>
      </w:r>
    </w:p>
    <w:p w14:paraId="5FE95C3E" w14:textId="77777777" w:rsidR="00377374" w:rsidRPr="001F6E3B" w:rsidRDefault="00377374" w:rsidP="00377374">
      <w:pPr>
        <w:pStyle w:val="enumlev1"/>
        <w:rPr>
          <w:lang w:val="en-GB"/>
        </w:rPr>
      </w:pPr>
      <w:r w:rsidRPr="001F6E3B">
        <w:rPr>
          <w:lang w:val="en-GB"/>
        </w:rPr>
        <w:t>–</w:t>
      </w:r>
      <w:r w:rsidRPr="001F6E3B">
        <w:rPr>
          <w:lang w:val="en-GB"/>
        </w:rPr>
        <w:tab/>
        <w:t xml:space="preserve">A-GPS at the UTRA </w:t>
      </w:r>
      <w:proofErr w:type="spellStart"/>
      <w:r w:rsidRPr="001F6E3B">
        <w:rPr>
          <w:lang w:val="en-GB"/>
        </w:rPr>
        <w:t>Uu</w:t>
      </w:r>
      <w:proofErr w:type="spellEnd"/>
      <w:r w:rsidRPr="001F6E3B">
        <w:rPr>
          <w:lang w:val="en-GB"/>
        </w:rPr>
        <w:t xml:space="preserve"> interface;</w:t>
      </w:r>
    </w:p>
    <w:p w14:paraId="5FE95C3F" w14:textId="77777777" w:rsidR="00377374" w:rsidRPr="001F6E3B" w:rsidRDefault="00377374" w:rsidP="00377374">
      <w:pPr>
        <w:pStyle w:val="enumlev1"/>
        <w:rPr>
          <w:lang w:val="en-GB"/>
        </w:rPr>
      </w:pPr>
      <w:r w:rsidRPr="001F6E3B">
        <w:rPr>
          <w:lang w:val="en-GB"/>
        </w:rPr>
        <w:t>–</w:t>
      </w:r>
      <w:r w:rsidRPr="001F6E3B">
        <w:rPr>
          <w:lang w:val="en-GB"/>
        </w:rPr>
        <w:tab/>
        <w:t>LTE positioning at the LTE-</w:t>
      </w:r>
      <w:proofErr w:type="spellStart"/>
      <w:r w:rsidRPr="001F6E3B">
        <w:rPr>
          <w:lang w:val="en-GB"/>
        </w:rPr>
        <w:t>Uu</w:t>
      </w:r>
      <w:proofErr w:type="spellEnd"/>
      <w:r w:rsidRPr="001F6E3B">
        <w:rPr>
          <w:lang w:val="en-GB"/>
        </w:rPr>
        <w:t xml:space="preserve"> interface;</w:t>
      </w:r>
    </w:p>
    <w:p w14:paraId="5FE95C40" w14:textId="77777777" w:rsidR="00377374" w:rsidRPr="001F6E3B" w:rsidRDefault="00377374" w:rsidP="00377374">
      <w:pPr>
        <w:pStyle w:val="enumlev1"/>
        <w:rPr>
          <w:lang w:val="en-GB"/>
        </w:rPr>
      </w:pPr>
      <w:r w:rsidRPr="001F6E3B">
        <w:rPr>
          <w:lang w:val="en-GB"/>
        </w:rPr>
        <w:t>–</w:t>
      </w:r>
      <w:r w:rsidRPr="001F6E3B">
        <w:rPr>
          <w:lang w:val="en-GB"/>
        </w:rPr>
        <w:tab/>
        <w:t xml:space="preserve">A-GNSS at the UTRA </w:t>
      </w:r>
      <w:proofErr w:type="spellStart"/>
      <w:r w:rsidRPr="001F6E3B">
        <w:rPr>
          <w:lang w:val="en-GB"/>
        </w:rPr>
        <w:t>Uu</w:t>
      </w:r>
      <w:proofErr w:type="spellEnd"/>
      <w:r w:rsidRPr="001F6E3B">
        <w:rPr>
          <w:lang w:val="en-GB"/>
        </w:rPr>
        <w:t xml:space="preserve"> interface.</w:t>
      </w:r>
    </w:p>
    <w:p w14:paraId="5FE95C41" w14:textId="77777777" w:rsidR="00377374" w:rsidRPr="001F6E3B" w:rsidRDefault="00377374" w:rsidP="00377374">
      <w:pPr>
        <w:rPr>
          <w:rFonts w:eastAsia="MS Mincho"/>
          <w:lang w:val="en-GB"/>
        </w:rPr>
      </w:pPr>
      <w:r w:rsidRPr="001F6E3B">
        <w:rPr>
          <w:rFonts w:eastAsia="MS Mincho"/>
          <w:lang w:val="en-GB"/>
        </w:rPr>
        <w:t>The following TTCN test specification and design considerations can be found in this document:</w:t>
      </w:r>
    </w:p>
    <w:p w14:paraId="5FE95C42" w14:textId="77777777" w:rsidR="00377374" w:rsidRPr="001F6E3B" w:rsidRDefault="00377374" w:rsidP="00377374">
      <w:pPr>
        <w:pStyle w:val="enumlev1"/>
        <w:rPr>
          <w:lang w:val="en-GB"/>
        </w:rPr>
      </w:pPr>
      <w:r w:rsidRPr="001F6E3B">
        <w:rPr>
          <w:lang w:val="en-GB"/>
        </w:rPr>
        <w:t>–</w:t>
      </w:r>
      <w:r w:rsidRPr="001F6E3B">
        <w:rPr>
          <w:lang w:val="en-GB"/>
        </w:rPr>
        <w:tab/>
        <w:t>Test system architecture;</w:t>
      </w:r>
    </w:p>
    <w:p w14:paraId="5FE95C43" w14:textId="77777777" w:rsidR="00377374" w:rsidRPr="001F6E3B" w:rsidRDefault="00377374" w:rsidP="00377374">
      <w:pPr>
        <w:pStyle w:val="enumlev1"/>
        <w:rPr>
          <w:lang w:val="en-GB"/>
        </w:rPr>
      </w:pPr>
      <w:r w:rsidRPr="001F6E3B">
        <w:rPr>
          <w:lang w:val="en-GB"/>
        </w:rPr>
        <w:t>–</w:t>
      </w:r>
      <w:r w:rsidRPr="001F6E3B">
        <w:rPr>
          <w:lang w:val="en-GB"/>
        </w:rPr>
        <w:tab/>
        <w:t>Test models and ASP definitions;</w:t>
      </w:r>
    </w:p>
    <w:p w14:paraId="5FE95C44" w14:textId="77777777" w:rsidR="00377374" w:rsidRPr="001F6E3B" w:rsidRDefault="00377374" w:rsidP="00377374">
      <w:pPr>
        <w:pStyle w:val="enumlev1"/>
        <w:rPr>
          <w:lang w:val="en-GB"/>
        </w:rPr>
      </w:pPr>
      <w:r w:rsidRPr="001F6E3B">
        <w:rPr>
          <w:lang w:val="en-GB"/>
        </w:rPr>
        <w:t>–</w:t>
      </w:r>
      <w:r w:rsidRPr="001F6E3B">
        <w:rPr>
          <w:lang w:val="en-GB"/>
        </w:rPr>
        <w:tab/>
        <w:t>Test methods and usage of communication ports definitions;</w:t>
      </w:r>
    </w:p>
    <w:p w14:paraId="5FE95C45" w14:textId="77777777" w:rsidR="00377374" w:rsidRPr="001F6E3B" w:rsidRDefault="00377374" w:rsidP="00377374">
      <w:pPr>
        <w:pStyle w:val="enumlev1"/>
        <w:rPr>
          <w:lang w:val="en-GB"/>
        </w:rPr>
      </w:pPr>
      <w:r w:rsidRPr="001F6E3B">
        <w:rPr>
          <w:lang w:val="en-GB"/>
        </w:rPr>
        <w:t>–</w:t>
      </w:r>
      <w:r w:rsidRPr="001F6E3B">
        <w:rPr>
          <w:lang w:val="en-GB"/>
        </w:rPr>
        <w:tab/>
        <w:t>Test configurations;</w:t>
      </w:r>
    </w:p>
    <w:p w14:paraId="5FE95C46" w14:textId="77777777" w:rsidR="00377374" w:rsidRPr="001F6E3B" w:rsidRDefault="00377374" w:rsidP="00377374">
      <w:pPr>
        <w:pStyle w:val="enumlev1"/>
        <w:rPr>
          <w:lang w:val="en-GB"/>
        </w:rPr>
      </w:pPr>
      <w:r w:rsidRPr="001F6E3B">
        <w:rPr>
          <w:lang w:val="en-GB"/>
        </w:rPr>
        <w:t>–</w:t>
      </w:r>
      <w:r w:rsidRPr="001F6E3B">
        <w:rPr>
          <w:lang w:val="en-GB"/>
        </w:rPr>
        <w:tab/>
        <w:t>Design principles and assumptions;</w:t>
      </w:r>
    </w:p>
    <w:p w14:paraId="5FE95C47" w14:textId="77777777" w:rsidR="00377374" w:rsidRPr="001F6E3B" w:rsidRDefault="00377374" w:rsidP="00377374">
      <w:pPr>
        <w:pStyle w:val="enumlev1"/>
        <w:rPr>
          <w:lang w:val="en-GB"/>
        </w:rPr>
      </w:pPr>
      <w:r w:rsidRPr="001F6E3B">
        <w:rPr>
          <w:lang w:val="en-GB"/>
        </w:rPr>
        <w:t>–</w:t>
      </w:r>
      <w:r w:rsidRPr="001F6E3B">
        <w:rPr>
          <w:lang w:val="en-GB"/>
        </w:rPr>
        <w:tab/>
        <w:t>TTCN styles and conventions;</w:t>
      </w:r>
    </w:p>
    <w:p w14:paraId="5FE95C48" w14:textId="77777777" w:rsidR="00377374" w:rsidRPr="001F6E3B" w:rsidRDefault="00377374" w:rsidP="00377374">
      <w:pPr>
        <w:pStyle w:val="enumlev1"/>
        <w:rPr>
          <w:lang w:val="en-GB"/>
        </w:rPr>
      </w:pPr>
      <w:r w:rsidRPr="001F6E3B">
        <w:rPr>
          <w:lang w:val="en-GB"/>
        </w:rPr>
        <w:t>–</w:t>
      </w:r>
      <w:r w:rsidRPr="001F6E3B">
        <w:rPr>
          <w:lang w:val="en-GB"/>
        </w:rPr>
        <w:tab/>
        <w:t>Partial PIXIT proforma;</w:t>
      </w:r>
    </w:p>
    <w:p w14:paraId="5FE95C49" w14:textId="77777777" w:rsidR="00377374" w:rsidRPr="001F6E3B" w:rsidRDefault="00377374" w:rsidP="00377374">
      <w:pPr>
        <w:pStyle w:val="enumlev1"/>
        <w:rPr>
          <w:lang w:val="en-GB"/>
        </w:rPr>
      </w:pPr>
      <w:r w:rsidRPr="001F6E3B">
        <w:rPr>
          <w:lang w:val="en-GB"/>
        </w:rPr>
        <w:t>–</w:t>
      </w:r>
      <w:r w:rsidRPr="001F6E3B">
        <w:rPr>
          <w:lang w:val="en-GB"/>
        </w:rPr>
        <w:tab/>
        <w:t>Test suites in TTCN-2 and TTCN-3;</w:t>
      </w:r>
    </w:p>
    <w:p w14:paraId="5FE95C4A" w14:textId="77777777" w:rsidR="00377374" w:rsidRPr="001F6E3B" w:rsidRDefault="00377374" w:rsidP="00377374">
      <w:pPr>
        <w:pStyle w:val="enumlev1"/>
        <w:rPr>
          <w:lang w:val="en-GB"/>
        </w:rPr>
      </w:pPr>
      <w:r w:rsidRPr="001F6E3B">
        <w:rPr>
          <w:lang w:val="en-GB"/>
        </w:rPr>
        <w:t>–</w:t>
      </w:r>
      <w:r w:rsidRPr="001F6E3B">
        <w:rPr>
          <w:lang w:val="en-GB"/>
        </w:rPr>
        <w:tab/>
        <w:t>The Test Suites designed and implemented in this document are based on the test specifications in prose in 3GPP TS 37.571-2;</w:t>
      </w:r>
    </w:p>
    <w:p w14:paraId="5FE95C4B" w14:textId="77777777" w:rsidR="00377374" w:rsidRPr="001F6E3B" w:rsidRDefault="00377374" w:rsidP="00377374">
      <w:pPr>
        <w:pStyle w:val="enumlev1"/>
        <w:rPr>
          <w:lang w:val="en-GB"/>
        </w:rPr>
      </w:pPr>
      <w:r w:rsidRPr="001F6E3B">
        <w:rPr>
          <w:lang w:val="en-GB"/>
        </w:rPr>
        <w:t>–</w:t>
      </w:r>
      <w:r w:rsidRPr="001F6E3B">
        <w:rPr>
          <w:lang w:val="en-GB"/>
        </w:rPr>
        <w:tab/>
        <w:t>The applicability of the individual test cases is specified in the test ICS proforma specification in 3GPP TS 37.571-3.</w:t>
      </w:r>
    </w:p>
    <w:p w14:paraId="5FE95C70" w14:textId="3875AFBB" w:rsidR="00377374" w:rsidRPr="001F6E3B" w:rsidRDefault="00B13E60" w:rsidP="00377374">
      <w:pPr>
        <w:pStyle w:val="Heading4"/>
        <w:rPr>
          <w:rFonts w:eastAsia="MS Mincho"/>
          <w:lang w:val="en-GB"/>
        </w:rPr>
      </w:pPr>
      <w:r>
        <w:rPr>
          <w:rFonts w:eastAsia="MS Mincho"/>
          <w:lang w:val="en-GB"/>
        </w:rPr>
        <w:t>2.2.</w:t>
      </w:r>
      <w:r w:rsidR="005377BE">
        <w:rPr>
          <w:rFonts w:eastAsia="MS Mincho"/>
          <w:lang w:val="en-GB"/>
        </w:rPr>
        <w:t>14</w:t>
      </w:r>
      <w:r w:rsidR="00377374" w:rsidRPr="001F6E3B">
        <w:rPr>
          <w:rFonts w:eastAsia="MS Mincho"/>
          <w:lang w:val="en-GB"/>
        </w:rPr>
        <w:tab/>
        <w:t>TS 37.571-5</w:t>
      </w:r>
    </w:p>
    <w:p w14:paraId="5FE95C71" w14:textId="77777777" w:rsidR="00377374" w:rsidRPr="001F6E3B" w:rsidRDefault="00377374" w:rsidP="00377374">
      <w:pPr>
        <w:keepNext/>
        <w:keepLines/>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5: Test scenarios and assistance data</w:t>
      </w:r>
      <w:r w:rsidRPr="001F6E3B">
        <w:rPr>
          <w:rFonts w:ascii="Arial" w:eastAsia="MS Mincho" w:hAnsi="Arial" w:cs="Arial"/>
          <w:b/>
          <w:sz w:val="20"/>
          <w:lang w:val="en-GB"/>
        </w:rPr>
        <w:t xml:space="preserve"> </w:t>
      </w:r>
    </w:p>
    <w:p w14:paraId="5FE95C72" w14:textId="04086745" w:rsidR="00377374" w:rsidRPr="001F6E3B" w:rsidRDefault="00377374" w:rsidP="00377374">
      <w:pPr>
        <w:spacing w:before="60"/>
        <w:rPr>
          <w:rFonts w:eastAsia="MS Mincho"/>
          <w:lang w:val="en-GB"/>
        </w:rPr>
      </w:pPr>
      <w:r w:rsidRPr="001F6E3B">
        <w:rPr>
          <w:rFonts w:eastAsia="MS Mincho"/>
          <w:lang w:val="en-GB"/>
        </w:rPr>
        <w:t xml:space="preserve">This document specifies the test scenarios and assistance data required for the conformance test for FDD or TDD mode of UTRA and E-UTRA for the User Equipment (UE) that supports one or more </w:t>
      </w:r>
      <w:r w:rsidRPr="001F6E3B">
        <w:rPr>
          <w:rFonts w:eastAsia="MS Mincho"/>
          <w:lang w:val="en-GB"/>
        </w:rPr>
        <w:lastRenderedPageBreak/>
        <w:t>of the defined positioning methods. For UTRA these are Assisted Global Positioning System (A</w:t>
      </w:r>
      <w:r w:rsidR="00EB6B1E">
        <w:rPr>
          <w:rFonts w:eastAsia="MS Mincho"/>
          <w:lang w:val="en-GB"/>
        </w:rPr>
        <w:noBreakHyphen/>
      </w:r>
      <w:r w:rsidRPr="001F6E3B">
        <w:rPr>
          <w:rFonts w:eastAsia="MS Mincho"/>
          <w:lang w:val="en-GB"/>
        </w:rPr>
        <w:t>GPS) and Assisted Global Navigation Satellite System (A-GNSS). For E-UTRA these are A-GNSS, Observed Time Difference of Arrival (OTDOA) and Enhanced Cell ID (ECID).</w:t>
      </w:r>
    </w:p>
    <w:p w14:paraId="213850D6" w14:textId="475AA89B" w:rsidR="004B5570" w:rsidRDefault="004B5570" w:rsidP="00376E7A">
      <w:pPr>
        <w:pStyle w:val="Heading4"/>
        <w:rPr>
          <w:rFonts w:eastAsia="MS Mincho"/>
          <w:lang w:val="en-GB"/>
        </w:rPr>
      </w:pPr>
      <w:r>
        <w:rPr>
          <w:rFonts w:eastAsia="MS Mincho"/>
          <w:lang w:val="en-GB"/>
        </w:rPr>
        <w:t>2.2.</w:t>
      </w:r>
      <w:r w:rsidR="005377BE">
        <w:rPr>
          <w:rFonts w:eastAsia="MS Mincho"/>
          <w:lang w:val="en-GB"/>
        </w:rPr>
        <w:t>15</w:t>
      </w:r>
      <w:r>
        <w:rPr>
          <w:rFonts w:eastAsia="MS Mincho"/>
          <w:lang w:val="en-GB"/>
        </w:rPr>
        <w:tab/>
      </w:r>
      <w:r w:rsidRPr="00411707">
        <w:rPr>
          <w:rFonts w:eastAsia="MS Mincho"/>
          <w:lang w:val="en-GB"/>
        </w:rPr>
        <w:t xml:space="preserve">TS 38.508-1 </w:t>
      </w:r>
    </w:p>
    <w:p w14:paraId="0881F3B8" w14:textId="77777777" w:rsidR="004B5570" w:rsidRPr="00E16C94" w:rsidRDefault="004B5570" w:rsidP="004B5570">
      <w:pPr>
        <w:rPr>
          <w:b/>
          <w:bCs/>
        </w:rPr>
      </w:pPr>
      <w:r w:rsidRPr="00E16C94">
        <w:rPr>
          <w:b/>
          <w:bCs/>
        </w:rPr>
        <w:t xml:space="preserve">5GS; User Equipment (UE) </w:t>
      </w:r>
      <w:proofErr w:type="spellStart"/>
      <w:r w:rsidRPr="00E16C94">
        <w:rPr>
          <w:b/>
          <w:bCs/>
        </w:rPr>
        <w:t>conformance</w:t>
      </w:r>
      <w:proofErr w:type="spellEnd"/>
      <w:r w:rsidRPr="00E16C94">
        <w:rPr>
          <w:b/>
          <w:bCs/>
        </w:rPr>
        <w:t xml:space="preserve"> </w:t>
      </w:r>
      <w:proofErr w:type="spellStart"/>
      <w:r w:rsidRPr="00E16C94">
        <w:rPr>
          <w:b/>
          <w:bCs/>
        </w:rPr>
        <w:t>specification</w:t>
      </w:r>
      <w:proofErr w:type="spellEnd"/>
      <w:r w:rsidRPr="00E16C94">
        <w:rPr>
          <w:b/>
          <w:bCs/>
        </w:rPr>
        <w:t xml:space="preserve">; Part 1: Common test </w:t>
      </w:r>
      <w:proofErr w:type="spellStart"/>
      <w:r w:rsidRPr="00E16C94">
        <w:rPr>
          <w:b/>
          <w:bCs/>
        </w:rPr>
        <w:t>environment</w:t>
      </w:r>
      <w:proofErr w:type="spellEnd"/>
    </w:p>
    <w:p w14:paraId="7C6F8260" w14:textId="77777777" w:rsidR="004B5570" w:rsidRPr="00D85B5B" w:rsidRDefault="004B5570" w:rsidP="004B5570">
      <w:r>
        <w:t>This document</w:t>
      </w:r>
      <w:r w:rsidRPr="00D85B5B">
        <w:t xml:space="preserve"> </w:t>
      </w:r>
      <w:proofErr w:type="spellStart"/>
      <w:r w:rsidRPr="00D85B5B">
        <w:t>defines</w:t>
      </w:r>
      <w:proofErr w:type="spellEnd"/>
      <w:r w:rsidRPr="00D85B5B">
        <w:t xml:space="preserve"> the test </w:t>
      </w:r>
      <w:proofErr w:type="spellStart"/>
      <w:r w:rsidRPr="00D85B5B">
        <w:t>environment</w:t>
      </w:r>
      <w:proofErr w:type="spellEnd"/>
      <w:r w:rsidRPr="00D85B5B">
        <w:t xml:space="preserve"> for the 5G System. </w:t>
      </w:r>
    </w:p>
    <w:p w14:paraId="5CE9A757" w14:textId="77777777" w:rsidR="004B5570" w:rsidRPr="00D85B5B" w:rsidRDefault="004B5570" w:rsidP="004B5570">
      <w:r w:rsidRPr="00D85B5B">
        <w:t xml:space="preserve">This </w:t>
      </w:r>
      <w:proofErr w:type="spellStart"/>
      <w:r w:rsidRPr="00D85B5B">
        <w:t>specification</w:t>
      </w:r>
      <w:proofErr w:type="spellEnd"/>
      <w:r w:rsidRPr="00D85B5B">
        <w:t xml:space="preserve"> </w:t>
      </w:r>
      <w:proofErr w:type="spellStart"/>
      <w:r w:rsidRPr="00D85B5B">
        <w:t>covers</w:t>
      </w:r>
      <w:proofErr w:type="spellEnd"/>
      <w:r w:rsidRPr="00D85B5B">
        <w:t xml:space="preserve"> all aspects, </w:t>
      </w:r>
      <w:proofErr w:type="spellStart"/>
      <w:r w:rsidRPr="00D85B5B">
        <w:t>including</w:t>
      </w:r>
      <w:proofErr w:type="spellEnd"/>
      <w:r w:rsidRPr="00D85B5B">
        <w:t xml:space="preserve"> NG-RAN, 5GC and </w:t>
      </w:r>
      <w:proofErr w:type="spellStart"/>
      <w:r w:rsidRPr="00D85B5B">
        <w:t>interworking</w:t>
      </w:r>
      <w:proofErr w:type="spellEnd"/>
      <w:r w:rsidRPr="00D85B5B">
        <w:t xml:space="preserve"> </w:t>
      </w:r>
      <w:proofErr w:type="spellStart"/>
      <w:r w:rsidRPr="00D85B5B">
        <w:t>between</w:t>
      </w:r>
      <w:proofErr w:type="spellEnd"/>
      <w:r w:rsidRPr="00D85B5B">
        <w:t xml:space="preserve"> 5GS and EPS </w:t>
      </w:r>
      <w:proofErr w:type="spellStart"/>
      <w:r w:rsidRPr="00D85B5B">
        <w:t>used</w:t>
      </w:r>
      <w:proofErr w:type="spellEnd"/>
      <w:r w:rsidRPr="00D85B5B">
        <w:t xml:space="preserve"> for </w:t>
      </w:r>
      <w:proofErr w:type="spellStart"/>
      <w:r w:rsidRPr="00D85B5B">
        <w:t>conformance</w:t>
      </w:r>
      <w:proofErr w:type="spellEnd"/>
      <w:r w:rsidRPr="00D85B5B">
        <w:t xml:space="preserve"> tests of User Equipment (UE).</w:t>
      </w:r>
    </w:p>
    <w:p w14:paraId="0AC5A839" w14:textId="1D57E0FC" w:rsidR="004B5570" w:rsidRDefault="004B5570" w:rsidP="00376E7A">
      <w:pPr>
        <w:pStyle w:val="Heading4"/>
        <w:rPr>
          <w:rFonts w:eastAsia="MS Mincho"/>
          <w:lang w:val="en-GB"/>
        </w:rPr>
      </w:pPr>
      <w:r>
        <w:rPr>
          <w:rFonts w:eastAsia="MS Mincho"/>
          <w:lang w:val="en-GB"/>
        </w:rPr>
        <w:t>2.2.</w:t>
      </w:r>
      <w:r w:rsidR="005377BE">
        <w:rPr>
          <w:rFonts w:eastAsia="MS Mincho"/>
          <w:lang w:val="en-GB"/>
        </w:rPr>
        <w:t>16</w:t>
      </w:r>
      <w:r>
        <w:rPr>
          <w:rFonts w:eastAsia="MS Mincho"/>
          <w:lang w:val="en-GB"/>
        </w:rPr>
        <w:tab/>
      </w:r>
      <w:r w:rsidRPr="00411707">
        <w:rPr>
          <w:rFonts w:eastAsia="MS Mincho"/>
          <w:lang w:val="en-GB"/>
        </w:rPr>
        <w:t xml:space="preserve">TS 38.508-2 </w:t>
      </w:r>
    </w:p>
    <w:p w14:paraId="5BD35099" w14:textId="77777777" w:rsidR="004B5570" w:rsidRPr="00E16C94" w:rsidRDefault="004B5570" w:rsidP="004B5570">
      <w:pPr>
        <w:rPr>
          <w:rFonts w:eastAsia="SimSun"/>
          <w:b/>
          <w:bCs/>
        </w:rPr>
      </w:pPr>
      <w:r w:rsidRPr="00E16C94">
        <w:rPr>
          <w:rFonts w:eastAsia="SimSun"/>
          <w:b/>
          <w:bCs/>
        </w:rPr>
        <w:t xml:space="preserve">5GS; User Equipment (UE) </w:t>
      </w:r>
      <w:proofErr w:type="spellStart"/>
      <w:r w:rsidRPr="00E16C94">
        <w:rPr>
          <w:rFonts w:eastAsia="SimSun"/>
          <w:b/>
          <w:bCs/>
        </w:rPr>
        <w:t>conformance</w:t>
      </w:r>
      <w:proofErr w:type="spellEnd"/>
      <w:r w:rsidRPr="00E16C94">
        <w:rPr>
          <w:rFonts w:eastAsia="SimSun"/>
          <w:b/>
          <w:bCs/>
        </w:rPr>
        <w:t xml:space="preserve"> </w:t>
      </w:r>
      <w:proofErr w:type="spellStart"/>
      <w:r w:rsidRPr="00E16C94">
        <w:rPr>
          <w:rFonts w:eastAsia="SimSun"/>
          <w:b/>
          <w:bCs/>
        </w:rPr>
        <w:t>specification</w:t>
      </w:r>
      <w:proofErr w:type="spellEnd"/>
      <w:r w:rsidRPr="00E16C94">
        <w:rPr>
          <w:rFonts w:eastAsia="SimSun"/>
          <w:b/>
          <w:bCs/>
        </w:rPr>
        <w:t xml:space="preserve">; Part 2: Common </w:t>
      </w:r>
      <w:proofErr w:type="spellStart"/>
      <w:r w:rsidRPr="00E16C94">
        <w:rPr>
          <w:rFonts w:eastAsia="SimSun"/>
          <w:b/>
          <w:bCs/>
        </w:rPr>
        <w:t>Implementation</w:t>
      </w:r>
      <w:proofErr w:type="spellEnd"/>
      <w:r w:rsidRPr="00E16C94">
        <w:rPr>
          <w:rFonts w:eastAsia="SimSun"/>
          <w:b/>
          <w:bCs/>
        </w:rPr>
        <w:t xml:space="preserve"> </w:t>
      </w:r>
      <w:proofErr w:type="spellStart"/>
      <w:r w:rsidRPr="00E16C94">
        <w:rPr>
          <w:rFonts w:eastAsia="SimSun"/>
          <w:b/>
          <w:bCs/>
        </w:rPr>
        <w:t>Conformance</w:t>
      </w:r>
      <w:proofErr w:type="spellEnd"/>
      <w:r w:rsidRPr="00E16C94">
        <w:rPr>
          <w:rFonts w:eastAsia="SimSun"/>
          <w:b/>
          <w:bCs/>
        </w:rPr>
        <w:t xml:space="preserve"> </w:t>
      </w:r>
      <w:proofErr w:type="spellStart"/>
      <w:r w:rsidRPr="00E16C94">
        <w:rPr>
          <w:rFonts w:eastAsia="SimSun"/>
          <w:b/>
          <w:bCs/>
        </w:rPr>
        <w:t>Statement</w:t>
      </w:r>
      <w:proofErr w:type="spellEnd"/>
      <w:r w:rsidRPr="00E16C94">
        <w:rPr>
          <w:rFonts w:eastAsia="SimSun"/>
          <w:b/>
          <w:bCs/>
        </w:rPr>
        <w:t xml:space="preserve"> (ICS) proforma</w:t>
      </w:r>
    </w:p>
    <w:p w14:paraId="54C7D8C5" w14:textId="77777777" w:rsidR="004B5570" w:rsidRPr="004A5E57" w:rsidRDefault="004B5570" w:rsidP="004B5570">
      <w:pPr>
        <w:rPr>
          <w:rFonts w:eastAsia="SimSun"/>
        </w:rPr>
      </w:pPr>
      <w:r>
        <w:rPr>
          <w:rFonts w:eastAsia="SimSun"/>
        </w:rPr>
        <w:t>This document</w:t>
      </w:r>
      <w:r w:rsidRPr="004A5E57">
        <w:rPr>
          <w:rFonts w:eastAsia="SimSun"/>
        </w:rPr>
        <w:t xml:space="preserve"> </w:t>
      </w:r>
      <w:proofErr w:type="spellStart"/>
      <w:r w:rsidRPr="004A5E57">
        <w:rPr>
          <w:rFonts w:eastAsia="SimSun"/>
        </w:rPr>
        <w:t>provides</w:t>
      </w:r>
      <w:proofErr w:type="spellEnd"/>
      <w:r w:rsidRPr="004A5E57">
        <w:rPr>
          <w:rFonts w:eastAsia="SimSun"/>
        </w:rPr>
        <w:t xml:space="preserve"> the </w:t>
      </w:r>
      <w:proofErr w:type="spellStart"/>
      <w:r w:rsidRPr="004A5E57">
        <w:rPr>
          <w:rFonts w:eastAsia="SimSun"/>
        </w:rPr>
        <w:t>Implementation</w:t>
      </w:r>
      <w:proofErr w:type="spellEnd"/>
      <w:r w:rsidRPr="004A5E57">
        <w:rPr>
          <w:rFonts w:eastAsia="SimSun"/>
        </w:rPr>
        <w:t xml:space="preserve"> </w:t>
      </w:r>
      <w:proofErr w:type="spellStart"/>
      <w:r w:rsidRPr="004A5E57">
        <w:rPr>
          <w:rFonts w:eastAsia="SimSun"/>
        </w:rPr>
        <w:t>Conformance</w:t>
      </w:r>
      <w:proofErr w:type="spellEnd"/>
      <w:r w:rsidRPr="004A5E57">
        <w:rPr>
          <w:rFonts w:eastAsia="SimSun"/>
        </w:rPr>
        <w:t xml:space="preserve"> </w:t>
      </w:r>
      <w:proofErr w:type="spellStart"/>
      <w:r w:rsidRPr="004A5E57">
        <w:rPr>
          <w:rFonts w:eastAsia="SimSun"/>
        </w:rPr>
        <w:t>Statement</w:t>
      </w:r>
      <w:proofErr w:type="spellEnd"/>
      <w:r w:rsidRPr="004A5E57">
        <w:rPr>
          <w:rFonts w:eastAsia="SimSun"/>
        </w:rPr>
        <w:t xml:space="preserve"> (ICS) proforma for 5G New Radio (NR) User Equipment (UE), in compliance </w:t>
      </w:r>
      <w:proofErr w:type="spellStart"/>
      <w:r w:rsidRPr="004A5E57">
        <w:rPr>
          <w:rFonts w:eastAsia="SimSun"/>
        </w:rPr>
        <w:t>with</w:t>
      </w:r>
      <w:proofErr w:type="spellEnd"/>
      <w:r w:rsidRPr="004A5E57">
        <w:rPr>
          <w:rFonts w:eastAsia="SimSun"/>
        </w:rPr>
        <w:t xml:space="preserve"> the relevant </w:t>
      </w:r>
      <w:proofErr w:type="spellStart"/>
      <w:r w:rsidRPr="004A5E57">
        <w:rPr>
          <w:rFonts w:eastAsia="SimSun"/>
        </w:rPr>
        <w:t>requirements</w:t>
      </w:r>
      <w:proofErr w:type="spellEnd"/>
      <w:r w:rsidRPr="004A5E57">
        <w:rPr>
          <w:rFonts w:eastAsia="SimSun"/>
        </w:rPr>
        <w:t>.</w:t>
      </w:r>
    </w:p>
    <w:p w14:paraId="11D3D995" w14:textId="77777777" w:rsidR="004B5570" w:rsidRPr="004A5E57" w:rsidRDefault="004B5570" w:rsidP="004B5570">
      <w:pPr>
        <w:rPr>
          <w:rFonts w:eastAsia="SimSun"/>
        </w:rPr>
      </w:pPr>
      <w:proofErr w:type="spellStart"/>
      <w:r w:rsidRPr="004A5E57">
        <w:rPr>
          <w:rFonts w:eastAsia="SimSun"/>
        </w:rPr>
        <w:t>Special</w:t>
      </w:r>
      <w:proofErr w:type="spellEnd"/>
      <w:r w:rsidRPr="004A5E57">
        <w:rPr>
          <w:rFonts w:eastAsia="SimSun"/>
        </w:rPr>
        <w:t xml:space="preserve"> </w:t>
      </w:r>
      <w:proofErr w:type="spellStart"/>
      <w:r w:rsidRPr="004A5E57">
        <w:rPr>
          <w:rFonts w:eastAsia="SimSun"/>
        </w:rPr>
        <w:t>conformance</w:t>
      </w:r>
      <w:proofErr w:type="spellEnd"/>
      <w:r w:rsidRPr="004A5E57">
        <w:rPr>
          <w:rFonts w:eastAsia="SimSun"/>
        </w:rPr>
        <w:t xml:space="preserve"> </w:t>
      </w:r>
      <w:proofErr w:type="spellStart"/>
      <w:r w:rsidRPr="004A5E57">
        <w:rPr>
          <w:rFonts w:eastAsia="SimSun"/>
        </w:rPr>
        <w:t>testing</w:t>
      </w:r>
      <w:proofErr w:type="spellEnd"/>
      <w:r w:rsidRPr="004A5E57">
        <w:rPr>
          <w:rFonts w:eastAsia="SimSun"/>
        </w:rPr>
        <w:t xml:space="preserve"> </w:t>
      </w:r>
      <w:proofErr w:type="spellStart"/>
      <w:r w:rsidRPr="004A5E57">
        <w:rPr>
          <w:rFonts w:eastAsia="SimSun"/>
        </w:rPr>
        <w:t>functions</w:t>
      </w:r>
      <w:proofErr w:type="spellEnd"/>
      <w:r w:rsidRPr="004A5E57">
        <w:rPr>
          <w:rFonts w:eastAsia="SimSun"/>
        </w:rPr>
        <w:t xml:space="preserve"> can </w:t>
      </w:r>
      <w:proofErr w:type="spellStart"/>
      <w:r w:rsidRPr="004A5E57">
        <w:rPr>
          <w:rFonts w:eastAsia="SimSun"/>
        </w:rPr>
        <w:t>be</w:t>
      </w:r>
      <w:proofErr w:type="spellEnd"/>
      <w:r w:rsidRPr="004A5E57">
        <w:rPr>
          <w:rFonts w:eastAsia="SimSun"/>
        </w:rPr>
        <w:t xml:space="preserve"> </w:t>
      </w:r>
      <w:proofErr w:type="spellStart"/>
      <w:r w:rsidRPr="004A5E57">
        <w:rPr>
          <w:rFonts w:eastAsia="SimSun"/>
        </w:rPr>
        <w:t>found</w:t>
      </w:r>
      <w:proofErr w:type="spellEnd"/>
      <w:r w:rsidRPr="004A5E57">
        <w:rPr>
          <w:rFonts w:eastAsia="SimSun"/>
        </w:rPr>
        <w:t xml:space="preserve"> in 3GPP TS 38.509 and 3GPP TS 36.509 and the </w:t>
      </w:r>
      <w:proofErr w:type="spellStart"/>
      <w:r w:rsidRPr="004A5E57">
        <w:rPr>
          <w:rFonts w:eastAsia="SimSun"/>
        </w:rPr>
        <w:t>common</w:t>
      </w:r>
      <w:proofErr w:type="spellEnd"/>
      <w:r w:rsidRPr="004A5E57">
        <w:rPr>
          <w:rFonts w:eastAsia="SimSun"/>
        </w:rPr>
        <w:t xml:space="preserve"> test </w:t>
      </w:r>
      <w:proofErr w:type="spellStart"/>
      <w:r w:rsidRPr="004A5E57">
        <w:rPr>
          <w:rFonts w:eastAsia="SimSun"/>
        </w:rPr>
        <w:t>environments</w:t>
      </w:r>
      <w:proofErr w:type="spellEnd"/>
      <w:r w:rsidRPr="004A5E57">
        <w:rPr>
          <w:rFonts w:eastAsia="SimSun"/>
        </w:rPr>
        <w:t xml:space="preserve"> are </w:t>
      </w:r>
      <w:proofErr w:type="spellStart"/>
      <w:r w:rsidRPr="004A5E57">
        <w:rPr>
          <w:rFonts w:eastAsia="SimSun"/>
        </w:rPr>
        <w:t>included</w:t>
      </w:r>
      <w:proofErr w:type="spellEnd"/>
      <w:r w:rsidRPr="004A5E57">
        <w:rPr>
          <w:rFonts w:eastAsia="SimSun"/>
        </w:rPr>
        <w:t xml:space="preserve"> in 3GPP TS 38.508-1 and 3GPP TS 36.508.</w:t>
      </w:r>
    </w:p>
    <w:p w14:paraId="074EDEB5" w14:textId="77777777" w:rsidR="004B5570" w:rsidRPr="004A5E57" w:rsidRDefault="004B5570" w:rsidP="004B5570">
      <w:r>
        <w:t>This document</w:t>
      </w:r>
      <w:r w:rsidRPr="004A5E57">
        <w:t xml:space="preserve"> </w:t>
      </w:r>
      <w:proofErr w:type="spellStart"/>
      <w:r w:rsidRPr="004A5E57">
        <w:t>is</w:t>
      </w:r>
      <w:proofErr w:type="spellEnd"/>
      <w:r w:rsidRPr="004A5E57">
        <w:t xml:space="preserve"> </w:t>
      </w:r>
      <w:proofErr w:type="spellStart"/>
      <w:r w:rsidRPr="004A5E57">
        <w:t>valid</w:t>
      </w:r>
      <w:proofErr w:type="spellEnd"/>
      <w:r w:rsidRPr="004A5E57">
        <w:t xml:space="preserve"> for UE </w:t>
      </w:r>
      <w:proofErr w:type="spellStart"/>
      <w:r w:rsidRPr="004A5E57">
        <w:t>implemented</w:t>
      </w:r>
      <w:proofErr w:type="spellEnd"/>
      <w:r w:rsidRPr="004A5E57">
        <w:t xml:space="preserve"> </w:t>
      </w:r>
      <w:proofErr w:type="spellStart"/>
      <w:r w:rsidRPr="004A5E57">
        <w:t>according</w:t>
      </w:r>
      <w:proofErr w:type="spellEnd"/>
      <w:r w:rsidRPr="004A5E57">
        <w:t xml:space="preserve"> to 3GPP Releases </w:t>
      </w:r>
      <w:proofErr w:type="spellStart"/>
      <w:r w:rsidRPr="004A5E57">
        <w:t>starting</w:t>
      </w:r>
      <w:proofErr w:type="spellEnd"/>
      <w:r w:rsidRPr="004A5E57">
        <w:t xml:space="preserve"> </w:t>
      </w:r>
      <w:proofErr w:type="spellStart"/>
      <w:r w:rsidRPr="004A5E57">
        <w:t>from</w:t>
      </w:r>
      <w:proofErr w:type="spellEnd"/>
      <w:r w:rsidRPr="004A5E57">
        <w:t xml:space="preserve"> Release 15 up to the Release </w:t>
      </w:r>
      <w:proofErr w:type="spellStart"/>
      <w:r w:rsidRPr="004A5E57">
        <w:t>indicated</w:t>
      </w:r>
      <w:proofErr w:type="spellEnd"/>
      <w:r w:rsidRPr="004A5E57">
        <w:t xml:space="preserve"> on the cover page of </w:t>
      </w:r>
      <w:proofErr w:type="spellStart"/>
      <w:r>
        <w:t>this</w:t>
      </w:r>
      <w:proofErr w:type="spellEnd"/>
      <w:r>
        <w:t xml:space="preserve"> document</w:t>
      </w:r>
      <w:r w:rsidRPr="004A5E57">
        <w:t>.</w:t>
      </w:r>
    </w:p>
    <w:p w14:paraId="77C2745B" w14:textId="740EE6F4" w:rsidR="004B5570" w:rsidRDefault="004B5570" w:rsidP="00376E7A">
      <w:pPr>
        <w:pStyle w:val="Heading4"/>
        <w:rPr>
          <w:rFonts w:eastAsia="MS Mincho"/>
          <w:lang w:val="en-GB"/>
        </w:rPr>
      </w:pPr>
      <w:r>
        <w:rPr>
          <w:rFonts w:eastAsia="MS Mincho"/>
          <w:lang w:val="en-GB"/>
        </w:rPr>
        <w:t>2.2.</w:t>
      </w:r>
      <w:r w:rsidR="005377BE">
        <w:rPr>
          <w:rFonts w:eastAsia="MS Mincho"/>
          <w:lang w:val="en-GB"/>
        </w:rPr>
        <w:t>17</w:t>
      </w:r>
      <w:r>
        <w:rPr>
          <w:rFonts w:eastAsia="MS Mincho"/>
          <w:lang w:val="en-GB"/>
        </w:rPr>
        <w:tab/>
      </w:r>
      <w:r w:rsidRPr="00411707">
        <w:rPr>
          <w:rFonts w:eastAsia="MS Mincho"/>
          <w:lang w:val="en-GB"/>
        </w:rPr>
        <w:t xml:space="preserve">TS 38.509 </w:t>
      </w:r>
    </w:p>
    <w:p w14:paraId="79F6C682" w14:textId="77777777" w:rsidR="004B5570" w:rsidRPr="00E16C94" w:rsidRDefault="004B5570" w:rsidP="004B5570">
      <w:pPr>
        <w:rPr>
          <w:b/>
          <w:bCs/>
        </w:rPr>
      </w:pPr>
      <w:r w:rsidRPr="00E16C94">
        <w:rPr>
          <w:b/>
          <w:bCs/>
        </w:rPr>
        <w:t xml:space="preserve">5GS; </w:t>
      </w:r>
      <w:proofErr w:type="spellStart"/>
      <w:r w:rsidRPr="00E16C94">
        <w:rPr>
          <w:b/>
          <w:bCs/>
        </w:rPr>
        <w:t>Special</w:t>
      </w:r>
      <w:proofErr w:type="spellEnd"/>
      <w:r w:rsidRPr="00E16C94">
        <w:rPr>
          <w:b/>
          <w:bCs/>
        </w:rPr>
        <w:t xml:space="preserve"> </w:t>
      </w:r>
      <w:proofErr w:type="spellStart"/>
      <w:r w:rsidRPr="00E16C94">
        <w:rPr>
          <w:b/>
          <w:bCs/>
        </w:rPr>
        <w:t>conformance</w:t>
      </w:r>
      <w:proofErr w:type="spellEnd"/>
      <w:r w:rsidRPr="00E16C94">
        <w:rPr>
          <w:b/>
          <w:bCs/>
        </w:rPr>
        <w:t xml:space="preserve"> </w:t>
      </w:r>
      <w:proofErr w:type="spellStart"/>
      <w:r w:rsidRPr="00E16C94">
        <w:rPr>
          <w:b/>
          <w:bCs/>
        </w:rPr>
        <w:t>testing</w:t>
      </w:r>
      <w:proofErr w:type="spellEnd"/>
      <w:r w:rsidRPr="00E16C94">
        <w:rPr>
          <w:b/>
          <w:bCs/>
        </w:rPr>
        <w:t xml:space="preserve"> </w:t>
      </w:r>
      <w:proofErr w:type="spellStart"/>
      <w:r w:rsidRPr="00E16C94">
        <w:rPr>
          <w:b/>
          <w:bCs/>
        </w:rPr>
        <w:t>functions</w:t>
      </w:r>
      <w:proofErr w:type="spellEnd"/>
      <w:r w:rsidRPr="00E16C94">
        <w:rPr>
          <w:b/>
          <w:bCs/>
        </w:rPr>
        <w:t xml:space="preserve"> for User Equipment (UE)</w:t>
      </w:r>
    </w:p>
    <w:p w14:paraId="0B2A6862" w14:textId="77777777" w:rsidR="004B5570" w:rsidRPr="00486E94" w:rsidRDefault="004B5570" w:rsidP="004B5570">
      <w:r>
        <w:t>This document</w:t>
      </w:r>
      <w:r w:rsidRPr="00486E94">
        <w:t xml:space="preserve"> </w:t>
      </w:r>
      <w:proofErr w:type="spellStart"/>
      <w:r w:rsidRPr="00486E94">
        <w:t>defines</w:t>
      </w:r>
      <w:proofErr w:type="spellEnd"/>
      <w:r w:rsidRPr="00486E94">
        <w:t xml:space="preserve"> for User Equipment (UE) </w:t>
      </w:r>
      <w:proofErr w:type="spellStart"/>
      <w:r w:rsidRPr="00486E94">
        <w:t>those</w:t>
      </w:r>
      <w:proofErr w:type="spellEnd"/>
      <w:r w:rsidRPr="00486E94">
        <w:t xml:space="preserve"> </w:t>
      </w:r>
      <w:proofErr w:type="spellStart"/>
      <w:r w:rsidRPr="00486E94">
        <w:t>special</w:t>
      </w:r>
      <w:proofErr w:type="spellEnd"/>
      <w:r w:rsidRPr="00486E94">
        <w:t xml:space="preserve"> </w:t>
      </w:r>
      <w:proofErr w:type="spellStart"/>
      <w:r w:rsidRPr="00486E94">
        <w:t>functions</w:t>
      </w:r>
      <w:proofErr w:type="spellEnd"/>
      <w:r w:rsidRPr="00486E94">
        <w:t xml:space="preserve"> and </w:t>
      </w:r>
      <w:proofErr w:type="spellStart"/>
      <w:r w:rsidRPr="00486E94">
        <w:t>their</w:t>
      </w:r>
      <w:proofErr w:type="spellEnd"/>
      <w:r w:rsidRPr="00486E94">
        <w:t xml:space="preserve"> activation/</w:t>
      </w:r>
      <w:proofErr w:type="spellStart"/>
      <w:r w:rsidRPr="00486E94">
        <w:t>deactivation</w:t>
      </w:r>
      <w:proofErr w:type="spellEnd"/>
      <w:r w:rsidRPr="00486E94">
        <w:t xml:space="preserve"> </w:t>
      </w:r>
      <w:proofErr w:type="spellStart"/>
      <w:r w:rsidRPr="00486E94">
        <w:t>methods</w:t>
      </w:r>
      <w:proofErr w:type="spellEnd"/>
      <w:r w:rsidRPr="00486E94">
        <w:t xml:space="preserve"> </w:t>
      </w:r>
      <w:proofErr w:type="spellStart"/>
      <w:r w:rsidRPr="00486E94">
        <w:t>that</w:t>
      </w:r>
      <w:proofErr w:type="spellEnd"/>
      <w:r w:rsidRPr="00486E94">
        <w:t xml:space="preserve"> are </w:t>
      </w:r>
      <w:proofErr w:type="spellStart"/>
      <w:r w:rsidRPr="00486E94">
        <w:t>required</w:t>
      </w:r>
      <w:proofErr w:type="spellEnd"/>
      <w:r w:rsidRPr="00486E94">
        <w:t xml:space="preserve"> in the UE for </w:t>
      </w:r>
      <w:proofErr w:type="spellStart"/>
      <w:r w:rsidRPr="00486E94">
        <w:t>conformance</w:t>
      </w:r>
      <w:proofErr w:type="spellEnd"/>
      <w:r w:rsidRPr="00486E94">
        <w:t xml:space="preserve"> </w:t>
      </w:r>
      <w:proofErr w:type="spellStart"/>
      <w:r w:rsidRPr="00486E94">
        <w:t>testing</w:t>
      </w:r>
      <w:proofErr w:type="spellEnd"/>
      <w:r w:rsidRPr="00486E94">
        <w:t xml:space="preserve"> </w:t>
      </w:r>
      <w:proofErr w:type="spellStart"/>
      <w:r w:rsidRPr="00486E94">
        <w:t>purposes</w:t>
      </w:r>
      <w:proofErr w:type="spellEnd"/>
      <w:r w:rsidRPr="00486E94">
        <w:t xml:space="preserve"> </w:t>
      </w:r>
      <w:proofErr w:type="spellStart"/>
      <w:r w:rsidRPr="00486E94">
        <w:t>when</w:t>
      </w:r>
      <w:proofErr w:type="spellEnd"/>
      <w:r w:rsidRPr="00486E94">
        <w:t xml:space="preserve"> the UE </w:t>
      </w:r>
      <w:proofErr w:type="spellStart"/>
      <w:r w:rsidRPr="00486E94">
        <w:t>is</w:t>
      </w:r>
      <w:proofErr w:type="spellEnd"/>
      <w:r w:rsidRPr="00486E94">
        <w:t xml:space="preserve"> </w:t>
      </w:r>
      <w:proofErr w:type="spellStart"/>
      <w:r w:rsidRPr="00486E94">
        <w:t>connected</w:t>
      </w:r>
      <w:proofErr w:type="spellEnd"/>
      <w:r w:rsidRPr="00486E94">
        <w:t xml:space="preserve"> to the 5G System (5GS) via </w:t>
      </w:r>
      <w:proofErr w:type="spellStart"/>
      <w:r w:rsidRPr="00486E94">
        <w:t>its</w:t>
      </w:r>
      <w:proofErr w:type="spellEnd"/>
      <w:r w:rsidRPr="00486E94">
        <w:t xml:space="preserve"> radio interface(s).</w:t>
      </w:r>
    </w:p>
    <w:p w14:paraId="74F33484" w14:textId="77777777" w:rsidR="004B5570" w:rsidRPr="00486E94" w:rsidRDefault="004B5570" w:rsidP="004B5570">
      <w:r w:rsidRPr="00486E94">
        <w:t xml:space="preserve">The document </w:t>
      </w:r>
      <w:proofErr w:type="spellStart"/>
      <w:r w:rsidRPr="00486E94">
        <w:t>also</w:t>
      </w:r>
      <w:proofErr w:type="spellEnd"/>
      <w:r w:rsidRPr="00486E94">
        <w:t xml:space="preserve"> </w:t>
      </w:r>
      <w:proofErr w:type="spellStart"/>
      <w:r w:rsidRPr="00486E94">
        <w:t>describes</w:t>
      </w:r>
      <w:proofErr w:type="spellEnd"/>
      <w:r w:rsidRPr="00486E94">
        <w:t xml:space="preserve"> the </w:t>
      </w:r>
      <w:proofErr w:type="spellStart"/>
      <w:r w:rsidRPr="00486E94">
        <w:t>operation</w:t>
      </w:r>
      <w:proofErr w:type="spellEnd"/>
      <w:r w:rsidRPr="00486E94">
        <w:t xml:space="preserve"> of </w:t>
      </w:r>
      <w:proofErr w:type="spellStart"/>
      <w:r w:rsidRPr="00486E94">
        <w:t>these</w:t>
      </w:r>
      <w:proofErr w:type="spellEnd"/>
      <w:r w:rsidRPr="00486E94">
        <w:t xml:space="preserve"> </w:t>
      </w:r>
      <w:proofErr w:type="spellStart"/>
      <w:r w:rsidRPr="00486E94">
        <w:t>special</w:t>
      </w:r>
      <w:proofErr w:type="spellEnd"/>
      <w:r w:rsidRPr="00486E94">
        <w:t xml:space="preserve"> </w:t>
      </w:r>
      <w:proofErr w:type="spellStart"/>
      <w:r w:rsidRPr="00486E94">
        <w:t>functions</w:t>
      </w:r>
      <w:proofErr w:type="spellEnd"/>
      <w:r w:rsidRPr="00486E94">
        <w:t xml:space="preserve"> </w:t>
      </w:r>
      <w:proofErr w:type="spellStart"/>
      <w:r w:rsidRPr="00486E94">
        <w:t>when</w:t>
      </w:r>
      <w:proofErr w:type="spellEnd"/>
      <w:r w:rsidRPr="00486E94">
        <w:t xml:space="preserve"> the 5GS capable </w:t>
      </w:r>
      <w:proofErr w:type="spellStart"/>
      <w:r w:rsidRPr="00486E94">
        <w:t>UEs</w:t>
      </w:r>
      <w:proofErr w:type="spellEnd"/>
      <w:r w:rsidRPr="00486E94">
        <w:t xml:space="preserve"> are </w:t>
      </w:r>
      <w:proofErr w:type="spellStart"/>
      <w:r w:rsidRPr="00486E94">
        <w:t>connected</w:t>
      </w:r>
      <w:proofErr w:type="spellEnd"/>
      <w:r w:rsidRPr="00486E94">
        <w:t xml:space="preserve"> via a non-5GS system e.g. E-UTRA FDD or TDD system.</w:t>
      </w:r>
    </w:p>
    <w:p w14:paraId="31329FA5" w14:textId="77777777" w:rsidR="004B5570" w:rsidRPr="00486E94" w:rsidRDefault="004B5570" w:rsidP="004B5570">
      <w:proofErr w:type="spellStart"/>
      <w:r w:rsidRPr="00486E94">
        <w:t>Depending</w:t>
      </w:r>
      <w:proofErr w:type="spellEnd"/>
      <w:r w:rsidRPr="00486E94">
        <w:t xml:space="preserve"> on the 5GS </w:t>
      </w:r>
      <w:proofErr w:type="spellStart"/>
      <w:r w:rsidRPr="00486E94">
        <w:t>system's</w:t>
      </w:r>
      <w:proofErr w:type="spellEnd"/>
      <w:r w:rsidRPr="00486E94">
        <w:t xml:space="preserve"> architecture </w:t>
      </w:r>
      <w:proofErr w:type="spellStart"/>
      <w:r w:rsidRPr="00486E94">
        <w:t>some</w:t>
      </w:r>
      <w:proofErr w:type="spellEnd"/>
      <w:r w:rsidRPr="00486E94">
        <w:t xml:space="preserve"> relevant for the UE for </w:t>
      </w:r>
      <w:proofErr w:type="spellStart"/>
      <w:r w:rsidRPr="00486E94">
        <w:t>conformance</w:t>
      </w:r>
      <w:proofErr w:type="spellEnd"/>
      <w:r w:rsidRPr="00486E94">
        <w:t xml:space="preserve"> </w:t>
      </w:r>
      <w:proofErr w:type="spellStart"/>
      <w:r w:rsidRPr="00486E94">
        <w:t>testing</w:t>
      </w:r>
      <w:proofErr w:type="spellEnd"/>
      <w:r w:rsidRPr="00486E94">
        <w:t xml:space="preserve"> </w:t>
      </w:r>
      <w:proofErr w:type="spellStart"/>
      <w:r w:rsidRPr="00486E94">
        <w:t>special</w:t>
      </w:r>
      <w:proofErr w:type="spellEnd"/>
      <w:r w:rsidRPr="00486E94">
        <w:t xml:space="preserve"> </w:t>
      </w:r>
      <w:proofErr w:type="spellStart"/>
      <w:r w:rsidRPr="00486E94">
        <w:t>functions</w:t>
      </w:r>
      <w:proofErr w:type="spellEnd"/>
      <w:r w:rsidRPr="00486E94">
        <w:t xml:space="preserve"> </w:t>
      </w:r>
      <w:proofErr w:type="spellStart"/>
      <w:r w:rsidRPr="00486E94">
        <w:t>may</w:t>
      </w:r>
      <w:proofErr w:type="spellEnd"/>
      <w:r w:rsidRPr="00486E94">
        <w:t xml:space="preserve"> </w:t>
      </w:r>
      <w:proofErr w:type="spellStart"/>
      <w:r w:rsidRPr="00486E94">
        <w:t>be</w:t>
      </w:r>
      <w:proofErr w:type="spellEnd"/>
      <w:r w:rsidRPr="00486E94">
        <w:t xml:space="preserve"> </w:t>
      </w:r>
      <w:proofErr w:type="spellStart"/>
      <w:r w:rsidRPr="00486E94">
        <w:t>defined</w:t>
      </w:r>
      <w:proofErr w:type="spellEnd"/>
      <w:r w:rsidRPr="00486E94">
        <w:t xml:space="preserve"> in TS 36.509.</w:t>
      </w:r>
    </w:p>
    <w:p w14:paraId="7E2341CC" w14:textId="4E692126" w:rsidR="004B5570" w:rsidRDefault="004B5570" w:rsidP="00376E7A">
      <w:pPr>
        <w:pStyle w:val="Heading4"/>
        <w:rPr>
          <w:rFonts w:eastAsia="MS Mincho"/>
          <w:lang w:val="en-GB"/>
        </w:rPr>
      </w:pPr>
      <w:r>
        <w:rPr>
          <w:rFonts w:eastAsia="MS Mincho"/>
          <w:lang w:val="en-GB"/>
        </w:rPr>
        <w:t>2.2.</w:t>
      </w:r>
      <w:r w:rsidR="005377BE">
        <w:rPr>
          <w:rFonts w:eastAsia="MS Mincho"/>
          <w:lang w:val="en-GB"/>
        </w:rPr>
        <w:t>18</w:t>
      </w:r>
      <w:r>
        <w:rPr>
          <w:rFonts w:eastAsia="MS Mincho"/>
          <w:lang w:val="en-GB"/>
        </w:rPr>
        <w:tab/>
      </w:r>
      <w:r w:rsidRPr="00411707">
        <w:rPr>
          <w:rFonts w:eastAsia="MS Mincho"/>
          <w:lang w:val="en-GB"/>
        </w:rPr>
        <w:t xml:space="preserve">TS 38.521-1 </w:t>
      </w:r>
    </w:p>
    <w:p w14:paraId="29A02C8B" w14:textId="77777777" w:rsidR="004B5570" w:rsidRPr="00E16C94" w:rsidRDefault="004B5570" w:rsidP="004B5570">
      <w:pPr>
        <w:rPr>
          <w:b/>
          <w:bCs/>
        </w:rPr>
      </w:pPr>
      <w:r w:rsidRPr="00E16C94">
        <w:rPr>
          <w:b/>
          <w:bCs/>
        </w:rPr>
        <w:t xml:space="preserve">NR; User Equipment (UE) </w:t>
      </w:r>
      <w:proofErr w:type="spellStart"/>
      <w:r w:rsidRPr="00E16C94">
        <w:rPr>
          <w:b/>
          <w:bCs/>
        </w:rPr>
        <w:t>conformance</w:t>
      </w:r>
      <w:proofErr w:type="spellEnd"/>
      <w:r w:rsidRPr="00E16C94">
        <w:rPr>
          <w:b/>
          <w:bCs/>
        </w:rPr>
        <w:t xml:space="preserve"> </w:t>
      </w:r>
      <w:proofErr w:type="spellStart"/>
      <w:r w:rsidRPr="00E16C94">
        <w:rPr>
          <w:b/>
          <w:bCs/>
        </w:rPr>
        <w:t>specification</w:t>
      </w:r>
      <w:proofErr w:type="spellEnd"/>
      <w:r w:rsidRPr="00E16C94">
        <w:rPr>
          <w:b/>
          <w:bCs/>
        </w:rPr>
        <w:t xml:space="preserve">;  Radio transmission and </w:t>
      </w:r>
      <w:proofErr w:type="spellStart"/>
      <w:r w:rsidRPr="00E16C94">
        <w:rPr>
          <w:b/>
          <w:bCs/>
        </w:rPr>
        <w:t>reception</w:t>
      </w:r>
      <w:proofErr w:type="spellEnd"/>
      <w:r w:rsidRPr="00E16C94">
        <w:rPr>
          <w:b/>
          <w:bCs/>
        </w:rPr>
        <w:t>; Part 1: Range 1 standalone</w:t>
      </w:r>
    </w:p>
    <w:p w14:paraId="00D986AC" w14:textId="77777777" w:rsidR="004B5570" w:rsidRPr="003203B4" w:rsidRDefault="004B5570" w:rsidP="004B5570">
      <w:r>
        <w:t>This document</w:t>
      </w:r>
      <w:r w:rsidRPr="003203B4">
        <w:t xml:space="preserve"> </w:t>
      </w:r>
      <w:proofErr w:type="spellStart"/>
      <w:r w:rsidRPr="003203B4">
        <w:t>specifies</w:t>
      </w:r>
      <w:proofErr w:type="spellEnd"/>
      <w:r w:rsidRPr="003203B4">
        <w:t xml:space="preserve"> the </w:t>
      </w:r>
      <w:proofErr w:type="spellStart"/>
      <w:r w:rsidRPr="003203B4">
        <w:t>measurement</w:t>
      </w:r>
      <w:proofErr w:type="spellEnd"/>
      <w:r w:rsidRPr="003203B4">
        <w:t xml:space="preserve"> </w:t>
      </w:r>
      <w:proofErr w:type="spellStart"/>
      <w:r w:rsidRPr="003203B4">
        <w:t>procedures</w:t>
      </w:r>
      <w:proofErr w:type="spellEnd"/>
      <w:r w:rsidRPr="003203B4">
        <w:t xml:space="preserve"> for the </w:t>
      </w:r>
      <w:proofErr w:type="spellStart"/>
      <w:r w:rsidRPr="003203B4">
        <w:t>conformance</w:t>
      </w:r>
      <w:proofErr w:type="spellEnd"/>
      <w:r w:rsidRPr="003203B4">
        <w:t xml:space="preserve"> test of the user </w:t>
      </w:r>
      <w:proofErr w:type="spellStart"/>
      <w:r w:rsidRPr="003203B4">
        <w:t>equipment</w:t>
      </w:r>
      <w:proofErr w:type="spellEnd"/>
      <w:r w:rsidRPr="003203B4">
        <w:t xml:space="preserve"> (UE) </w:t>
      </w:r>
      <w:proofErr w:type="spellStart"/>
      <w:r w:rsidRPr="003203B4">
        <w:t>that</w:t>
      </w:r>
      <w:proofErr w:type="spellEnd"/>
      <w:r w:rsidRPr="003203B4">
        <w:t xml:space="preserve"> </w:t>
      </w:r>
      <w:proofErr w:type="spellStart"/>
      <w:r w:rsidRPr="003203B4">
        <w:t>contain</w:t>
      </w:r>
      <w:proofErr w:type="spellEnd"/>
      <w:r w:rsidRPr="003203B4">
        <w:t xml:space="preserve"> RF </w:t>
      </w:r>
      <w:proofErr w:type="spellStart"/>
      <w:r w:rsidRPr="003203B4">
        <w:t>characteristics</w:t>
      </w:r>
      <w:proofErr w:type="spellEnd"/>
      <w:r w:rsidRPr="003203B4">
        <w:t xml:space="preserve"> for </w:t>
      </w:r>
      <w:proofErr w:type="spellStart"/>
      <w:r w:rsidRPr="003203B4">
        <w:t>frequency</w:t>
      </w:r>
      <w:proofErr w:type="spellEnd"/>
      <w:r w:rsidRPr="003203B4">
        <w:t xml:space="preserve"> Range 1 as part of the 5G-NR. </w:t>
      </w:r>
    </w:p>
    <w:p w14:paraId="34103479" w14:textId="77777777" w:rsidR="004B5570" w:rsidRPr="003203B4" w:rsidRDefault="004B5570" w:rsidP="004B5570">
      <w:r w:rsidRPr="003203B4">
        <w:t xml:space="preserve">The </w:t>
      </w:r>
      <w:proofErr w:type="spellStart"/>
      <w:r w:rsidRPr="003203B4">
        <w:t>requirements</w:t>
      </w:r>
      <w:proofErr w:type="spellEnd"/>
      <w:r w:rsidRPr="003203B4">
        <w:t xml:space="preserve"> are </w:t>
      </w:r>
      <w:proofErr w:type="spellStart"/>
      <w:r w:rsidRPr="003203B4">
        <w:t>listed</w:t>
      </w:r>
      <w:proofErr w:type="spellEnd"/>
      <w:r w:rsidRPr="003203B4">
        <w:t xml:space="preserve"> in </w:t>
      </w:r>
      <w:proofErr w:type="spellStart"/>
      <w:r w:rsidRPr="003203B4">
        <w:t>different</w:t>
      </w:r>
      <w:proofErr w:type="spellEnd"/>
      <w:r w:rsidRPr="003203B4">
        <w:t xml:space="preserve"> clauses </w:t>
      </w:r>
      <w:proofErr w:type="spellStart"/>
      <w:r w:rsidRPr="003203B4">
        <w:t>only</w:t>
      </w:r>
      <w:proofErr w:type="spellEnd"/>
      <w:r w:rsidRPr="003203B4">
        <w:t xml:space="preserve"> if the </w:t>
      </w:r>
      <w:proofErr w:type="spellStart"/>
      <w:r w:rsidRPr="003203B4">
        <w:t>corresponding</w:t>
      </w:r>
      <w:proofErr w:type="spellEnd"/>
      <w:r w:rsidRPr="003203B4">
        <w:t xml:space="preserve"> </w:t>
      </w:r>
      <w:proofErr w:type="spellStart"/>
      <w:r w:rsidRPr="003203B4">
        <w:t>parameters</w:t>
      </w:r>
      <w:proofErr w:type="spellEnd"/>
      <w:r w:rsidRPr="003203B4">
        <w:t xml:space="preserve"> </w:t>
      </w:r>
      <w:proofErr w:type="spellStart"/>
      <w:r w:rsidRPr="003203B4">
        <w:t>deviate</w:t>
      </w:r>
      <w:proofErr w:type="spellEnd"/>
      <w:r w:rsidRPr="003203B4">
        <w:t xml:space="preserve">. More </w:t>
      </w:r>
      <w:proofErr w:type="spellStart"/>
      <w:r w:rsidRPr="003203B4">
        <w:t>generally</w:t>
      </w:r>
      <w:proofErr w:type="spellEnd"/>
      <w:r w:rsidRPr="003203B4">
        <w:t xml:space="preserve">, tests are </w:t>
      </w:r>
      <w:proofErr w:type="spellStart"/>
      <w:r w:rsidRPr="003203B4">
        <w:t>only</w:t>
      </w:r>
      <w:proofErr w:type="spellEnd"/>
      <w:r w:rsidRPr="003203B4">
        <w:t xml:space="preserve"> applicable to </w:t>
      </w:r>
      <w:proofErr w:type="spellStart"/>
      <w:r w:rsidRPr="003203B4">
        <w:t>those</w:t>
      </w:r>
      <w:proofErr w:type="spellEnd"/>
      <w:r w:rsidRPr="003203B4">
        <w:t xml:space="preserve"> mobiles </w:t>
      </w:r>
      <w:proofErr w:type="spellStart"/>
      <w:r w:rsidRPr="003203B4">
        <w:t>that</w:t>
      </w:r>
      <w:proofErr w:type="spellEnd"/>
      <w:r w:rsidRPr="003203B4">
        <w:t xml:space="preserve"> are </w:t>
      </w:r>
      <w:proofErr w:type="spellStart"/>
      <w:r w:rsidRPr="003203B4">
        <w:t>intended</w:t>
      </w:r>
      <w:proofErr w:type="spellEnd"/>
      <w:r w:rsidRPr="003203B4">
        <w:t xml:space="preserve"> to support the </w:t>
      </w:r>
      <w:proofErr w:type="spellStart"/>
      <w:r w:rsidRPr="003203B4">
        <w:t>appropriate</w:t>
      </w:r>
      <w:proofErr w:type="spellEnd"/>
      <w:r w:rsidRPr="003203B4">
        <w:t xml:space="preserve"> </w:t>
      </w:r>
      <w:proofErr w:type="spellStart"/>
      <w:r w:rsidRPr="003203B4">
        <w:t>functionality</w:t>
      </w:r>
      <w:proofErr w:type="spellEnd"/>
      <w:r w:rsidRPr="003203B4">
        <w:t xml:space="preserve">. To </w:t>
      </w:r>
      <w:proofErr w:type="spellStart"/>
      <w:r w:rsidRPr="003203B4">
        <w:t>indicate</w:t>
      </w:r>
      <w:proofErr w:type="spellEnd"/>
      <w:r w:rsidRPr="003203B4">
        <w:t xml:space="preserve"> the </w:t>
      </w:r>
      <w:proofErr w:type="spellStart"/>
      <w:r w:rsidRPr="003203B4">
        <w:t>circumstances</w:t>
      </w:r>
      <w:proofErr w:type="spellEnd"/>
      <w:r w:rsidRPr="003203B4">
        <w:t xml:space="preserve"> in </w:t>
      </w:r>
      <w:proofErr w:type="spellStart"/>
      <w:r w:rsidRPr="003203B4">
        <w:t>which</w:t>
      </w:r>
      <w:proofErr w:type="spellEnd"/>
      <w:r w:rsidRPr="003203B4">
        <w:t xml:space="preserve"> tests </w:t>
      </w:r>
      <w:proofErr w:type="spellStart"/>
      <w:r w:rsidRPr="003203B4">
        <w:t>apply</w:t>
      </w:r>
      <w:proofErr w:type="spellEnd"/>
      <w:r w:rsidRPr="003203B4">
        <w:t xml:space="preserve">, </w:t>
      </w:r>
      <w:proofErr w:type="spellStart"/>
      <w:r w:rsidRPr="003203B4">
        <w:t>this</w:t>
      </w:r>
      <w:proofErr w:type="spellEnd"/>
      <w:r w:rsidRPr="003203B4">
        <w:t xml:space="preserve"> </w:t>
      </w:r>
      <w:proofErr w:type="spellStart"/>
      <w:r w:rsidRPr="003203B4">
        <w:t>is</w:t>
      </w:r>
      <w:proofErr w:type="spellEnd"/>
      <w:r w:rsidRPr="003203B4">
        <w:t xml:space="preserve"> </w:t>
      </w:r>
      <w:proofErr w:type="spellStart"/>
      <w:r w:rsidRPr="003203B4">
        <w:t>noted</w:t>
      </w:r>
      <w:proofErr w:type="spellEnd"/>
      <w:r w:rsidRPr="003203B4">
        <w:t xml:space="preserve"> in the "</w:t>
      </w:r>
      <w:proofErr w:type="spellStart"/>
      <w:r w:rsidRPr="003203B4">
        <w:rPr>
          <w:i/>
        </w:rPr>
        <w:t>definition</w:t>
      </w:r>
      <w:proofErr w:type="spellEnd"/>
      <w:r w:rsidRPr="003203B4">
        <w:rPr>
          <w:i/>
        </w:rPr>
        <w:t xml:space="preserve"> and </w:t>
      </w:r>
      <w:proofErr w:type="spellStart"/>
      <w:r w:rsidRPr="003203B4">
        <w:rPr>
          <w:i/>
        </w:rPr>
        <w:t>applicability</w:t>
      </w:r>
      <w:proofErr w:type="spellEnd"/>
      <w:r w:rsidRPr="003203B4">
        <w:t>" part of the test.</w:t>
      </w:r>
    </w:p>
    <w:p w14:paraId="6CB9E471" w14:textId="77777777" w:rsidR="004B5570" w:rsidRPr="003203B4" w:rsidRDefault="004B5570" w:rsidP="004B5570">
      <w:pPr>
        <w:rPr>
          <w:lang w:eastAsia="ja-JP"/>
        </w:rPr>
      </w:pPr>
      <w:r w:rsidRPr="003203B4">
        <w:t xml:space="preserve">For </w:t>
      </w:r>
      <w:proofErr w:type="spellStart"/>
      <w:r w:rsidRPr="003203B4">
        <w:t>example</w:t>
      </w:r>
      <w:proofErr w:type="spellEnd"/>
      <w:r w:rsidRPr="003203B4">
        <w:t xml:space="preserve"> </w:t>
      </w:r>
      <w:proofErr w:type="spellStart"/>
      <w:r w:rsidRPr="003203B4">
        <w:t>only</w:t>
      </w:r>
      <w:proofErr w:type="spellEnd"/>
      <w:r w:rsidRPr="003203B4">
        <w:t xml:space="preserve"> Release 15 and </w:t>
      </w:r>
      <w:proofErr w:type="spellStart"/>
      <w:r w:rsidRPr="003203B4">
        <w:t>later</w:t>
      </w:r>
      <w:proofErr w:type="spellEnd"/>
      <w:r w:rsidRPr="003203B4">
        <w:t xml:space="preserve"> UE </w:t>
      </w:r>
      <w:proofErr w:type="spellStart"/>
      <w:r w:rsidRPr="003203B4">
        <w:t>declared</w:t>
      </w:r>
      <w:proofErr w:type="spellEnd"/>
      <w:r w:rsidRPr="003203B4">
        <w:t xml:space="preserve"> to support 5G-NR </w:t>
      </w:r>
      <w:proofErr w:type="spellStart"/>
      <w:r w:rsidRPr="003203B4">
        <w:t>shall</w:t>
      </w:r>
      <w:proofErr w:type="spellEnd"/>
      <w:r w:rsidRPr="003203B4">
        <w:t xml:space="preserve"> </w:t>
      </w:r>
      <w:proofErr w:type="spellStart"/>
      <w:r w:rsidRPr="003203B4">
        <w:t>be</w:t>
      </w:r>
      <w:proofErr w:type="spellEnd"/>
      <w:r w:rsidRPr="003203B4">
        <w:t xml:space="preserve"> </w:t>
      </w:r>
      <w:proofErr w:type="spellStart"/>
      <w:r w:rsidRPr="003203B4">
        <w:t>tested</w:t>
      </w:r>
      <w:proofErr w:type="spellEnd"/>
      <w:r w:rsidRPr="003203B4">
        <w:t xml:space="preserve"> for </w:t>
      </w:r>
      <w:proofErr w:type="spellStart"/>
      <w:r w:rsidRPr="003203B4">
        <w:t>this</w:t>
      </w:r>
      <w:proofErr w:type="spellEnd"/>
      <w:r w:rsidRPr="003203B4">
        <w:t xml:space="preserve"> </w:t>
      </w:r>
      <w:proofErr w:type="spellStart"/>
      <w:r w:rsidRPr="003203B4">
        <w:t>functionality</w:t>
      </w:r>
      <w:proofErr w:type="spellEnd"/>
      <w:r w:rsidRPr="003203B4">
        <w:t xml:space="preserve">. In the </w:t>
      </w:r>
      <w:proofErr w:type="spellStart"/>
      <w:r w:rsidRPr="003203B4">
        <w:t>event</w:t>
      </w:r>
      <w:proofErr w:type="spellEnd"/>
      <w:r w:rsidRPr="003203B4">
        <w:t xml:space="preserve"> </w:t>
      </w:r>
      <w:proofErr w:type="spellStart"/>
      <w:r w:rsidRPr="003203B4">
        <w:t>that</w:t>
      </w:r>
      <w:proofErr w:type="spellEnd"/>
      <w:r w:rsidRPr="003203B4">
        <w:t xml:space="preserve"> for </w:t>
      </w:r>
      <w:proofErr w:type="spellStart"/>
      <w:r w:rsidRPr="003203B4">
        <w:t>some</w:t>
      </w:r>
      <w:proofErr w:type="spellEnd"/>
      <w:r w:rsidRPr="003203B4">
        <w:t xml:space="preserve"> tests </w:t>
      </w:r>
      <w:proofErr w:type="spellStart"/>
      <w:r w:rsidRPr="003203B4">
        <w:t>different</w:t>
      </w:r>
      <w:proofErr w:type="spellEnd"/>
      <w:r w:rsidRPr="003203B4">
        <w:t xml:space="preserve"> conditions </w:t>
      </w:r>
      <w:proofErr w:type="spellStart"/>
      <w:r w:rsidRPr="003203B4">
        <w:t>apply</w:t>
      </w:r>
      <w:proofErr w:type="spellEnd"/>
      <w:r w:rsidRPr="003203B4">
        <w:t xml:space="preserve"> for </w:t>
      </w:r>
      <w:proofErr w:type="spellStart"/>
      <w:r w:rsidRPr="003203B4">
        <w:t>different</w:t>
      </w:r>
      <w:proofErr w:type="spellEnd"/>
      <w:r w:rsidRPr="003203B4">
        <w:t xml:space="preserve"> releases, </w:t>
      </w:r>
      <w:proofErr w:type="spellStart"/>
      <w:r w:rsidRPr="003203B4">
        <w:t>this</w:t>
      </w:r>
      <w:proofErr w:type="spellEnd"/>
      <w:r w:rsidRPr="003203B4">
        <w:t xml:space="preserve"> </w:t>
      </w:r>
      <w:proofErr w:type="spellStart"/>
      <w:r w:rsidRPr="003203B4">
        <w:t>is</w:t>
      </w:r>
      <w:proofErr w:type="spellEnd"/>
      <w:r w:rsidRPr="003203B4">
        <w:t xml:space="preserve"> </w:t>
      </w:r>
      <w:proofErr w:type="spellStart"/>
      <w:r w:rsidRPr="003203B4">
        <w:t>indicated</w:t>
      </w:r>
      <w:proofErr w:type="spellEnd"/>
      <w:r w:rsidRPr="003203B4">
        <w:t xml:space="preserve"> </w:t>
      </w:r>
      <w:proofErr w:type="spellStart"/>
      <w:r w:rsidRPr="003203B4">
        <w:t>within</w:t>
      </w:r>
      <w:proofErr w:type="spellEnd"/>
      <w:r w:rsidRPr="003203B4">
        <w:t xml:space="preserve"> the </w:t>
      </w:r>
      <w:proofErr w:type="spellStart"/>
      <w:r w:rsidRPr="003203B4">
        <w:t>text</w:t>
      </w:r>
      <w:proofErr w:type="spellEnd"/>
      <w:r w:rsidRPr="003203B4">
        <w:t xml:space="preserve"> of the test </w:t>
      </w:r>
      <w:proofErr w:type="spellStart"/>
      <w:r w:rsidRPr="003203B4">
        <w:t>itself</w:t>
      </w:r>
      <w:proofErr w:type="spellEnd"/>
      <w:r w:rsidRPr="003203B4">
        <w:t>.</w:t>
      </w:r>
    </w:p>
    <w:p w14:paraId="327DAA44" w14:textId="2D7779FC" w:rsidR="004B5570" w:rsidRDefault="004B5570" w:rsidP="00376E7A">
      <w:pPr>
        <w:pStyle w:val="Heading4"/>
        <w:rPr>
          <w:rFonts w:eastAsia="MS Mincho"/>
          <w:lang w:val="en-GB"/>
        </w:rPr>
      </w:pPr>
      <w:r>
        <w:rPr>
          <w:rFonts w:eastAsia="MS Mincho"/>
          <w:lang w:val="en-GB"/>
        </w:rPr>
        <w:t>2.2.</w:t>
      </w:r>
      <w:r w:rsidR="005377BE">
        <w:rPr>
          <w:rFonts w:eastAsia="MS Mincho"/>
          <w:lang w:val="en-GB"/>
        </w:rPr>
        <w:t>19</w:t>
      </w:r>
      <w:r>
        <w:rPr>
          <w:rFonts w:eastAsia="MS Mincho"/>
          <w:lang w:val="en-GB"/>
        </w:rPr>
        <w:tab/>
      </w:r>
      <w:r w:rsidRPr="00411707">
        <w:rPr>
          <w:rFonts w:eastAsia="MS Mincho"/>
          <w:lang w:val="en-GB"/>
        </w:rPr>
        <w:t xml:space="preserve">TS 38.521-2 </w:t>
      </w:r>
    </w:p>
    <w:p w14:paraId="19F9C175" w14:textId="77777777" w:rsidR="004B5570" w:rsidRPr="00E16C94" w:rsidRDefault="004B5570" w:rsidP="004B5570">
      <w:pPr>
        <w:rPr>
          <w:b/>
          <w:bCs/>
        </w:rPr>
      </w:pPr>
      <w:r w:rsidRPr="00E16C94">
        <w:rPr>
          <w:b/>
          <w:bCs/>
        </w:rPr>
        <w:t xml:space="preserve">NR; User Equipment (UE) </w:t>
      </w:r>
      <w:proofErr w:type="spellStart"/>
      <w:r w:rsidRPr="00E16C94">
        <w:rPr>
          <w:b/>
          <w:bCs/>
        </w:rPr>
        <w:t>conformance</w:t>
      </w:r>
      <w:proofErr w:type="spellEnd"/>
      <w:r w:rsidRPr="00E16C94">
        <w:rPr>
          <w:b/>
          <w:bCs/>
        </w:rPr>
        <w:t xml:space="preserve"> </w:t>
      </w:r>
      <w:proofErr w:type="spellStart"/>
      <w:r w:rsidRPr="00E16C94">
        <w:rPr>
          <w:b/>
          <w:bCs/>
        </w:rPr>
        <w:t>specification</w:t>
      </w:r>
      <w:proofErr w:type="spellEnd"/>
      <w:r w:rsidRPr="00E16C94">
        <w:rPr>
          <w:b/>
          <w:bCs/>
        </w:rPr>
        <w:t xml:space="preserve">;  Radio transmission and </w:t>
      </w:r>
      <w:proofErr w:type="spellStart"/>
      <w:r w:rsidRPr="00E16C94">
        <w:rPr>
          <w:b/>
          <w:bCs/>
        </w:rPr>
        <w:t>reception</w:t>
      </w:r>
      <w:proofErr w:type="spellEnd"/>
      <w:r w:rsidRPr="00E16C94">
        <w:rPr>
          <w:b/>
          <w:bCs/>
        </w:rPr>
        <w:t>; Part 2: Range 2 standalone</w:t>
      </w:r>
    </w:p>
    <w:p w14:paraId="1D7F5550" w14:textId="77777777" w:rsidR="004B5570" w:rsidRPr="00854822" w:rsidRDefault="004B5570" w:rsidP="004B5570">
      <w:r>
        <w:lastRenderedPageBreak/>
        <w:t>This document</w:t>
      </w:r>
      <w:r w:rsidRPr="00854822">
        <w:t xml:space="preserve"> </w:t>
      </w:r>
      <w:proofErr w:type="spellStart"/>
      <w:r w:rsidRPr="00854822">
        <w:t>specifies</w:t>
      </w:r>
      <w:proofErr w:type="spellEnd"/>
      <w:r w:rsidRPr="00854822">
        <w:t xml:space="preserve"> the </w:t>
      </w:r>
      <w:proofErr w:type="spellStart"/>
      <w:r w:rsidRPr="00854822">
        <w:t>measurement</w:t>
      </w:r>
      <w:proofErr w:type="spellEnd"/>
      <w:r w:rsidRPr="00854822">
        <w:t xml:space="preserve"> </w:t>
      </w:r>
      <w:proofErr w:type="spellStart"/>
      <w:r w:rsidRPr="00854822">
        <w:t>procedures</w:t>
      </w:r>
      <w:proofErr w:type="spellEnd"/>
      <w:r w:rsidRPr="00854822">
        <w:t xml:space="preserve"> for the </w:t>
      </w:r>
      <w:proofErr w:type="spellStart"/>
      <w:r w:rsidRPr="00854822">
        <w:t>conformance</w:t>
      </w:r>
      <w:proofErr w:type="spellEnd"/>
      <w:r w:rsidRPr="00854822">
        <w:t xml:space="preserve"> test of the user </w:t>
      </w:r>
      <w:proofErr w:type="spellStart"/>
      <w:r w:rsidRPr="00854822">
        <w:t>equipment</w:t>
      </w:r>
      <w:proofErr w:type="spellEnd"/>
      <w:r w:rsidRPr="00854822">
        <w:t xml:space="preserve"> (UE) </w:t>
      </w:r>
      <w:proofErr w:type="spellStart"/>
      <w:r w:rsidRPr="00854822">
        <w:t>that</w:t>
      </w:r>
      <w:proofErr w:type="spellEnd"/>
      <w:r w:rsidRPr="00854822">
        <w:t xml:space="preserve"> </w:t>
      </w:r>
      <w:proofErr w:type="spellStart"/>
      <w:r w:rsidRPr="00854822">
        <w:t>contain</w:t>
      </w:r>
      <w:proofErr w:type="spellEnd"/>
      <w:r w:rsidRPr="00854822">
        <w:t xml:space="preserve"> RF </w:t>
      </w:r>
      <w:proofErr w:type="spellStart"/>
      <w:r w:rsidRPr="00854822">
        <w:t>characteristics</w:t>
      </w:r>
      <w:proofErr w:type="spellEnd"/>
      <w:r w:rsidRPr="00854822">
        <w:t xml:space="preserve"> for </w:t>
      </w:r>
      <w:proofErr w:type="spellStart"/>
      <w:r w:rsidRPr="00854822">
        <w:t>frequency</w:t>
      </w:r>
      <w:proofErr w:type="spellEnd"/>
      <w:r w:rsidRPr="00854822">
        <w:t xml:space="preserve"> Range 2 as part of the 5G-NR. </w:t>
      </w:r>
    </w:p>
    <w:p w14:paraId="38F88D31" w14:textId="77777777" w:rsidR="004B5570" w:rsidRPr="00854822" w:rsidRDefault="004B5570" w:rsidP="004B5570">
      <w:r w:rsidRPr="00854822">
        <w:t xml:space="preserve">The </w:t>
      </w:r>
      <w:proofErr w:type="spellStart"/>
      <w:r w:rsidRPr="00854822">
        <w:t>requirements</w:t>
      </w:r>
      <w:proofErr w:type="spellEnd"/>
      <w:r w:rsidRPr="00854822">
        <w:t xml:space="preserve"> are </w:t>
      </w:r>
      <w:proofErr w:type="spellStart"/>
      <w:r w:rsidRPr="00854822">
        <w:t>listed</w:t>
      </w:r>
      <w:proofErr w:type="spellEnd"/>
      <w:r w:rsidRPr="00854822">
        <w:t xml:space="preserve"> in </w:t>
      </w:r>
      <w:proofErr w:type="spellStart"/>
      <w:r w:rsidRPr="00854822">
        <w:t>different</w:t>
      </w:r>
      <w:proofErr w:type="spellEnd"/>
      <w:r w:rsidRPr="00854822">
        <w:t xml:space="preserve"> clauses </w:t>
      </w:r>
      <w:proofErr w:type="spellStart"/>
      <w:r w:rsidRPr="00854822">
        <w:t>only</w:t>
      </w:r>
      <w:proofErr w:type="spellEnd"/>
      <w:r w:rsidRPr="00854822">
        <w:t xml:space="preserve"> if the </w:t>
      </w:r>
      <w:proofErr w:type="spellStart"/>
      <w:r w:rsidRPr="00854822">
        <w:t>corresponding</w:t>
      </w:r>
      <w:proofErr w:type="spellEnd"/>
      <w:r w:rsidRPr="00854822">
        <w:t xml:space="preserve"> </w:t>
      </w:r>
      <w:proofErr w:type="spellStart"/>
      <w:r w:rsidRPr="00854822">
        <w:t>parameters</w:t>
      </w:r>
      <w:proofErr w:type="spellEnd"/>
      <w:r w:rsidRPr="00854822">
        <w:t xml:space="preserve"> </w:t>
      </w:r>
      <w:proofErr w:type="spellStart"/>
      <w:r w:rsidRPr="00854822">
        <w:t>deviate</w:t>
      </w:r>
      <w:proofErr w:type="spellEnd"/>
      <w:r w:rsidRPr="00854822">
        <w:t xml:space="preserve">. More </w:t>
      </w:r>
      <w:proofErr w:type="spellStart"/>
      <w:r w:rsidRPr="00854822">
        <w:t>generally</w:t>
      </w:r>
      <w:proofErr w:type="spellEnd"/>
      <w:r w:rsidRPr="00854822">
        <w:t xml:space="preserve">, tests are </w:t>
      </w:r>
      <w:proofErr w:type="spellStart"/>
      <w:r w:rsidRPr="00854822">
        <w:t>only</w:t>
      </w:r>
      <w:proofErr w:type="spellEnd"/>
      <w:r w:rsidRPr="00854822">
        <w:t xml:space="preserve"> applicable to </w:t>
      </w:r>
      <w:proofErr w:type="spellStart"/>
      <w:r w:rsidRPr="00854822">
        <w:t>those</w:t>
      </w:r>
      <w:proofErr w:type="spellEnd"/>
      <w:r w:rsidRPr="00854822">
        <w:t xml:space="preserve"> mobiles </w:t>
      </w:r>
      <w:proofErr w:type="spellStart"/>
      <w:r w:rsidRPr="00854822">
        <w:t>that</w:t>
      </w:r>
      <w:proofErr w:type="spellEnd"/>
      <w:r w:rsidRPr="00854822">
        <w:t xml:space="preserve"> are </w:t>
      </w:r>
      <w:proofErr w:type="spellStart"/>
      <w:r w:rsidRPr="00854822">
        <w:t>intended</w:t>
      </w:r>
      <w:proofErr w:type="spellEnd"/>
      <w:r w:rsidRPr="00854822">
        <w:t xml:space="preserve"> to support the </w:t>
      </w:r>
      <w:proofErr w:type="spellStart"/>
      <w:r w:rsidRPr="00854822">
        <w:t>appropriate</w:t>
      </w:r>
      <w:proofErr w:type="spellEnd"/>
      <w:r w:rsidRPr="00854822">
        <w:t xml:space="preserve"> </w:t>
      </w:r>
      <w:proofErr w:type="spellStart"/>
      <w:r w:rsidRPr="00854822">
        <w:t>functionality</w:t>
      </w:r>
      <w:proofErr w:type="spellEnd"/>
      <w:r w:rsidRPr="00854822">
        <w:t xml:space="preserve">. To </w:t>
      </w:r>
      <w:proofErr w:type="spellStart"/>
      <w:r w:rsidRPr="00854822">
        <w:t>indicate</w:t>
      </w:r>
      <w:proofErr w:type="spellEnd"/>
      <w:r w:rsidRPr="00854822">
        <w:t xml:space="preserve"> the </w:t>
      </w:r>
      <w:proofErr w:type="spellStart"/>
      <w:r w:rsidRPr="00854822">
        <w:t>circumstances</w:t>
      </w:r>
      <w:proofErr w:type="spellEnd"/>
      <w:r w:rsidRPr="00854822">
        <w:t xml:space="preserve"> in </w:t>
      </w:r>
      <w:proofErr w:type="spellStart"/>
      <w:r w:rsidRPr="00854822">
        <w:t>which</w:t>
      </w:r>
      <w:proofErr w:type="spellEnd"/>
      <w:r w:rsidRPr="00854822">
        <w:t xml:space="preserve"> tests </w:t>
      </w:r>
      <w:proofErr w:type="spellStart"/>
      <w:r w:rsidRPr="00854822">
        <w:t>apply</w:t>
      </w:r>
      <w:proofErr w:type="spellEnd"/>
      <w:r w:rsidRPr="00854822">
        <w:t xml:space="preserve">, </w:t>
      </w:r>
      <w:proofErr w:type="spellStart"/>
      <w:r w:rsidRPr="00854822">
        <w:t>this</w:t>
      </w:r>
      <w:proofErr w:type="spellEnd"/>
      <w:r w:rsidRPr="00854822">
        <w:t xml:space="preserve"> </w:t>
      </w:r>
      <w:proofErr w:type="spellStart"/>
      <w:r w:rsidRPr="00854822">
        <w:t>is</w:t>
      </w:r>
      <w:proofErr w:type="spellEnd"/>
      <w:r w:rsidRPr="00854822">
        <w:t xml:space="preserve"> </w:t>
      </w:r>
      <w:proofErr w:type="spellStart"/>
      <w:r w:rsidRPr="00854822">
        <w:t>noted</w:t>
      </w:r>
      <w:proofErr w:type="spellEnd"/>
      <w:r w:rsidRPr="00854822">
        <w:t xml:space="preserve"> in the "</w:t>
      </w:r>
      <w:proofErr w:type="spellStart"/>
      <w:r w:rsidRPr="00854822">
        <w:rPr>
          <w:i/>
        </w:rPr>
        <w:t>definition</w:t>
      </w:r>
      <w:proofErr w:type="spellEnd"/>
      <w:r w:rsidRPr="00854822">
        <w:rPr>
          <w:i/>
        </w:rPr>
        <w:t xml:space="preserve"> and </w:t>
      </w:r>
      <w:proofErr w:type="spellStart"/>
      <w:r w:rsidRPr="00854822">
        <w:rPr>
          <w:i/>
        </w:rPr>
        <w:t>applicability</w:t>
      </w:r>
      <w:proofErr w:type="spellEnd"/>
      <w:r w:rsidRPr="00854822">
        <w:t>" part of the test.</w:t>
      </w:r>
    </w:p>
    <w:p w14:paraId="324D744F" w14:textId="77777777" w:rsidR="004B5570" w:rsidRPr="00854822" w:rsidRDefault="004B5570" w:rsidP="004B5570">
      <w:pPr>
        <w:rPr>
          <w:lang w:eastAsia="ja-JP"/>
        </w:rPr>
      </w:pPr>
      <w:r w:rsidRPr="00854822">
        <w:t xml:space="preserve">For </w:t>
      </w:r>
      <w:proofErr w:type="spellStart"/>
      <w:r w:rsidRPr="00854822">
        <w:t>example</w:t>
      </w:r>
      <w:proofErr w:type="spellEnd"/>
      <w:r w:rsidRPr="00854822">
        <w:t xml:space="preserve"> </w:t>
      </w:r>
      <w:proofErr w:type="spellStart"/>
      <w:r w:rsidRPr="00854822">
        <w:t>only</w:t>
      </w:r>
      <w:proofErr w:type="spellEnd"/>
      <w:r w:rsidRPr="00854822">
        <w:t xml:space="preserve"> Release 15 and </w:t>
      </w:r>
      <w:proofErr w:type="spellStart"/>
      <w:r w:rsidRPr="00854822">
        <w:t>later</w:t>
      </w:r>
      <w:proofErr w:type="spellEnd"/>
      <w:r w:rsidRPr="00854822">
        <w:t xml:space="preserve"> UE </w:t>
      </w:r>
      <w:proofErr w:type="spellStart"/>
      <w:r w:rsidRPr="00854822">
        <w:t>declared</w:t>
      </w:r>
      <w:proofErr w:type="spellEnd"/>
      <w:r w:rsidRPr="00854822">
        <w:t xml:space="preserve"> to support 5G-NR </w:t>
      </w:r>
      <w:proofErr w:type="spellStart"/>
      <w:r w:rsidRPr="00854822">
        <w:t>shall</w:t>
      </w:r>
      <w:proofErr w:type="spellEnd"/>
      <w:r w:rsidRPr="00854822">
        <w:t xml:space="preserve"> </w:t>
      </w:r>
      <w:proofErr w:type="spellStart"/>
      <w:r w:rsidRPr="00854822">
        <w:t>be</w:t>
      </w:r>
      <w:proofErr w:type="spellEnd"/>
      <w:r w:rsidRPr="00854822">
        <w:t xml:space="preserve"> </w:t>
      </w:r>
      <w:proofErr w:type="spellStart"/>
      <w:r w:rsidRPr="00854822">
        <w:t>tested</w:t>
      </w:r>
      <w:proofErr w:type="spellEnd"/>
      <w:r w:rsidRPr="00854822">
        <w:t xml:space="preserve"> for </w:t>
      </w:r>
      <w:proofErr w:type="spellStart"/>
      <w:r w:rsidRPr="00854822">
        <w:t>this</w:t>
      </w:r>
      <w:proofErr w:type="spellEnd"/>
      <w:r w:rsidRPr="00854822">
        <w:t xml:space="preserve"> </w:t>
      </w:r>
      <w:proofErr w:type="spellStart"/>
      <w:r w:rsidRPr="00854822">
        <w:t>functionality</w:t>
      </w:r>
      <w:proofErr w:type="spellEnd"/>
      <w:r w:rsidRPr="00854822">
        <w:t xml:space="preserve">. In the </w:t>
      </w:r>
      <w:proofErr w:type="spellStart"/>
      <w:r w:rsidRPr="00854822">
        <w:t>event</w:t>
      </w:r>
      <w:proofErr w:type="spellEnd"/>
      <w:r w:rsidRPr="00854822">
        <w:t xml:space="preserve"> </w:t>
      </w:r>
      <w:proofErr w:type="spellStart"/>
      <w:r w:rsidRPr="00854822">
        <w:t>that</w:t>
      </w:r>
      <w:proofErr w:type="spellEnd"/>
      <w:r w:rsidRPr="00854822">
        <w:t xml:space="preserve"> for </w:t>
      </w:r>
      <w:proofErr w:type="spellStart"/>
      <w:r w:rsidRPr="00854822">
        <w:t>some</w:t>
      </w:r>
      <w:proofErr w:type="spellEnd"/>
      <w:r w:rsidRPr="00854822">
        <w:t xml:space="preserve"> tests </w:t>
      </w:r>
      <w:proofErr w:type="spellStart"/>
      <w:r w:rsidRPr="00854822">
        <w:t>different</w:t>
      </w:r>
      <w:proofErr w:type="spellEnd"/>
      <w:r w:rsidRPr="00854822">
        <w:t xml:space="preserve"> conditions </w:t>
      </w:r>
      <w:proofErr w:type="spellStart"/>
      <w:r w:rsidRPr="00854822">
        <w:t>apply</w:t>
      </w:r>
      <w:proofErr w:type="spellEnd"/>
      <w:r w:rsidRPr="00854822">
        <w:t xml:space="preserve"> for </w:t>
      </w:r>
      <w:proofErr w:type="spellStart"/>
      <w:r w:rsidRPr="00854822">
        <w:t>different</w:t>
      </w:r>
      <w:proofErr w:type="spellEnd"/>
      <w:r w:rsidRPr="00854822">
        <w:t xml:space="preserve"> releases, </w:t>
      </w:r>
      <w:proofErr w:type="spellStart"/>
      <w:r w:rsidRPr="00854822">
        <w:t>this</w:t>
      </w:r>
      <w:proofErr w:type="spellEnd"/>
      <w:r w:rsidRPr="00854822">
        <w:t xml:space="preserve"> </w:t>
      </w:r>
      <w:proofErr w:type="spellStart"/>
      <w:r w:rsidRPr="00854822">
        <w:t>is</w:t>
      </w:r>
      <w:proofErr w:type="spellEnd"/>
      <w:r w:rsidRPr="00854822">
        <w:t xml:space="preserve"> </w:t>
      </w:r>
      <w:proofErr w:type="spellStart"/>
      <w:r w:rsidRPr="00854822">
        <w:t>indicated</w:t>
      </w:r>
      <w:proofErr w:type="spellEnd"/>
      <w:r w:rsidRPr="00854822">
        <w:t xml:space="preserve"> </w:t>
      </w:r>
      <w:proofErr w:type="spellStart"/>
      <w:r w:rsidRPr="00854822">
        <w:t>within</w:t>
      </w:r>
      <w:proofErr w:type="spellEnd"/>
      <w:r w:rsidRPr="00854822">
        <w:t xml:space="preserve"> the </w:t>
      </w:r>
      <w:proofErr w:type="spellStart"/>
      <w:r w:rsidRPr="00854822">
        <w:t>text</w:t>
      </w:r>
      <w:proofErr w:type="spellEnd"/>
      <w:r w:rsidRPr="00854822">
        <w:t xml:space="preserve"> of the test </w:t>
      </w:r>
      <w:proofErr w:type="spellStart"/>
      <w:r w:rsidRPr="00854822">
        <w:t>itself</w:t>
      </w:r>
      <w:proofErr w:type="spellEnd"/>
      <w:r w:rsidRPr="00854822">
        <w:t>.</w:t>
      </w:r>
    </w:p>
    <w:p w14:paraId="6073B691" w14:textId="114B7764" w:rsidR="004B5570" w:rsidRDefault="004B5570" w:rsidP="00376E7A">
      <w:pPr>
        <w:pStyle w:val="Heading4"/>
        <w:rPr>
          <w:rFonts w:eastAsia="MS Mincho"/>
          <w:lang w:val="en-GB"/>
        </w:rPr>
      </w:pPr>
      <w:r>
        <w:rPr>
          <w:rFonts w:eastAsia="MS Mincho"/>
          <w:lang w:val="en-GB"/>
        </w:rPr>
        <w:t>2.2.</w:t>
      </w:r>
      <w:r w:rsidR="005377BE">
        <w:rPr>
          <w:rFonts w:eastAsia="MS Mincho"/>
          <w:lang w:val="en-GB"/>
        </w:rPr>
        <w:t>20</w:t>
      </w:r>
      <w:r>
        <w:rPr>
          <w:rFonts w:eastAsia="MS Mincho"/>
          <w:lang w:val="en-GB"/>
        </w:rPr>
        <w:tab/>
      </w:r>
      <w:r w:rsidRPr="00411707">
        <w:rPr>
          <w:rFonts w:eastAsia="MS Mincho"/>
          <w:lang w:val="en-GB"/>
        </w:rPr>
        <w:t xml:space="preserve">TS 38.521-3 </w:t>
      </w:r>
    </w:p>
    <w:p w14:paraId="522FB789" w14:textId="77777777" w:rsidR="004B5570" w:rsidRPr="00E16C94" w:rsidRDefault="004B5570" w:rsidP="004B5570">
      <w:pPr>
        <w:rPr>
          <w:b/>
          <w:bCs/>
        </w:rPr>
      </w:pPr>
      <w:r w:rsidRPr="00E16C94">
        <w:rPr>
          <w:b/>
          <w:bCs/>
        </w:rPr>
        <w:t xml:space="preserve">NR; User Equipment (UE) </w:t>
      </w:r>
      <w:proofErr w:type="spellStart"/>
      <w:r w:rsidRPr="00E16C94">
        <w:rPr>
          <w:b/>
          <w:bCs/>
        </w:rPr>
        <w:t>conformance</w:t>
      </w:r>
      <w:proofErr w:type="spellEnd"/>
      <w:r w:rsidRPr="00E16C94">
        <w:rPr>
          <w:b/>
          <w:bCs/>
        </w:rPr>
        <w:t xml:space="preserve"> </w:t>
      </w:r>
      <w:proofErr w:type="spellStart"/>
      <w:r w:rsidRPr="00E16C94">
        <w:rPr>
          <w:b/>
          <w:bCs/>
        </w:rPr>
        <w:t>specification</w:t>
      </w:r>
      <w:proofErr w:type="spellEnd"/>
      <w:r w:rsidRPr="00E16C94">
        <w:rPr>
          <w:b/>
          <w:bCs/>
        </w:rPr>
        <w:t xml:space="preserve">; Radio transmission and </w:t>
      </w:r>
      <w:proofErr w:type="spellStart"/>
      <w:r w:rsidRPr="00E16C94">
        <w:rPr>
          <w:b/>
          <w:bCs/>
        </w:rPr>
        <w:t>reception</w:t>
      </w:r>
      <w:proofErr w:type="spellEnd"/>
      <w:r w:rsidRPr="00E16C94">
        <w:rPr>
          <w:b/>
          <w:bCs/>
        </w:rPr>
        <w:t xml:space="preserve">; Part 3: Range 1 and Range 2 </w:t>
      </w:r>
      <w:proofErr w:type="spellStart"/>
      <w:r w:rsidRPr="00E16C94">
        <w:rPr>
          <w:b/>
          <w:bCs/>
        </w:rPr>
        <w:t>Interworking</w:t>
      </w:r>
      <w:proofErr w:type="spellEnd"/>
      <w:r w:rsidRPr="00E16C94">
        <w:rPr>
          <w:b/>
          <w:bCs/>
        </w:rPr>
        <w:t xml:space="preserve"> </w:t>
      </w:r>
      <w:proofErr w:type="spellStart"/>
      <w:r w:rsidRPr="00E16C94">
        <w:rPr>
          <w:b/>
          <w:bCs/>
        </w:rPr>
        <w:t>operation</w:t>
      </w:r>
      <w:proofErr w:type="spellEnd"/>
      <w:r w:rsidRPr="00E16C94">
        <w:rPr>
          <w:b/>
          <w:bCs/>
        </w:rPr>
        <w:t xml:space="preserve"> </w:t>
      </w:r>
      <w:proofErr w:type="spellStart"/>
      <w:r w:rsidRPr="00E16C94">
        <w:rPr>
          <w:b/>
          <w:bCs/>
        </w:rPr>
        <w:t>with</w:t>
      </w:r>
      <w:proofErr w:type="spellEnd"/>
      <w:r w:rsidRPr="00E16C94">
        <w:rPr>
          <w:b/>
          <w:bCs/>
        </w:rPr>
        <w:t xml:space="preserve"> </w:t>
      </w:r>
      <w:proofErr w:type="spellStart"/>
      <w:r w:rsidRPr="00E16C94">
        <w:rPr>
          <w:b/>
          <w:bCs/>
        </w:rPr>
        <w:t>other</w:t>
      </w:r>
      <w:proofErr w:type="spellEnd"/>
      <w:r w:rsidRPr="00E16C94">
        <w:rPr>
          <w:b/>
          <w:bCs/>
        </w:rPr>
        <w:t xml:space="preserve"> radios</w:t>
      </w:r>
    </w:p>
    <w:p w14:paraId="0BA0DAF7" w14:textId="77777777" w:rsidR="004B5570" w:rsidRPr="00F53D16" w:rsidRDefault="004B5570" w:rsidP="004B5570">
      <w:r>
        <w:t>This document</w:t>
      </w:r>
      <w:r w:rsidRPr="00F53D16">
        <w:t xml:space="preserve"> </w:t>
      </w:r>
      <w:proofErr w:type="spellStart"/>
      <w:r w:rsidRPr="00F53D16">
        <w:t>specifies</w:t>
      </w:r>
      <w:proofErr w:type="spellEnd"/>
      <w:r w:rsidRPr="00F53D16">
        <w:t xml:space="preserve"> the </w:t>
      </w:r>
      <w:proofErr w:type="spellStart"/>
      <w:r w:rsidRPr="00F53D16">
        <w:t>measurement</w:t>
      </w:r>
      <w:proofErr w:type="spellEnd"/>
      <w:r w:rsidRPr="00F53D16">
        <w:t xml:space="preserve"> </w:t>
      </w:r>
      <w:proofErr w:type="spellStart"/>
      <w:r w:rsidRPr="00F53D16">
        <w:t>procedures</w:t>
      </w:r>
      <w:proofErr w:type="spellEnd"/>
      <w:r w:rsidRPr="00F53D16">
        <w:t xml:space="preserve"> for the </w:t>
      </w:r>
      <w:proofErr w:type="spellStart"/>
      <w:r w:rsidRPr="00F53D16">
        <w:t>conformance</w:t>
      </w:r>
      <w:proofErr w:type="spellEnd"/>
      <w:r w:rsidRPr="00F53D16">
        <w:t xml:space="preserve"> test of the user </w:t>
      </w:r>
      <w:proofErr w:type="spellStart"/>
      <w:r w:rsidRPr="00F53D16">
        <w:t>equipment</w:t>
      </w:r>
      <w:proofErr w:type="spellEnd"/>
      <w:r w:rsidRPr="00F53D16">
        <w:t xml:space="preserve"> (UE) </w:t>
      </w:r>
      <w:proofErr w:type="spellStart"/>
      <w:r w:rsidRPr="00F53D16">
        <w:t>that</w:t>
      </w:r>
      <w:proofErr w:type="spellEnd"/>
      <w:r w:rsidRPr="00F53D16">
        <w:t xml:space="preserve"> </w:t>
      </w:r>
      <w:proofErr w:type="spellStart"/>
      <w:r w:rsidRPr="00F53D16">
        <w:t>contain</w:t>
      </w:r>
      <w:proofErr w:type="spellEnd"/>
      <w:r w:rsidRPr="00F53D16">
        <w:t xml:space="preserve"> RF </w:t>
      </w:r>
      <w:proofErr w:type="spellStart"/>
      <w:r w:rsidRPr="00F53D16">
        <w:t>characteristics</w:t>
      </w:r>
      <w:proofErr w:type="spellEnd"/>
      <w:r w:rsidRPr="00F53D16">
        <w:t xml:space="preserve"> for carrier </w:t>
      </w:r>
      <w:proofErr w:type="spellStart"/>
      <w:r w:rsidRPr="00F53D16">
        <w:t>aggregation</w:t>
      </w:r>
      <w:proofErr w:type="spellEnd"/>
      <w:r w:rsidRPr="00F53D16">
        <w:t xml:space="preserve"> </w:t>
      </w:r>
      <w:proofErr w:type="spellStart"/>
      <w:r w:rsidRPr="00F53D16">
        <w:t>between</w:t>
      </w:r>
      <w:proofErr w:type="spellEnd"/>
      <w:r w:rsidRPr="00F53D16">
        <w:t xml:space="preserve"> Range 1 and Range 2 and </w:t>
      </w:r>
      <w:proofErr w:type="spellStart"/>
      <w:r w:rsidRPr="00F53D16">
        <w:t>additional</w:t>
      </w:r>
      <w:proofErr w:type="spellEnd"/>
      <w:r w:rsidRPr="00F53D16">
        <w:t xml:space="preserve"> </w:t>
      </w:r>
      <w:proofErr w:type="spellStart"/>
      <w:r w:rsidRPr="00F53D16">
        <w:t>requirements</w:t>
      </w:r>
      <w:proofErr w:type="spellEnd"/>
      <w:r w:rsidRPr="00F53D16">
        <w:t xml:space="preserve"> due to NR non-standalone (NSA) </w:t>
      </w:r>
      <w:proofErr w:type="spellStart"/>
      <w:r w:rsidRPr="00F53D16">
        <w:t>operation</w:t>
      </w:r>
      <w:proofErr w:type="spellEnd"/>
      <w:r w:rsidRPr="00F53D16">
        <w:t xml:space="preserve"> mode </w:t>
      </w:r>
      <w:proofErr w:type="spellStart"/>
      <w:r w:rsidRPr="00F53D16">
        <w:t>with</w:t>
      </w:r>
      <w:proofErr w:type="spellEnd"/>
      <w:r w:rsidRPr="00F53D16">
        <w:t xml:space="preserve"> E-UTRA. </w:t>
      </w:r>
    </w:p>
    <w:p w14:paraId="34FCE131" w14:textId="77777777" w:rsidR="004B5570" w:rsidRPr="00F53D16" w:rsidRDefault="004B5570" w:rsidP="004B5570">
      <w:r w:rsidRPr="00F53D16">
        <w:t xml:space="preserve">The </w:t>
      </w:r>
      <w:proofErr w:type="spellStart"/>
      <w:r w:rsidRPr="00F53D16">
        <w:t>requirements</w:t>
      </w:r>
      <w:proofErr w:type="spellEnd"/>
      <w:r w:rsidRPr="00F53D16">
        <w:t xml:space="preserve"> are </w:t>
      </w:r>
      <w:proofErr w:type="spellStart"/>
      <w:r w:rsidRPr="00F53D16">
        <w:t>listed</w:t>
      </w:r>
      <w:proofErr w:type="spellEnd"/>
      <w:r w:rsidRPr="00F53D16">
        <w:t xml:space="preserve"> in </w:t>
      </w:r>
      <w:proofErr w:type="spellStart"/>
      <w:r w:rsidRPr="00F53D16">
        <w:t>different</w:t>
      </w:r>
      <w:proofErr w:type="spellEnd"/>
      <w:r w:rsidRPr="00F53D16">
        <w:t xml:space="preserve"> clauses </w:t>
      </w:r>
      <w:proofErr w:type="spellStart"/>
      <w:r w:rsidRPr="00F53D16">
        <w:t>only</w:t>
      </w:r>
      <w:proofErr w:type="spellEnd"/>
      <w:r w:rsidRPr="00F53D16">
        <w:t xml:space="preserve"> if the </w:t>
      </w:r>
      <w:proofErr w:type="spellStart"/>
      <w:r w:rsidRPr="00F53D16">
        <w:t>corresponding</w:t>
      </w:r>
      <w:proofErr w:type="spellEnd"/>
      <w:r w:rsidRPr="00F53D16">
        <w:t xml:space="preserve"> </w:t>
      </w:r>
      <w:proofErr w:type="spellStart"/>
      <w:r w:rsidRPr="00F53D16">
        <w:t>parameters</w:t>
      </w:r>
      <w:proofErr w:type="spellEnd"/>
      <w:r w:rsidRPr="00F53D16">
        <w:t xml:space="preserve"> </w:t>
      </w:r>
      <w:proofErr w:type="spellStart"/>
      <w:r w:rsidRPr="00F53D16">
        <w:t>deviate</w:t>
      </w:r>
      <w:proofErr w:type="spellEnd"/>
      <w:r w:rsidRPr="00F53D16">
        <w:t xml:space="preserve">. More </w:t>
      </w:r>
      <w:proofErr w:type="spellStart"/>
      <w:r w:rsidRPr="00F53D16">
        <w:t>generally</w:t>
      </w:r>
      <w:proofErr w:type="spellEnd"/>
      <w:r w:rsidRPr="00F53D16">
        <w:t xml:space="preserve">, tests are </w:t>
      </w:r>
      <w:proofErr w:type="spellStart"/>
      <w:r w:rsidRPr="00F53D16">
        <w:t>only</w:t>
      </w:r>
      <w:proofErr w:type="spellEnd"/>
      <w:r w:rsidRPr="00F53D16">
        <w:t xml:space="preserve"> applicable to </w:t>
      </w:r>
      <w:proofErr w:type="spellStart"/>
      <w:r w:rsidRPr="00F53D16">
        <w:t>those</w:t>
      </w:r>
      <w:proofErr w:type="spellEnd"/>
      <w:r w:rsidRPr="00F53D16">
        <w:t xml:space="preserve"> mobiles </w:t>
      </w:r>
      <w:proofErr w:type="spellStart"/>
      <w:r w:rsidRPr="00F53D16">
        <w:t>that</w:t>
      </w:r>
      <w:proofErr w:type="spellEnd"/>
      <w:r w:rsidRPr="00F53D16">
        <w:t xml:space="preserve"> are </w:t>
      </w:r>
      <w:proofErr w:type="spellStart"/>
      <w:r w:rsidRPr="00F53D16">
        <w:t>intended</w:t>
      </w:r>
      <w:proofErr w:type="spellEnd"/>
      <w:r w:rsidRPr="00F53D16">
        <w:t xml:space="preserve"> to support the </w:t>
      </w:r>
      <w:proofErr w:type="spellStart"/>
      <w:r w:rsidRPr="00F53D16">
        <w:t>appropriate</w:t>
      </w:r>
      <w:proofErr w:type="spellEnd"/>
      <w:r w:rsidRPr="00F53D16">
        <w:t xml:space="preserve"> </w:t>
      </w:r>
      <w:proofErr w:type="spellStart"/>
      <w:r w:rsidRPr="00F53D16">
        <w:t>functionality</w:t>
      </w:r>
      <w:proofErr w:type="spellEnd"/>
      <w:r w:rsidRPr="00F53D16">
        <w:t xml:space="preserve">. To </w:t>
      </w:r>
      <w:proofErr w:type="spellStart"/>
      <w:r w:rsidRPr="00F53D16">
        <w:t>indicate</w:t>
      </w:r>
      <w:proofErr w:type="spellEnd"/>
      <w:r w:rsidRPr="00F53D16">
        <w:t xml:space="preserve"> the </w:t>
      </w:r>
      <w:proofErr w:type="spellStart"/>
      <w:r w:rsidRPr="00F53D16">
        <w:t>circumstances</w:t>
      </w:r>
      <w:proofErr w:type="spellEnd"/>
      <w:r w:rsidRPr="00F53D16">
        <w:t xml:space="preserve"> in </w:t>
      </w:r>
      <w:proofErr w:type="spellStart"/>
      <w:r w:rsidRPr="00F53D16">
        <w:t>which</w:t>
      </w:r>
      <w:proofErr w:type="spellEnd"/>
      <w:r w:rsidRPr="00F53D16">
        <w:t xml:space="preserve"> tests </w:t>
      </w:r>
      <w:proofErr w:type="spellStart"/>
      <w:r w:rsidRPr="00F53D16">
        <w:t>apply</w:t>
      </w:r>
      <w:proofErr w:type="spellEnd"/>
      <w:r w:rsidRPr="00F53D16">
        <w:t xml:space="preserve">, </w:t>
      </w:r>
      <w:proofErr w:type="spellStart"/>
      <w:r w:rsidRPr="00F53D16">
        <w:t>this</w:t>
      </w:r>
      <w:proofErr w:type="spellEnd"/>
      <w:r w:rsidRPr="00F53D16">
        <w:t xml:space="preserve"> </w:t>
      </w:r>
      <w:proofErr w:type="spellStart"/>
      <w:r w:rsidRPr="00F53D16">
        <w:t>is</w:t>
      </w:r>
      <w:proofErr w:type="spellEnd"/>
      <w:r w:rsidRPr="00F53D16">
        <w:t xml:space="preserve"> </w:t>
      </w:r>
      <w:proofErr w:type="spellStart"/>
      <w:r w:rsidRPr="00F53D16">
        <w:t>noted</w:t>
      </w:r>
      <w:proofErr w:type="spellEnd"/>
      <w:r w:rsidRPr="00F53D16">
        <w:t xml:space="preserve"> in the "</w:t>
      </w:r>
      <w:proofErr w:type="spellStart"/>
      <w:r w:rsidRPr="00F53D16">
        <w:rPr>
          <w:i/>
        </w:rPr>
        <w:t>definition</w:t>
      </w:r>
      <w:proofErr w:type="spellEnd"/>
      <w:r w:rsidRPr="00F53D16">
        <w:rPr>
          <w:i/>
        </w:rPr>
        <w:t xml:space="preserve"> and </w:t>
      </w:r>
      <w:proofErr w:type="spellStart"/>
      <w:r w:rsidRPr="00F53D16">
        <w:rPr>
          <w:i/>
        </w:rPr>
        <w:t>applicability</w:t>
      </w:r>
      <w:proofErr w:type="spellEnd"/>
      <w:r w:rsidRPr="00F53D16">
        <w:t>" part of the test.</w:t>
      </w:r>
    </w:p>
    <w:p w14:paraId="6457D5C3" w14:textId="77777777" w:rsidR="004B5570" w:rsidRPr="00F53D16" w:rsidRDefault="004B5570" w:rsidP="004B5570">
      <w:r w:rsidRPr="00F53D16">
        <w:t xml:space="preserve">For </w:t>
      </w:r>
      <w:proofErr w:type="spellStart"/>
      <w:r w:rsidRPr="00F53D16">
        <w:t>example</w:t>
      </w:r>
      <w:proofErr w:type="spellEnd"/>
      <w:r w:rsidRPr="00F53D16">
        <w:t xml:space="preserve"> </w:t>
      </w:r>
      <w:proofErr w:type="spellStart"/>
      <w:r w:rsidRPr="00F53D16">
        <w:t>only</w:t>
      </w:r>
      <w:proofErr w:type="spellEnd"/>
      <w:r w:rsidRPr="00F53D16">
        <w:t xml:space="preserve"> Release 15 and </w:t>
      </w:r>
      <w:proofErr w:type="spellStart"/>
      <w:r w:rsidRPr="00F53D16">
        <w:t>later</w:t>
      </w:r>
      <w:proofErr w:type="spellEnd"/>
      <w:r w:rsidRPr="00F53D16">
        <w:t xml:space="preserve"> UE </w:t>
      </w:r>
      <w:proofErr w:type="spellStart"/>
      <w:r w:rsidRPr="00F53D16">
        <w:t>declared</w:t>
      </w:r>
      <w:proofErr w:type="spellEnd"/>
      <w:r w:rsidRPr="00F53D16">
        <w:t xml:space="preserve"> to support 5G-NR </w:t>
      </w:r>
      <w:proofErr w:type="spellStart"/>
      <w:r w:rsidRPr="00F53D16">
        <w:t>shall</w:t>
      </w:r>
      <w:proofErr w:type="spellEnd"/>
      <w:r w:rsidRPr="00F53D16">
        <w:t xml:space="preserve"> </w:t>
      </w:r>
      <w:proofErr w:type="spellStart"/>
      <w:r w:rsidRPr="00F53D16">
        <w:t>be</w:t>
      </w:r>
      <w:proofErr w:type="spellEnd"/>
      <w:r w:rsidRPr="00F53D16">
        <w:t xml:space="preserve"> </w:t>
      </w:r>
      <w:proofErr w:type="spellStart"/>
      <w:r w:rsidRPr="00F53D16">
        <w:t>tested</w:t>
      </w:r>
      <w:proofErr w:type="spellEnd"/>
      <w:r w:rsidRPr="00F53D16">
        <w:t xml:space="preserve"> for </w:t>
      </w:r>
      <w:proofErr w:type="spellStart"/>
      <w:r w:rsidRPr="00F53D16">
        <w:t>this</w:t>
      </w:r>
      <w:proofErr w:type="spellEnd"/>
      <w:r w:rsidRPr="00F53D16">
        <w:t xml:space="preserve"> </w:t>
      </w:r>
      <w:proofErr w:type="spellStart"/>
      <w:r w:rsidRPr="00F53D16">
        <w:t>functionality</w:t>
      </w:r>
      <w:proofErr w:type="spellEnd"/>
      <w:r w:rsidRPr="00F53D16">
        <w:t xml:space="preserve">. In the </w:t>
      </w:r>
      <w:proofErr w:type="spellStart"/>
      <w:r w:rsidRPr="00F53D16">
        <w:t>event</w:t>
      </w:r>
      <w:proofErr w:type="spellEnd"/>
      <w:r w:rsidRPr="00F53D16">
        <w:t xml:space="preserve"> </w:t>
      </w:r>
      <w:proofErr w:type="spellStart"/>
      <w:r w:rsidRPr="00F53D16">
        <w:t>that</w:t>
      </w:r>
      <w:proofErr w:type="spellEnd"/>
      <w:r w:rsidRPr="00F53D16">
        <w:t xml:space="preserve"> for </w:t>
      </w:r>
      <w:proofErr w:type="spellStart"/>
      <w:r w:rsidRPr="00F53D16">
        <w:t>some</w:t>
      </w:r>
      <w:proofErr w:type="spellEnd"/>
      <w:r w:rsidRPr="00F53D16">
        <w:t xml:space="preserve"> tests </w:t>
      </w:r>
      <w:proofErr w:type="spellStart"/>
      <w:r w:rsidRPr="00F53D16">
        <w:t>different</w:t>
      </w:r>
      <w:proofErr w:type="spellEnd"/>
      <w:r w:rsidRPr="00F53D16">
        <w:t xml:space="preserve"> conditions </w:t>
      </w:r>
      <w:proofErr w:type="spellStart"/>
      <w:r w:rsidRPr="00F53D16">
        <w:t>apply</w:t>
      </w:r>
      <w:proofErr w:type="spellEnd"/>
      <w:r w:rsidRPr="00F53D16">
        <w:t xml:space="preserve"> for </w:t>
      </w:r>
      <w:proofErr w:type="spellStart"/>
      <w:r w:rsidRPr="00F53D16">
        <w:t>different</w:t>
      </w:r>
      <w:proofErr w:type="spellEnd"/>
      <w:r w:rsidRPr="00F53D16">
        <w:t xml:space="preserve"> releases, </w:t>
      </w:r>
      <w:proofErr w:type="spellStart"/>
      <w:r w:rsidRPr="00F53D16">
        <w:t>this</w:t>
      </w:r>
      <w:proofErr w:type="spellEnd"/>
      <w:r w:rsidRPr="00F53D16">
        <w:t xml:space="preserve"> </w:t>
      </w:r>
      <w:proofErr w:type="spellStart"/>
      <w:r w:rsidRPr="00F53D16">
        <w:t>is</w:t>
      </w:r>
      <w:proofErr w:type="spellEnd"/>
      <w:r w:rsidRPr="00F53D16">
        <w:t xml:space="preserve"> </w:t>
      </w:r>
      <w:proofErr w:type="spellStart"/>
      <w:r w:rsidRPr="00F53D16">
        <w:t>indicated</w:t>
      </w:r>
      <w:proofErr w:type="spellEnd"/>
      <w:r w:rsidRPr="00F53D16">
        <w:t xml:space="preserve"> </w:t>
      </w:r>
      <w:proofErr w:type="spellStart"/>
      <w:r w:rsidRPr="00F53D16">
        <w:t>within</w:t>
      </w:r>
      <w:proofErr w:type="spellEnd"/>
      <w:r w:rsidRPr="00F53D16">
        <w:t xml:space="preserve"> the </w:t>
      </w:r>
      <w:proofErr w:type="spellStart"/>
      <w:r w:rsidRPr="00F53D16">
        <w:t>text</w:t>
      </w:r>
      <w:proofErr w:type="spellEnd"/>
      <w:r w:rsidRPr="00F53D16">
        <w:t xml:space="preserve"> of the test </w:t>
      </w:r>
      <w:proofErr w:type="spellStart"/>
      <w:r w:rsidRPr="00F53D16">
        <w:t>itself</w:t>
      </w:r>
      <w:proofErr w:type="spellEnd"/>
      <w:r w:rsidRPr="00F53D16">
        <w:t>.</w:t>
      </w:r>
    </w:p>
    <w:p w14:paraId="18B08630" w14:textId="1CB2367E" w:rsidR="004B5570" w:rsidRDefault="004B5570" w:rsidP="00376E7A">
      <w:pPr>
        <w:pStyle w:val="Heading4"/>
        <w:rPr>
          <w:rFonts w:eastAsia="MS Mincho"/>
          <w:lang w:val="en-GB"/>
        </w:rPr>
      </w:pPr>
      <w:r>
        <w:rPr>
          <w:rFonts w:eastAsia="MS Mincho"/>
          <w:lang w:val="en-GB"/>
        </w:rPr>
        <w:t>2.2.</w:t>
      </w:r>
      <w:r w:rsidR="005377BE">
        <w:rPr>
          <w:rFonts w:eastAsia="MS Mincho"/>
          <w:lang w:val="en-GB"/>
        </w:rPr>
        <w:t>21</w:t>
      </w:r>
      <w:r>
        <w:rPr>
          <w:rFonts w:eastAsia="MS Mincho"/>
          <w:lang w:val="en-GB"/>
        </w:rPr>
        <w:tab/>
      </w:r>
      <w:r w:rsidRPr="00411707">
        <w:rPr>
          <w:rFonts w:eastAsia="MS Mincho"/>
          <w:lang w:val="en-GB"/>
        </w:rPr>
        <w:t xml:space="preserve">TS 38.521-4 </w:t>
      </w:r>
    </w:p>
    <w:p w14:paraId="4718ABF0" w14:textId="77777777" w:rsidR="004B5570" w:rsidRPr="00E16C94" w:rsidRDefault="004B5570" w:rsidP="004B5570">
      <w:pPr>
        <w:rPr>
          <w:b/>
          <w:bCs/>
        </w:rPr>
      </w:pPr>
      <w:r w:rsidRPr="00E16C94">
        <w:rPr>
          <w:b/>
          <w:bCs/>
        </w:rPr>
        <w:t xml:space="preserve">NR; User Equipment (UE) </w:t>
      </w:r>
      <w:proofErr w:type="spellStart"/>
      <w:r w:rsidRPr="00E16C94">
        <w:rPr>
          <w:b/>
          <w:bCs/>
        </w:rPr>
        <w:t>conformance</w:t>
      </w:r>
      <w:proofErr w:type="spellEnd"/>
      <w:r w:rsidRPr="00E16C94">
        <w:rPr>
          <w:b/>
          <w:bCs/>
        </w:rPr>
        <w:t xml:space="preserve"> </w:t>
      </w:r>
      <w:proofErr w:type="spellStart"/>
      <w:r w:rsidRPr="00E16C94">
        <w:rPr>
          <w:b/>
          <w:bCs/>
        </w:rPr>
        <w:t>specification</w:t>
      </w:r>
      <w:proofErr w:type="spellEnd"/>
      <w:r w:rsidRPr="00E16C94">
        <w:rPr>
          <w:b/>
          <w:bCs/>
        </w:rPr>
        <w:t xml:space="preserve">; Radio transmission and </w:t>
      </w:r>
      <w:proofErr w:type="spellStart"/>
      <w:r w:rsidRPr="00E16C94">
        <w:rPr>
          <w:b/>
          <w:bCs/>
        </w:rPr>
        <w:t>reception</w:t>
      </w:r>
      <w:proofErr w:type="spellEnd"/>
      <w:r w:rsidRPr="00E16C94">
        <w:rPr>
          <w:b/>
          <w:bCs/>
        </w:rPr>
        <w:t>; Part 4: Performance</w:t>
      </w:r>
    </w:p>
    <w:p w14:paraId="1889017D" w14:textId="77777777" w:rsidR="004B5570" w:rsidRPr="000E321B" w:rsidRDefault="004B5570" w:rsidP="004B5570">
      <w:r>
        <w:t>This document</w:t>
      </w:r>
      <w:r w:rsidRPr="000E321B">
        <w:t xml:space="preserve"> </w:t>
      </w:r>
      <w:proofErr w:type="spellStart"/>
      <w:r w:rsidRPr="000E321B">
        <w:t>specifies</w:t>
      </w:r>
      <w:proofErr w:type="spellEnd"/>
      <w:r w:rsidRPr="000E321B">
        <w:t xml:space="preserve"> the </w:t>
      </w:r>
      <w:proofErr w:type="spellStart"/>
      <w:r w:rsidRPr="000E321B">
        <w:t>measurement</w:t>
      </w:r>
      <w:proofErr w:type="spellEnd"/>
      <w:r w:rsidRPr="000E321B">
        <w:t xml:space="preserve"> </w:t>
      </w:r>
      <w:proofErr w:type="spellStart"/>
      <w:r w:rsidRPr="000E321B">
        <w:t>procedures</w:t>
      </w:r>
      <w:proofErr w:type="spellEnd"/>
      <w:r w:rsidRPr="000E321B">
        <w:t xml:space="preserve"> for the </w:t>
      </w:r>
      <w:proofErr w:type="spellStart"/>
      <w:r w:rsidRPr="000E321B">
        <w:t>conformance</w:t>
      </w:r>
      <w:proofErr w:type="spellEnd"/>
      <w:r w:rsidRPr="000E321B">
        <w:t xml:space="preserve"> test of the user </w:t>
      </w:r>
      <w:proofErr w:type="spellStart"/>
      <w:r w:rsidRPr="000E321B">
        <w:t>equipment</w:t>
      </w:r>
      <w:proofErr w:type="spellEnd"/>
      <w:r w:rsidRPr="000E321B">
        <w:t xml:space="preserve"> (UE) </w:t>
      </w:r>
      <w:proofErr w:type="spellStart"/>
      <w:r w:rsidRPr="000E321B">
        <w:t>that</w:t>
      </w:r>
      <w:proofErr w:type="spellEnd"/>
      <w:r w:rsidRPr="000E321B">
        <w:t xml:space="preserve"> </w:t>
      </w:r>
      <w:proofErr w:type="spellStart"/>
      <w:r w:rsidRPr="000E321B">
        <w:t>contain</w:t>
      </w:r>
      <w:proofErr w:type="spellEnd"/>
      <w:r w:rsidRPr="000E321B">
        <w:t xml:space="preserve"> performance </w:t>
      </w:r>
      <w:proofErr w:type="spellStart"/>
      <w:r w:rsidRPr="000E321B">
        <w:t>requirements</w:t>
      </w:r>
      <w:proofErr w:type="spellEnd"/>
      <w:r w:rsidRPr="000E321B">
        <w:t xml:space="preserve"> as part of 5G-NR.</w:t>
      </w:r>
    </w:p>
    <w:p w14:paraId="5B0AD015" w14:textId="77777777" w:rsidR="004B5570" w:rsidRPr="000E321B" w:rsidRDefault="004B5570" w:rsidP="004B5570">
      <w:r w:rsidRPr="000E321B">
        <w:t xml:space="preserve">The </w:t>
      </w:r>
      <w:proofErr w:type="spellStart"/>
      <w:r w:rsidRPr="000E321B">
        <w:t>requirements</w:t>
      </w:r>
      <w:proofErr w:type="spellEnd"/>
      <w:r w:rsidRPr="000E321B">
        <w:t xml:space="preserve"> are </w:t>
      </w:r>
      <w:proofErr w:type="spellStart"/>
      <w:r w:rsidRPr="000E321B">
        <w:t>listed</w:t>
      </w:r>
      <w:proofErr w:type="spellEnd"/>
      <w:r w:rsidRPr="000E321B">
        <w:t xml:space="preserve"> in </w:t>
      </w:r>
      <w:proofErr w:type="spellStart"/>
      <w:r w:rsidRPr="000E321B">
        <w:t>different</w:t>
      </w:r>
      <w:proofErr w:type="spellEnd"/>
      <w:r w:rsidRPr="000E321B">
        <w:t xml:space="preserve"> clauses </w:t>
      </w:r>
      <w:proofErr w:type="spellStart"/>
      <w:r w:rsidRPr="000E321B">
        <w:t>only</w:t>
      </w:r>
      <w:proofErr w:type="spellEnd"/>
      <w:r w:rsidRPr="000E321B">
        <w:t xml:space="preserve"> if the </w:t>
      </w:r>
      <w:proofErr w:type="spellStart"/>
      <w:r w:rsidRPr="000E321B">
        <w:t>corresponding</w:t>
      </w:r>
      <w:proofErr w:type="spellEnd"/>
      <w:r w:rsidRPr="000E321B">
        <w:t xml:space="preserve"> </w:t>
      </w:r>
      <w:proofErr w:type="spellStart"/>
      <w:r w:rsidRPr="000E321B">
        <w:t>parameters</w:t>
      </w:r>
      <w:proofErr w:type="spellEnd"/>
      <w:r w:rsidRPr="000E321B">
        <w:t xml:space="preserve"> </w:t>
      </w:r>
      <w:proofErr w:type="spellStart"/>
      <w:r w:rsidRPr="000E321B">
        <w:t>deviate</w:t>
      </w:r>
      <w:proofErr w:type="spellEnd"/>
      <w:r w:rsidRPr="000E321B">
        <w:t xml:space="preserve">. More </w:t>
      </w:r>
      <w:proofErr w:type="spellStart"/>
      <w:r w:rsidRPr="000E321B">
        <w:t>generally</w:t>
      </w:r>
      <w:proofErr w:type="spellEnd"/>
      <w:r w:rsidRPr="000E321B">
        <w:t xml:space="preserve">, tests are </w:t>
      </w:r>
      <w:proofErr w:type="spellStart"/>
      <w:r w:rsidRPr="000E321B">
        <w:t>only</w:t>
      </w:r>
      <w:proofErr w:type="spellEnd"/>
      <w:r w:rsidRPr="000E321B">
        <w:t xml:space="preserve"> applicable to </w:t>
      </w:r>
      <w:proofErr w:type="spellStart"/>
      <w:r w:rsidRPr="000E321B">
        <w:t>those</w:t>
      </w:r>
      <w:proofErr w:type="spellEnd"/>
      <w:r w:rsidRPr="000E321B">
        <w:t xml:space="preserve"> mobiles </w:t>
      </w:r>
      <w:proofErr w:type="spellStart"/>
      <w:r w:rsidRPr="000E321B">
        <w:t>that</w:t>
      </w:r>
      <w:proofErr w:type="spellEnd"/>
      <w:r w:rsidRPr="000E321B">
        <w:t xml:space="preserve"> are </w:t>
      </w:r>
      <w:proofErr w:type="spellStart"/>
      <w:r w:rsidRPr="000E321B">
        <w:t>intended</w:t>
      </w:r>
      <w:proofErr w:type="spellEnd"/>
      <w:r w:rsidRPr="000E321B">
        <w:t xml:space="preserve"> to support the </w:t>
      </w:r>
      <w:proofErr w:type="spellStart"/>
      <w:r w:rsidRPr="000E321B">
        <w:t>appropriate</w:t>
      </w:r>
      <w:proofErr w:type="spellEnd"/>
      <w:r w:rsidRPr="000E321B">
        <w:t xml:space="preserve"> </w:t>
      </w:r>
      <w:proofErr w:type="spellStart"/>
      <w:r w:rsidRPr="000E321B">
        <w:t>functionality</w:t>
      </w:r>
      <w:proofErr w:type="spellEnd"/>
      <w:r w:rsidRPr="000E321B">
        <w:t xml:space="preserve">. To </w:t>
      </w:r>
      <w:proofErr w:type="spellStart"/>
      <w:r w:rsidRPr="000E321B">
        <w:t>indicate</w:t>
      </w:r>
      <w:proofErr w:type="spellEnd"/>
      <w:r w:rsidRPr="000E321B">
        <w:t xml:space="preserve"> the </w:t>
      </w:r>
      <w:proofErr w:type="spellStart"/>
      <w:r w:rsidRPr="000E321B">
        <w:t>circumstances</w:t>
      </w:r>
      <w:proofErr w:type="spellEnd"/>
      <w:r w:rsidRPr="000E321B">
        <w:t xml:space="preserve"> in </w:t>
      </w:r>
      <w:proofErr w:type="spellStart"/>
      <w:r w:rsidRPr="000E321B">
        <w:t>which</w:t>
      </w:r>
      <w:proofErr w:type="spellEnd"/>
      <w:r w:rsidRPr="000E321B">
        <w:t xml:space="preserve"> tests </w:t>
      </w:r>
      <w:proofErr w:type="spellStart"/>
      <w:r w:rsidRPr="000E321B">
        <w:t>apply</w:t>
      </w:r>
      <w:proofErr w:type="spellEnd"/>
      <w:r w:rsidRPr="000E321B">
        <w:t xml:space="preserve">, </w:t>
      </w:r>
      <w:proofErr w:type="spellStart"/>
      <w:r w:rsidRPr="000E321B">
        <w:t>this</w:t>
      </w:r>
      <w:proofErr w:type="spellEnd"/>
      <w:r w:rsidRPr="000E321B">
        <w:t xml:space="preserve"> </w:t>
      </w:r>
      <w:proofErr w:type="spellStart"/>
      <w:r w:rsidRPr="000E321B">
        <w:t>is</w:t>
      </w:r>
      <w:proofErr w:type="spellEnd"/>
      <w:r w:rsidRPr="000E321B">
        <w:t xml:space="preserve"> </w:t>
      </w:r>
      <w:proofErr w:type="spellStart"/>
      <w:r w:rsidRPr="000E321B">
        <w:t>noted</w:t>
      </w:r>
      <w:proofErr w:type="spellEnd"/>
      <w:r w:rsidRPr="000E321B">
        <w:t xml:space="preserve"> in the "</w:t>
      </w:r>
      <w:proofErr w:type="spellStart"/>
      <w:r w:rsidRPr="000E321B">
        <w:rPr>
          <w:i/>
        </w:rPr>
        <w:t>definition</w:t>
      </w:r>
      <w:proofErr w:type="spellEnd"/>
      <w:r w:rsidRPr="000E321B">
        <w:rPr>
          <w:i/>
        </w:rPr>
        <w:t xml:space="preserve"> and </w:t>
      </w:r>
      <w:proofErr w:type="spellStart"/>
      <w:r w:rsidRPr="000E321B">
        <w:rPr>
          <w:i/>
        </w:rPr>
        <w:t>applicability</w:t>
      </w:r>
      <w:proofErr w:type="spellEnd"/>
      <w:r w:rsidRPr="000E321B">
        <w:t>" part of the test.</w:t>
      </w:r>
    </w:p>
    <w:p w14:paraId="48DD8DE5" w14:textId="77777777" w:rsidR="004B5570" w:rsidRPr="000E321B" w:rsidRDefault="004B5570" w:rsidP="004B5570">
      <w:pPr>
        <w:rPr>
          <w:lang w:eastAsia="ja-JP"/>
        </w:rPr>
      </w:pPr>
      <w:r w:rsidRPr="000E321B">
        <w:t xml:space="preserve">For </w:t>
      </w:r>
      <w:proofErr w:type="spellStart"/>
      <w:r w:rsidRPr="000E321B">
        <w:t>example</w:t>
      </w:r>
      <w:proofErr w:type="spellEnd"/>
      <w:r w:rsidRPr="000E321B">
        <w:t xml:space="preserve"> </w:t>
      </w:r>
      <w:proofErr w:type="spellStart"/>
      <w:r w:rsidRPr="000E321B">
        <w:t>only</w:t>
      </w:r>
      <w:proofErr w:type="spellEnd"/>
      <w:r w:rsidRPr="000E321B">
        <w:t xml:space="preserve"> Release 15 and </w:t>
      </w:r>
      <w:proofErr w:type="spellStart"/>
      <w:r w:rsidRPr="000E321B">
        <w:t>later</w:t>
      </w:r>
      <w:proofErr w:type="spellEnd"/>
      <w:r w:rsidRPr="000E321B">
        <w:t xml:space="preserve"> UE </w:t>
      </w:r>
      <w:proofErr w:type="spellStart"/>
      <w:r w:rsidRPr="000E321B">
        <w:t>declared</w:t>
      </w:r>
      <w:proofErr w:type="spellEnd"/>
      <w:r w:rsidRPr="000E321B">
        <w:t xml:space="preserve"> to support 5G-NR </w:t>
      </w:r>
      <w:proofErr w:type="spellStart"/>
      <w:r w:rsidRPr="000E321B">
        <w:t>shall</w:t>
      </w:r>
      <w:proofErr w:type="spellEnd"/>
      <w:r w:rsidRPr="000E321B">
        <w:t xml:space="preserve"> </w:t>
      </w:r>
      <w:proofErr w:type="spellStart"/>
      <w:r w:rsidRPr="000E321B">
        <w:t>be</w:t>
      </w:r>
      <w:proofErr w:type="spellEnd"/>
      <w:r w:rsidRPr="000E321B">
        <w:t xml:space="preserve"> </w:t>
      </w:r>
      <w:proofErr w:type="spellStart"/>
      <w:r w:rsidRPr="000E321B">
        <w:t>tested</w:t>
      </w:r>
      <w:proofErr w:type="spellEnd"/>
      <w:r w:rsidRPr="000E321B">
        <w:t xml:space="preserve"> for </w:t>
      </w:r>
      <w:proofErr w:type="spellStart"/>
      <w:r w:rsidRPr="000E321B">
        <w:t>this</w:t>
      </w:r>
      <w:proofErr w:type="spellEnd"/>
      <w:r w:rsidRPr="000E321B">
        <w:t xml:space="preserve"> </w:t>
      </w:r>
      <w:proofErr w:type="spellStart"/>
      <w:r w:rsidRPr="000E321B">
        <w:t>functionality</w:t>
      </w:r>
      <w:proofErr w:type="spellEnd"/>
      <w:r w:rsidRPr="000E321B">
        <w:t xml:space="preserve">. In the </w:t>
      </w:r>
      <w:proofErr w:type="spellStart"/>
      <w:r w:rsidRPr="000E321B">
        <w:t>event</w:t>
      </w:r>
      <w:proofErr w:type="spellEnd"/>
      <w:r w:rsidRPr="000E321B">
        <w:t xml:space="preserve"> </w:t>
      </w:r>
      <w:proofErr w:type="spellStart"/>
      <w:r w:rsidRPr="000E321B">
        <w:t>that</w:t>
      </w:r>
      <w:proofErr w:type="spellEnd"/>
      <w:r w:rsidRPr="000E321B">
        <w:t xml:space="preserve"> for </w:t>
      </w:r>
      <w:proofErr w:type="spellStart"/>
      <w:r w:rsidRPr="000E321B">
        <w:t>some</w:t>
      </w:r>
      <w:proofErr w:type="spellEnd"/>
      <w:r w:rsidRPr="000E321B">
        <w:t xml:space="preserve"> tests </w:t>
      </w:r>
      <w:proofErr w:type="spellStart"/>
      <w:r w:rsidRPr="000E321B">
        <w:t>different</w:t>
      </w:r>
      <w:proofErr w:type="spellEnd"/>
      <w:r w:rsidRPr="000E321B">
        <w:t xml:space="preserve"> conditions </w:t>
      </w:r>
      <w:proofErr w:type="spellStart"/>
      <w:r w:rsidRPr="000E321B">
        <w:t>apply</w:t>
      </w:r>
      <w:proofErr w:type="spellEnd"/>
      <w:r w:rsidRPr="000E321B">
        <w:t xml:space="preserve"> for </w:t>
      </w:r>
      <w:proofErr w:type="spellStart"/>
      <w:r w:rsidRPr="000E321B">
        <w:t>different</w:t>
      </w:r>
      <w:proofErr w:type="spellEnd"/>
      <w:r w:rsidRPr="000E321B">
        <w:t xml:space="preserve"> releases, </w:t>
      </w:r>
      <w:proofErr w:type="spellStart"/>
      <w:r w:rsidRPr="000E321B">
        <w:t>this</w:t>
      </w:r>
      <w:proofErr w:type="spellEnd"/>
      <w:r w:rsidRPr="000E321B">
        <w:t xml:space="preserve"> </w:t>
      </w:r>
      <w:proofErr w:type="spellStart"/>
      <w:r w:rsidRPr="000E321B">
        <w:t>is</w:t>
      </w:r>
      <w:proofErr w:type="spellEnd"/>
      <w:r w:rsidRPr="000E321B">
        <w:t xml:space="preserve"> </w:t>
      </w:r>
      <w:proofErr w:type="spellStart"/>
      <w:r w:rsidRPr="000E321B">
        <w:t>indicated</w:t>
      </w:r>
      <w:proofErr w:type="spellEnd"/>
      <w:r w:rsidRPr="000E321B">
        <w:t xml:space="preserve"> </w:t>
      </w:r>
      <w:proofErr w:type="spellStart"/>
      <w:r w:rsidRPr="000E321B">
        <w:t>within</w:t>
      </w:r>
      <w:proofErr w:type="spellEnd"/>
      <w:r w:rsidRPr="000E321B">
        <w:t xml:space="preserve"> the </w:t>
      </w:r>
      <w:proofErr w:type="spellStart"/>
      <w:r w:rsidRPr="000E321B">
        <w:t>text</w:t>
      </w:r>
      <w:proofErr w:type="spellEnd"/>
      <w:r w:rsidRPr="000E321B">
        <w:t xml:space="preserve"> of the test </w:t>
      </w:r>
      <w:proofErr w:type="spellStart"/>
      <w:r w:rsidRPr="000E321B">
        <w:t>itself</w:t>
      </w:r>
      <w:proofErr w:type="spellEnd"/>
      <w:r w:rsidRPr="000E321B">
        <w:t>.</w:t>
      </w:r>
    </w:p>
    <w:p w14:paraId="769962FA" w14:textId="0E68CC88" w:rsidR="004B5570" w:rsidRDefault="004B5570" w:rsidP="00376E7A">
      <w:pPr>
        <w:pStyle w:val="Heading4"/>
        <w:rPr>
          <w:rFonts w:eastAsia="MS Mincho"/>
          <w:lang w:val="en-GB"/>
        </w:rPr>
      </w:pPr>
      <w:r>
        <w:rPr>
          <w:rFonts w:eastAsia="MS Mincho"/>
          <w:lang w:val="en-GB"/>
        </w:rPr>
        <w:t>2.2.</w:t>
      </w:r>
      <w:r w:rsidR="005377BE">
        <w:rPr>
          <w:rFonts w:eastAsia="MS Mincho"/>
          <w:lang w:val="en-GB"/>
        </w:rPr>
        <w:t>22</w:t>
      </w:r>
      <w:r>
        <w:rPr>
          <w:rFonts w:eastAsia="MS Mincho"/>
          <w:lang w:val="en-GB"/>
        </w:rPr>
        <w:tab/>
      </w:r>
      <w:r w:rsidRPr="00411707">
        <w:rPr>
          <w:rFonts w:eastAsia="MS Mincho"/>
          <w:lang w:val="en-GB"/>
        </w:rPr>
        <w:t xml:space="preserve">TS 38.522 </w:t>
      </w:r>
    </w:p>
    <w:p w14:paraId="75771A63" w14:textId="77777777" w:rsidR="004B5570" w:rsidRPr="00E16C94" w:rsidRDefault="004B5570" w:rsidP="004B5570">
      <w:pPr>
        <w:rPr>
          <w:b/>
          <w:bCs/>
        </w:rPr>
      </w:pPr>
      <w:r w:rsidRPr="00E16C94">
        <w:rPr>
          <w:b/>
          <w:bCs/>
        </w:rPr>
        <w:t xml:space="preserve">NR; User Equipment (UE) </w:t>
      </w:r>
      <w:proofErr w:type="spellStart"/>
      <w:r w:rsidRPr="00E16C94">
        <w:rPr>
          <w:b/>
          <w:bCs/>
        </w:rPr>
        <w:t>conformance</w:t>
      </w:r>
      <w:proofErr w:type="spellEnd"/>
      <w:r w:rsidRPr="00E16C94">
        <w:rPr>
          <w:b/>
          <w:bCs/>
        </w:rPr>
        <w:t xml:space="preserve"> </w:t>
      </w:r>
      <w:proofErr w:type="spellStart"/>
      <w:r w:rsidRPr="00E16C94">
        <w:rPr>
          <w:b/>
          <w:bCs/>
        </w:rPr>
        <w:t>specification</w:t>
      </w:r>
      <w:proofErr w:type="spellEnd"/>
      <w:r w:rsidRPr="00E16C94">
        <w:rPr>
          <w:b/>
          <w:bCs/>
        </w:rPr>
        <w:t xml:space="preserve">; </w:t>
      </w:r>
      <w:proofErr w:type="spellStart"/>
      <w:r w:rsidRPr="00E16C94">
        <w:rPr>
          <w:b/>
          <w:bCs/>
        </w:rPr>
        <w:t>Applicability</w:t>
      </w:r>
      <w:proofErr w:type="spellEnd"/>
      <w:r w:rsidRPr="00E16C94">
        <w:rPr>
          <w:b/>
          <w:bCs/>
        </w:rPr>
        <w:t xml:space="preserve"> of radio transmission, radio </w:t>
      </w:r>
      <w:proofErr w:type="spellStart"/>
      <w:r w:rsidRPr="00E16C94">
        <w:rPr>
          <w:b/>
          <w:bCs/>
        </w:rPr>
        <w:t>reception</w:t>
      </w:r>
      <w:proofErr w:type="spellEnd"/>
      <w:r w:rsidRPr="00E16C94">
        <w:rPr>
          <w:b/>
          <w:bCs/>
        </w:rPr>
        <w:t xml:space="preserve"> and radio </w:t>
      </w:r>
      <w:proofErr w:type="spellStart"/>
      <w:r w:rsidRPr="00E16C94">
        <w:rPr>
          <w:b/>
          <w:bCs/>
        </w:rPr>
        <w:t>resource</w:t>
      </w:r>
      <w:proofErr w:type="spellEnd"/>
      <w:r w:rsidRPr="00E16C94">
        <w:rPr>
          <w:b/>
          <w:bCs/>
        </w:rPr>
        <w:t xml:space="preserve"> management test cases</w:t>
      </w:r>
    </w:p>
    <w:p w14:paraId="753C34AF" w14:textId="77777777" w:rsidR="004B5570" w:rsidRPr="00FF08A3" w:rsidRDefault="004B5570" w:rsidP="004B5570">
      <w:r>
        <w:t>This document</w:t>
      </w:r>
      <w:r w:rsidRPr="00FF08A3">
        <w:t xml:space="preserve"> </w:t>
      </w:r>
      <w:proofErr w:type="spellStart"/>
      <w:r w:rsidRPr="00FF08A3">
        <w:t>provides</w:t>
      </w:r>
      <w:proofErr w:type="spellEnd"/>
      <w:r w:rsidRPr="00FF08A3">
        <w:t xml:space="preserve"> the </w:t>
      </w:r>
      <w:proofErr w:type="spellStart"/>
      <w:r w:rsidRPr="00FF08A3">
        <w:t>Implementation</w:t>
      </w:r>
      <w:proofErr w:type="spellEnd"/>
      <w:r w:rsidRPr="00FF08A3">
        <w:t xml:space="preserve"> </w:t>
      </w:r>
      <w:proofErr w:type="spellStart"/>
      <w:r w:rsidRPr="00FF08A3">
        <w:t>Conformance</w:t>
      </w:r>
      <w:proofErr w:type="spellEnd"/>
      <w:r w:rsidRPr="00FF08A3">
        <w:t xml:space="preserve"> </w:t>
      </w:r>
      <w:proofErr w:type="spellStart"/>
      <w:r w:rsidRPr="00FF08A3">
        <w:t>Statement</w:t>
      </w:r>
      <w:proofErr w:type="spellEnd"/>
      <w:r w:rsidRPr="00FF08A3">
        <w:t xml:space="preserve"> (ICS) proforma for 5G New Radio (NR) User Equipment (UE), in compliance </w:t>
      </w:r>
      <w:proofErr w:type="spellStart"/>
      <w:r w:rsidRPr="00FF08A3">
        <w:t>with</w:t>
      </w:r>
      <w:proofErr w:type="spellEnd"/>
      <w:r w:rsidRPr="00FF08A3">
        <w:t xml:space="preserve"> the relevant </w:t>
      </w:r>
      <w:proofErr w:type="spellStart"/>
      <w:r w:rsidRPr="00FF08A3">
        <w:t>requirements</w:t>
      </w:r>
      <w:proofErr w:type="spellEnd"/>
      <w:r w:rsidRPr="00FF08A3">
        <w:t>.</w:t>
      </w:r>
    </w:p>
    <w:p w14:paraId="21BE0CFF" w14:textId="77777777" w:rsidR="004B5570" w:rsidRPr="00FF08A3" w:rsidRDefault="004B5570" w:rsidP="004B5570">
      <w:r>
        <w:t>This document</w:t>
      </w:r>
      <w:r w:rsidRPr="00FF08A3">
        <w:t xml:space="preserve"> </w:t>
      </w:r>
      <w:proofErr w:type="spellStart"/>
      <w:r w:rsidRPr="00FF08A3">
        <w:t>specifies</w:t>
      </w:r>
      <w:proofErr w:type="spellEnd"/>
      <w:r w:rsidRPr="00FF08A3">
        <w:t xml:space="preserve"> the </w:t>
      </w:r>
      <w:proofErr w:type="spellStart"/>
      <w:r w:rsidRPr="00FF08A3">
        <w:t>recommended</w:t>
      </w:r>
      <w:proofErr w:type="spellEnd"/>
      <w:r w:rsidRPr="00FF08A3">
        <w:t xml:space="preserve"> </w:t>
      </w:r>
      <w:proofErr w:type="spellStart"/>
      <w:r w:rsidRPr="00FF08A3">
        <w:t>applicability</w:t>
      </w:r>
      <w:proofErr w:type="spellEnd"/>
      <w:r w:rsidRPr="00FF08A3">
        <w:t xml:space="preserve"> </w:t>
      </w:r>
      <w:proofErr w:type="spellStart"/>
      <w:r w:rsidRPr="00FF08A3">
        <w:t>statement</w:t>
      </w:r>
      <w:proofErr w:type="spellEnd"/>
      <w:r w:rsidRPr="00FF08A3">
        <w:t xml:space="preserve"> for the test cases </w:t>
      </w:r>
      <w:proofErr w:type="spellStart"/>
      <w:r w:rsidRPr="00FF08A3">
        <w:t>included</w:t>
      </w:r>
      <w:proofErr w:type="spellEnd"/>
      <w:r w:rsidRPr="00FF08A3">
        <w:t xml:space="preserve"> in 3GPP TS 38.521-1, TS 38.521-2, TS 38.521-3, TS 38.521-4 and TS 38.533. </w:t>
      </w:r>
      <w:proofErr w:type="spellStart"/>
      <w:r w:rsidRPr="00FF08A3">
        <w:t>These</w:t>
      </w:r>
      <w:proofErr w:type="spellEnd"/>
      <w:r w:rsidRPr="00FF08A3">
        <w:t xml:space="preserve"> </w:t>
      </w:r>
      <w:proofErr w:type="spellStart"/>
      <w:r w:rsidRPr="00FF08A3">
        <w:t>applicability</w:t>
      </w:r>
      <w:proofErr w:type="spellEnd"/>
      <w:r w:rsidRPr="00FF08A3">
        <w:t xml:space="preserve"> </w:t>
      </w:r>
      <w:proofErr w:type="spellStart"/>
      <w:r w:rsidRPr="00FF08A3">
        <w:t>statements</w:t>
      </w:r>
      <w:proofErr w:type="spellEnd"/>
      <w:r w:rsidRPr="00FF08A3">
        <w:t xml:space="preserve"> are </w:t>
      </w:r>
      <w:proofErr w:type="spellStart"/>
      <w:r w:rsidRPr="00FF08A3">
        <w:t>based</w:t>
      </w:r>
      <w:proofErr w:type="spellEnd"/>
      <w:r w:rsidRPr="00FF08A3">
        <w:t xml:space="preserve"> on the </w:t>
      </w:r>
      <w:proofErr w:type="spellStart"/>
      <w:r w:rsidRPr="00FF08A3">
        <w:t>features</w:t>
      </w:r>
      <w:proofErr w:type="spellEnd"/>
      <w:r w:rsidRPr="00FF08A3">
        <w:t xml:space="preserve"> </w:t>
      </w:r>
      <w:proofErr w:type="spellStart"/>
      <w:r w:rsidRPr="00FF08A3">
        <w:t>implemented</w:t>
      </w:r>
      <w:proofErr w:type="spellEnd"/>
      <w:r w:rsidRPr="00FF08A3">
        <w:t xml:space="preserve"> in the UE.</w:t>
      </w:r>
    </w:p>
    <w:p w14:paraId="13054A03" w14:textId="77777777" w:rsidR="004B5570" w:rsidRPr="00FF08A3" w:rsidRDefault="004B5570" w:rsidP="004B5570">
      <w:proofErr w:type="spellStart"/>
      <w:r w:rsidRPr="00FF08A3">
        <w:lastRenderedPageBreak/>
        <w:t>Special</w:t>
      </w:r>
      <w:proofErr w:type="spellEnd"/>
      <w:r w:rsidRPr="00FF08A3">
        <w:t xml:space="preserve"> </w:t>
      </w:r>
      <w:proofErr w:type="spellStart"/>
      <w:r w:rsidRPr="00FF08A3">
        <w:t>conformance</w:t>
      </w:r>
      <w:proofErr w:type="spellEnd"/>
      <w:r w:rsidRPr="00FF08A3">
        <w:t xml:space="preserve"> </w:t>
      </w:r>
      <w:proofErr w:type="spellStart"/>
      <w:r w:rsidRPr="00FF08A3">
        <w:t>testing</w:t>
      </w:r>
      <w:proofErr w:type="spellEnd"/>
      <w:r w:rsidRPr="00FF08A3">
        <w:t xml:space="preserve"> </w:t>
      </w:r>
      <w:proofErr w:type="spellStart"/>
      <w:r w:rsidRPr="00FF08A3">
        <w:t>functions</w:t>
      </w:r>
      <w:proofErr w:type="spellEnd"/>
      <w:r w:rsidRPr="00FF08A3">
        <w:t xml:space="preserve"> can </w:t>
      </w:r>
      <w:proofErr w:type="spellStart"/>
      <w:r w:rsidRPr="00FF08A3">
        <w:t>be</w:t>
      </w:r>
      <w:proofErr w:type="spellEnd"/>
      <w:r w:rsidRPr="00FF08A3">
        <w:t xml:space="preserve"> </w:t>
      </w:r>
      <w:proofErr w:type="spellStart"/>
      <w:r w:rsidRPr="00FF08A3">
        <w:t>found</w:t>
      </w:r>
      <w:proofErr w:type="spellEnd"/>
      <w:r w:rsidRPr="00FF08A3">
        <w:t xml:space="preserve"> in 3GPP TS 38.509 and the </w:t>
      </w:r>
      <w:proofErr w:type="spellStart"/>
      <w:r w:rsidRPr="00FF08A3">
        <w:t>common</w:t>
      </w:r>
      <w:proofErr w:type="spellEnd"/>
      <w:r w:rsidRPr="00FF08A3">
        <w:t xml:space="preserve"> test </w:t>
      </w:r>
      <w:proofErr w:type="spellStart"/>
      <w:r w:rsidRPr="00FF08A3">
        <w:t>environments</w:t>
      </w:r>
      <w:proofErr w:type="spellEnd"/>
      <w:r w:rsidRPr="00FF08A3">
        <w:t xml:space="preserve"> are </w:t>
      </w:r>
      <w:proofErr w:type="spellStart"/>
      <w:r w:rsidRPr="00FF08A3">
        <w:t>included</w:t>
      </w:r>
      <w:proofErr w:type="spellEnd"/>
      <w:r w:rsidRPr="00FF08A3">
        <w:t xml:space="preserve"> in 3GPP TS 38.508</w:t>
      </w:r>
      <w:r w:rsidRPr="00FF08A3">
        <w:rPr>
          <w:lang w:eastAsia="zh-CN"/>
        </w:rPr>
        <w:t>-1</w:t>
      </w:r>
      <w:r w:rsidRPr="00FF08A3">
        <w:t>.</w:t>
      </w:r>
      <w:r w:rsidRPr="00FF08A3">
        <w:rPr>
          <w:lang w:eastAsia="zh-CN"/>
        </w:rPr>
        <w:t xml:space="preserve"> </w:t>
      </w:r>
      <w:r w:rsidRPr="00FF08A3">
        <w:t xml:space="preserve">Common </w:t>
      </w:r>
      <w:proofErr w:type="spellStart"/>
      <w:r w:rsidRPr="00FF08A3">
        <w:rPr>
          <w:lang w:eastAsia="zh-CN"/>
        </w:rPr>
        <w:t>i</w:t>
      </w:r>
      <w:r w:rsidRPr="00FF08A3">
        <w:t>mplementation</w:t>
      </w:r>
      <w:proofErr w:type="spellEnd"/>
      <w:r w:rsidRPr="00FF08A3">
        <w:t xml:space="preserve"> </w:t>
      </w:r>
      <w:proofErr w:type="spellStart"/>
      <w:r w:rsidRPr="00FF08A3">
        <w:rPr>
          <w:lang w:eastAsia="zh-CN"/>
        </w:rPr>
        <w:t>c</w:t>
      </w:r>
      <w:r w:rsidRPr="00FF08A3">
        <w:t>onformance</w:t>
      </w:r>
      <w:proofErr w:type="spellEnd"/>
      <w:r w:rsidRPr="00FF08A3">
        <w:t xml:space="preserve"> </w:t>
      </w:r>
      <w:proofErr w:type="spellStart"/>
      <w:r w:rsidRPr="00FF08A3">
        <w:rPr>
          <w:lang w:eastAsia="zh-CN"/>
        </w:rPr>
        <w:t>s</w:t>
      </w:r>
      <w:r w:rsidRPr="00FF08A3">
        <w:t>tatement</w:t>
      </w:r>
      <w:proofErr w:type="spellEnd"/>
      <w:r w:rsidRPr="00FF08A3">
        <w:t xml:space="preserve"> (ICS</w:t>
      </w:r>
      <w:r w:rsidRPr="00FF08A3">
        <w:rPr>
          <w:lang w:eastAsia="zh-CN"/>
        </w:rPr>
        <w:t xml:space="preserve">) </w:t>
      </w:r>
      <w:r w:rsidRPr="00FF08A3">
        <w:t>proforma</w:t>
      </w:r>
      <w:r w:rsidRPr="00FF08A3">
        <w:rPr>
          <w:lang w:eastAsia="zh-CN"/>
        </w:rPr>
        <w:t xml:space="preserve"> can </w:t>
      </w:r>
      <w:proofErr w:type="spellStart"/>
      <w:r w:rsidRPr="00FF08A3">
        <w:rPr>
          <w:lang w:eastAsia="zh-CN"/>
        </w:rPr>
        <w:t>be</w:t>
      </w:r>
      <w:proofErr w:type="spellEnd"/>
      <w:r w:rsidRPr="00FF08A3">
        <w:rPr>
          <w:lang w:eastAsia="zh-CN"/>
        </w:rPr>
        <w:t xml:space="preserve"> </w:t>
      </w:r>
      <w:proofErr w:type="spellStart"/>
      <w:r w:rsidRPr="00FF08A3">
        <w:rPr>
          <w:lang w:eastAsia="zh-CN"/>
        </w:rPr>
        <w:t>found</w:t>
      </w:r>
      <w:proofErr w:type="spellEnd"/>
      <w:r w:rsidRPr="00FF08A3">
        <w:rPr>
          <w:lang w:eastAsia="zh-CN"/>
        </w:rPr>
        <w:t xml:space="preserve"> in 3GPP TS 38.508-2.</w:t>
      </w:r>
    </w:p>
    <w:p w14:paraId="4CF5117B" w14:textId="2E14EEBD" w:rsidR="004B5570" w:rsidRDefault="004B5570" w:rsidP="00376E7A">
      <w:pPr>
        <w:pStyle w:val="Heading4"/>
        <w:rPr>
          <w:rFonts w:eastAsia="MS Mincho"/>
          <w:lang w:val="en-GB"/>
        </w:rPr>
      </w:pPr>
      <w:r>
        <w:rPr>
          <w:rFonts w:eastAsia="MS Mincho"/>
          <w:lang w:val="en-GB"/>
        </w:rPr>
        <w:t>2.2.</w:t>
      </w:r>
      <w:r w:rsidR="005377BE">
        <w:rPr>
          <w:rFonts w:eastAsia="MS Mincho"/>
          <w:lang w:val="en-GB"/>
        </w:rPr>
        <w:t>23</w:t>
      </w:r>
      <w:r>
        <w:rPr>
          <w:rFonts w:eastAsia="MS Mincho"/>
          <w:lang w:val="en-GB"/>
        </w:rPr>
        <w:tab/>
      </w:r>
      <w:r w:rsidRPr="00411707">
        <w:rPr>
          <w:rFonts w:eastAsia="MS Mincho"/>
          <w:lang w:val="en-GB"/>
        </w:rPr>
        <w:t xml:space="preserve">TS 38.523-1 </w:t>
      </w:r>
    </w:p>
    <w:p w14:paraId="70AC84F5" w14:textId="77777777" w:rsidR="004B5570" w:rsidRPr="00E16C94" w:rsidRDefault="004B5570" w:rsidP="004B5570">
      <w:pPr>
        <w:rPr>
          <w:b/>
          <w:bCs/>
        </w:rPr>
      </w:pPr>
      <w:r w:rsidRPr="00E16C94">
        <w:rPr>
          <w:b/>
          <w:bCs/>
        </w:rPr>
        <w:t xml:space="preserve">5GS; User Equipment (UE) </w:t>
      </w:r>
      <w:proofErr w:type="spellStart"/>
      <w:r w:rsidRPr="00E16C94">
        <w:rPr>
          <w:b/>
          <w:bCs/>
        </w:rPr>
        <w:t>conformance</w:t>
      </w:r>
      <w:proofErr w:type="spellEnd"/>
      <w:r w:rsidRPr="00E16C94">
        <w:rPr>
          <w:b/>
          <w:bCs/>
        </w:rPr>
        <w:t xml:space="preserve"> </w:t>
      </w:r>
      <w:proofErr w:type="spellStart"/>
      <w:r w:rsidRPr="00E16C94">
        <w:rPr>
          <w:b/>
          <w:bCs/>
        </w:rPr>
        <w:t>specification</w:t>
      </w:r>
      <w:proofErr w:type="spellEnd"/>
      <w:r w:rsidRPr="00E16C94">
        <w:rPr>
          <w:b/>
          <w:bCs/>
        </w:rPr>
        <w:t>; Part 1: Protocol</w:t>
      </w:r>
    </w:p>
    <w:p w14:paraId="25758CB6" w14:textId="77777777" w:rsidR="004B5570" w:rsidRPr="00560184" w:rsidRDefault="004B5570" w:rsidP="004B5570">
      <w:r>
        <w:t>This document</w:t>
      </w:r>
      <w:r w:rsidRPr="00560184">
        <w:t xml:space="preserve"> </w:t>
      </w:r>
      <w:proofErr w:type="spellStart"/>
      <w:r w:rsidRPr="00560184">
        <w:t>specifies</w:t>
      </w:r>
      <w:proofErr w:type="spellEnd"/>
      <w:r w:rsidRPr="00560184">
        <w:t xml:space="preserve"> the </w:t>
      </w:r>
      <w:proofErr w:type="spellStart"/>
      <w:r w:rsidRPr="00560184">
        <w:t>protocol</w:t>
      </w:r>
      <w:proofErr w:type="spellEnd"/>
      <w:r w:rsidRPr="00560184">
        <w:t xml:space="preserve"> </w:t>
      </w:r>
      <w:proofErr w:type="spellStart"/>
      <w:r w:rsidRPr="00560184">
        <w:t>conformance</w:t>
      </w:r>
      <w:proofErr w:type="spellEnd"/>
      <w:r w:rsidRPr="00560184">
        <w:t xml:space="preserve"> </w:t>
      </w:r>
      <w:proofErr w:type="spellStart"/>
      <w:r w:rsidRPr="00560184">
        <w:t>testing</w:t>
      </w:r>
      <w:proofErr w:type="spellEnd"/>
      <w:r w:rsidRPr="00560184">
        <w:t xml:space="preserve"> for the 3GPP UE </w:t>
      </w:r>
      <w:proofErr w:type="spellStart"/>
      <w:r w:rsidRPr="00560184">
        <w:t>connecting</w:t>
      </w:r>
      <w:proofErr w:type="spellEnd"/>
      <w:r w:rsidRPr="00560184">
        <w:t xml:space="preserve"> to the 5G System (5GS) via </w:t>
      </w:r>
      <w:proofErr w:type="spellStart"/>
      <w:r w:rsidRPr="00560184">
        <w:t>its</w:t>
      </w:r>
      <w:proofErr w:type="spellEnd"/>
      <w:r w:rsidRPr="00560184">
        <w:t xml:space="preserve"> radio interface(s).</w:t>
      </w:r>
    </w:p>
    <w:p w14:paraId="29A3F690" w14:textId="77777777" w:rsidR="004B5570" w:rsidRPr="009821AD" w:rsidRDefault="004B5570" w:rsidP="004B5570">
      <w:pPr>
        <w:rPr>
          <w:szCs w:val="24"/>
        </w:rPr>
      </w:pPr>
      <w:r w:rsidRPr="009821AD">
        <w:rPr>
          <w:szCs w:val="24"/>
        </w:rPr>
        <w:t xml:space="preserve">The </w:t>
      </w:r>
      <w:proofErr w:type="spellStart"/>
      <w:r w:rsidRPr="009821AD">
        <w:rPr>
          <w:szCs w:val="24"/>
        </w:rPr>
        <w:t>following</w:t>
      </w:r>
      <w:proofErr w:type="spellEnd"/>
      <w:r w:rsidRPr="009821AD">
        <w:rPr>
          <w:szCs w:val="24"/>
        </w:rPr>
        <w:t xml:space="preserve"> information can </w:t>
      </w:r>
      <w:proofErr w:type="spellStart"/>
      <w:r w:rsidRPr="009821AD">
        <w:rPr>
          <w:szCs w:val="24"/>
        </w:rPr>
        <w:t>be</w:t>
      </w:r>
      <w:proofErr w:type="spellEnd"/>
      <w:r w:rsidRPr="009821AD">
        <w:rPr>
          <w:szCs w:val="24"/>
        </w:rPr>
        <w:t xml:space="preserve"> </w:t>
      </w:r>
      <w:proofErr w:type="spellStart"/>
      <w:r w:rsidRPr="009821AD">
        <w:rPr>
          <w:szCs w:val="24"/>
        </w:rPr>
        <w:t>found</w:t>
      </w:r>
      <w:proofErr w:type="spellEnd"/>
      <w:r w:rsidRPr="009821AD">
        <w:rPr>
          <w:szCs w:val="24"/>
        </w:rPr>
        <w:t xml:space="preserve"> in </w:t>
      </w:r>
      <w:proofErr w:type="spellStart"/>
      <w:r>
        <w:rPr>
          <w:szCs w:val="24"/>
        </w:rPr>
        <w:t>this</w:t>
      </w:r>
      <w:proofErr w:type="spellEnd"/>
      <w:r>
        <w:rPr>
          <w:szCs w:val="24"/>
        </w:rPr>
        <w:t xml:space="preserve"> document</w:t>
      </w:r>
      <w:r w:rsidRPr="009821AD">
        <w:rPr>
          <w:szCs w:val="24"/>
        </w:rPr>
        <w:t xml:space="preserve"> (first part of a multi-part test </w:t>
      </w:r>
      <w:proofErr w:type="spellStart"/>
      <w:r w:rsidRPr="009821AD">
        <w:rPr>
          <w:szCs w:val="24"/>
        </w:rPr>
        <w:t>specification</w:t>
      </w:r>
      <w:proofErr w:type="spellEnd"/>
      <w:r w:rsidRPr="009821AD">
        <w:rPr>
          <w:szCs w:val="24"/>
        </w:rPr>
        <w:t>):</w:t>
      </w:r>
    </w:p>
    <w:p w14:paraId="1236C0FE"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structure;</w:t>
      </w:r>
    </w:p>
    <w:p w14:paraId="5996791C"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7CB100C8" w14:textId="77777777" w:rsidR="004B5570" w:rsidRPr="00E16C94" w:rsidRDefault="004B5570" w:rsidP="004B5570">
      <w:pPr>
        <w:pStyle w:val="B1"/>
        <w:rPr>
          <w:sz w:val="24"/>
          <w:szCs w:val="24"/>
        </w:rPr>
      </w:pPr>
      <w:r w:rsidRPr="00E16C94">
        <w:rPr>
          <w:sz w:val="24"/>
          <w:szCs w:val="24"/>
        </w:rPr>
        <w:t>-</w:t>
      </w:r>
      <w:r w:rsidRPr="00E16C94">
        <w:rPr>
          <w:sz w:val="24"/>
          <w:szCs w:val="24"/>
        </w:rPr>
        <w:tab/>
        <w:t>the conformance requirement and references to the core specifications;</w:t>
      </w:r>
    </w:p>
    <w:p w14:paraId="2D780227" w14:textId="77777777" w:rsidR="004B5570" w:rsidRPr="00E16C94" w:rsidRDefault="004B5570" w:rsidP="004B5570">
      <w:pPr>
        <w:pStyle w:val="B1"/>
        <w:rPr>
          <w:sz w:val="24"/>
          <w:szCs w:val="24"/>
        </w:rPr>
      </w:pPr>
      <w:r w:rsidRPr="00E16C94">
        <w:rPr>
          <w:sz w:val="24"/>
          <w:szCs w:val="24"/>
        </w:rPr>
        <w:t>-</w:t>
      </w:r>
      <w:r w:rsidRPr="00E16C94">
        <w:rPr>
          <w:sz w:val="24"/>
          <w:szCs w:val="24"/>
        </w:rPr>
        <w:tab/>
        <w:t>the test purposes; and</w:t>
      </w:r>
    </w:p>
    <w:p w14:paraId="6FF751A1" w14:textId="77777777" w:rsidR="004B5570" w:rsidRPr="00E16C94" w:rsidRDefault="004B5570" w:rsidP="004B5570">
      <w:pPr>
        <w:pStyle w:val="B1"/>
        <w:rPr>
          <w:sz w:val="24"/>
          <w:szCs w:val="24"/>
        </w:rPr>
      </w:pPr>
      <w:r w:rsidRPr="00E16C94">
        <w:rPr>
          <w:sz w:val="24"/>
          <w:szCs w:val="24"/>
        </w:rPr>
        <w:t>-</w:t>
      </w:r>
      <w:r w:rsidRPr="00E16C94">
        <w:rPr>
          <w:sz w:val="24"/>
          <w:szCs w:val="24"/>
        </w:rPr>
        <w:tab/>
        <w:t>a brief description of the test procedure, the specific test requirements and short message exchange table.</w:t>
      </w:r>
    </w:p>
    <w:p w14:paraId="7E0387EB" w14:textId="77777777" w:rsidR="004B5570" w:rsidRPr="009821AD" w:rsidRDefault="004B5570" w:rsidP="004B5570">
      <w:pPr>
        <w:rPr>
          <w:szCs w:val="24"/>
        </w:rPr>
      </w:pPr>
      <w:r w:rsidRPr="009821AD">
        <w:rPr>
          <w:szCs w:val="24"/>
        </w:rPr>
        <w:t xml:space="preserve">The </w:t>
      </w:r>
      <w:proofErr w:type="spellStart"/>
      <w:r w:rsidRPr="009821AD">
        <w:rPr>
          <w:szCs w:val="24"/>
        </w:rPr>
        <w:t>applicability</w:t>
      </w:r>
      <w:proofErr w:type="spellEnd"/>
      <w:r w:rsidRPr="009821AD">
        <w:rPr>
          <w:szCs w:val="24"/>
        </w:rPr>
        <w:t xml:space="preserve"> of the </w:t>
      </w:r>
      <w:proofErr w:type="spellStart"/>
      <w:r w:rsidRPr="009821AD">
        <w:rPr>
          <w:szCs w:val="24"/>
        </w:rPr>
        <w:t>individual</w:t>
      </w:r>
      <w:proofErr w:type="spellEnd"/>
      <w:r w:rsidRPr="009821AD">
        <w:rPr>
          <w:szCs w:val="24"/>
        </w:rPr>
        <w:t xml:space="preserve"> test cases </w:t>
      </w:r>
      <w:proofErr w:type="spellStart"/>
      <w:r w:rsidRPr="009821AD">
        <w:rPr>
          <w:szCs w:val="24"/>
        </w:rPr>
        <w:t>is</w:t>
      </w:r>
      <w:proofErr w:type="spellEnd"/>
      <w:r w:rsidRPr="009821AD">
        <w:rPr>
          <w:szCs w:val="24"/>
        </w:rPr>
        <w:t xml:space="preserve"> </w:t>
      </w:r>
      <w:proofErr w:type="spellStart"/>
      <w:r w:rsidRPr="009821AD">
        <w:rPr>
          <w:szCs w:val="24"/>
        </w:rPr>
        <w:t>specified</w:t>
      </w:r>
      <w:proofErr w:type="spellEnd"/>
      <w:r w:rsidRPr="009821AD">
        <w:rPr>
          <w:szCs w:val="24"/>
        </w:rPr>
        <w:t xml:space="preserve"> in the ICS proforma </w:t>
      </w:r>
      <w:proofErr w:type="spellStart"/>
      <w:r w:rsidRPr="009821AD">
        <w:rPr>
          <w:szCs w:val="24"/>
        </w:rPr>
        <w:t>specification</w:t>
      </w:r>
      <w:proofErr w:type="spellEnd"/>
      <w:r w:rsidRPr="009821AD">
        <w:rPr>
          <w:szCs w:val="24"/>
        </w:rPr>
        <w:t xml:space="preserve"> (3GPP TS 38.523</w:t>
      </w:r>
      <w:r w:rsidRPr="009821AD">
        <w:rPr>
          <w:szCs w:val="24"/>
        </w:rPr>
        <w:noBreakHyphen/>
        <w:t xml:space="preserve">2). The Test Suites are </w:t>
      </w:r>
      <w:proofErr w:type="spellStart"/>
      <w:r w:rsidRPr="009821AD">
        <w:rPr>
          <w:szCs w:val="24"/>
        </w:rPr>
        <w:t>specified</w:t>
      </w:r>
      <w:proofErr w:type="spellEnd"/>
      <w:r w:rsidRPr="009821AD">
        <w:rPr>
          <w:szCs w:val="24"/>
        </w:rPr>
        <w:t xml:space="preserve"> in part 3 (3GPP TS 38.523</w:t>
      </w:r>
      <w:r w:rsidRPr="009821AD">
        <w:rPr>
          <w:szCs w:val="24"/>
        </w:rPr>
        <w:noBreakHyphen/>
        <w:t>3).</w:t>
      </w:r>
    </w:p>
    <w:p w14:paraId="68823B14" w14:textId="1D280E96" w:rsidR="004B5570" w:rsidRDefault="004B5570" w:rsidP="00376E7A">
      <w:pPr>
        <w:pStyle w:val="Heading4"/>
        <w:rPr>
          <w:rFonts w:eastAsia="MS Mincho"/>
          <w:lang w:val="en-GB"/>
        </w:rPr>
      </w:pPr>
      <w:r>
        <w:rPr>
          <w:rFonts w:eastAsia="MS Mincho"/>
          <w:lang w:val="en-GB"/>
        </w:rPr>
        <w:t>2.2.</w:t>
      </w:r>
      <w:r w:rsidR="005377BE">
        <w:rPr>
          <w:rFonts w:eastAsia="MS Mincho"/>
          <w:lang w:val="en-GB"/>
        </w:rPr>
        <w:t>24</w:t>
      </w:r>
      <w:r>
        <w:rPr>
          <w:rFonts w:eastAsia="MS Mincho"/>
          <w:lang w:val="en-GB"/>
        </w:rPr>
        <w:tab/>
      </w:r>
      <w:r w:rsidRPr="00411707">
        <w:rPr>
          <w:rFonts w:eastAsia="MS Mincho"/>
          <w:lang w:val="en-GB"/>
        </w:rPr>
        <w:t xml:space="preserve">TS 38.523-2 </w:t>
      </w:r>
    </w:p>
    <w:p w14:paraId="67216014" w14:textId="77777777" w:rsidR="004B5570" w:rsidRPr="00E16C94" w:rsidRDefault="004B5570" w:rsidP="004B5570">
      <w:pPr>
        <w:rPr>
          <w:rFonts w:eastAsia="SimSun"/>
          <w:b/>
          <w:bCs/>
        </w:rPr>
      </w:pPr>
      <w:r w:rsidRPr="00E16C94">
        <w:rPr>
          <w:rFonts w:eastAsia="SimSun"/>
          <w:b/>
          <w:bCs/>
        </w:rPr>
        <w:t xml:space="preserve">5GS; User Equipment (UE) </w:t>
      </w:r>
      <w:proofErr w:type="spellStart"/>
      <w:r w:rsidRPr="00E16C94">
        <w:rPr>
          <w:rFonts w:eastAsia="SimSun"/>
          <w:b/>
          <w:bCs/>
        </w:rPr>
        <w:t>conformance</w:t>
      </w:r>
      <w:proofErr w:type="spellEnd"/>
      <w:r w:rsidRPr="00E16C94">
        <w:rPr>
          <w:rFonts w:eastAsia="SimSun"/>
          <w:b/>
          <w:bCs/>
        </w:rPr>
        <w:t xml:space="preserve"> </w:t>
      </w:r>
      <w:proofErr w:type="spellStart"/>
      <w:r w:rsidRPr="00E16C94">
        <w:rPr>
          <w:rFonts w:eastAsia="SimSun"/>
          <w:b/>
          <w:bCs/>
        </w:rPr>
        <w:t>specification</w:t>
      </w:r>
      <w:proofErr w:type="spellEnd"/>
      <w:r w:rsidRPr="00E16C94">
        <w:rPr>
          <w:rFonts w:eastAsia="SimSun"/>
          <w:b/>
          <w:bCs/>
        </w:rPr>
        <w:t xml:space="preserve">; Part 2: </w:t>
      </w:r>
      <w:proofErr w:type="spellStart"/>
      <w:r w:rsidRPr="00E16C94">
        <w:rPr>
          <w:rFonts w:eastAsia="SimSun"/>
          <w:b/>
          <w:bCs/>
        </w:rPr>
        <w:t>Applicability</w:t>
      </w:r>
      <w:proofErr w:type="spellEnd"/>
      <w:r w:rsidRPr="00E16C94">
        <w:rPr>
          <w:rFonts w:eastAsia="SimSun"/>
          <w:b/>
          <w:bCs/>
        </w:rPr>
        <w:t xml:space="preserve"> of </w:t>
      </w:r>
      <w:proofErr w:type="spellStart"/>
      <w:r w:rsidRPr="00E16C94">
        <w:rPr>
          <w:rFonts w:eastAsia="SimSun"/>
          <w:b/>
          <w:bCs/>
        </w:rPr>
        <w:t>protocol</w:t>
      </w:r>
      <w:proofErr w:type="spellEnd"/>
      <w:r w:rsidRPr="00E16C94">
        <w:rPr>
          <w:rFonts w:eastAsia="SimSun"/>
          <w:b/>
          <w:bCs/>
        </w:rPr>
        <w:t xml:space="preserve"> test cases</w:t>
      </w:r>
    </w:p>
    <w:p w14:paraId="066FDC1A" w14:textId="77777777" w:rsidR="004B5570" w:rsidRPr="00370C71" w:rsidRDefault="004B5570" w:rsidP="004B5570">
      <w:pPr>
        <w:rPr>
          <w:rFonts w:eastAsia="SimSun"/>
        </w:rPr>
      </w:pPr>
      <w:r>
        <w:rPr>
          <w:rFonts w:eastAsia="SimSun"/>
        </w:rPr>
        <w:t>This document</w:t>
      </w:r>
      <w:r w:rsidRPr="00370C71">
        <w:rPr>
          <w:rFonts w:eastAsia="SimSun"/>
        </w:rPr>
        <w:t xml:space="preserve"> </w:t>
      </w:r>
      <w:proofErr w:type="spellStart"/>
      <w:r w:rsidRPr="00370C71">
        <w:rPr>
          <w:rFonts w:eastAsia="SimSun"/>
        </w:rPr>
        <w:t>provides</w:t>
      </w:r>
      <w:proofErr w:type="spellEnd"/>
      <w:r w:rsidRPr="00370C71">
        <w:rPr>
          <w:rFonts w:eastAsia="SimSun"/>
        </w:rPr>
        <w:t xml:space="preserve"> the </w:t>
      </w:r>
      <w:proofErr w:type="spellStart"/>
      <w:r w:rsidRPr="00370C71">
        <w:rPr>
          <w:rFonts w:eastAsia="SimSun"/>
        </w:rPr>
        <w:t>applicability</w:t>
      </w:r>
      <w:proofErr w:type="spellEnd"/>
      <w:r w:rsidRPr="00370C71">
        <w:rPr>
          <w:rFonts w:eastAsia="SimSun"/>
        </w:rPr>
        <w:t xml:space="preserve"> of </w:t>
      </w:r>
      <w:proofErr w:type="spellStart"/>
      <w:r w:rsidRPr="00370C71">
        <w:rPr>
          <w:rFonts w:eastAsia="SimSun"/>
        </w:rPr>
        <w:t>protocol</w:t>
      </w:r>
      <w:proofErr w:type="spellEnd"/>
      <w:r w:rsidRPr="00370C71">
        <w:rPr>
          <w:rFonts w:eastAsia="SimSun"/>
        </w:rPr>
        <w:t xml:space="preserve"> test cases proforma for 5G New Radio (NR) User Equipment (UE), in compliance </w:t>
      </w:r>
      <w:proofErr w:type="spellStart"/>
      <w:r w:rsidRPr="00370C71">
        <w:rPr>
          <w:rFonts w:eastAsia="SimSun"/>
        </w:rPr>
        <w:t>with</w:t>
      </w:r>
      <w:proofErr w:type="spellEnd"/>
      <w:r w:rsidRPr="00370C71">
        <w:rPr>
          <w:rFonts w:eastAsia="SimSun"/>
        </w:rPr>
        <w:t xml:space="preserve"> the relevant </w:t>
      </w:r>
      <w:proofErr w:type="spellStart"/>
      <w:r w:rsidRPr="00370C71">
        <w:rPr>
          <w:rFonts w:eastAsia="SimSun"/>
        </w:rPr>
        <w:t>requirements</w:t>
      </w:r>
      <w:proofErr w:type="spellEnd"/>
      <w:r w:rsidRPr="00370C71">
        <w:rPr>
          <w:rFonts w:eastAsia="SimSun"/>
        </w:rPr>
        <w:t>.</w:t>
      </w:r>
    </w:p>
    <w:p w14:paraId="0C5B7617" w14:textId="77777777" w:rsidR="004B5570" w:rsidRPr="00370C71" w:rsidRDefault="004B5570" w:rsidP="004B5570">
      <w:pPr>
        <w:rPr>
          <w:rFonts w:eastAsia="SimSun"/>
        </w:rPr>
      </w:pPr>
      <w:r>
        <w:rPr>
          <w:rFonts w:eastAsia="SimSun"/>
        </w:rPr>
        <w:t>This document</w:t>
      </w:r>
      <w:r w:rsidRPr="00370C71">
        <w:rPr>
          <w:rFonts w:eastAsia="SimSun"/>
        </w:rPr>
        <w:t xml:space="preserve"> </w:t>
      </w:r>
      <w:proofErr w:type="spellStart"/>
      <w:r w:rsidRPr="00370C71">
        <w:rPr>
          <w:rFonts w:eastAsia="SimSun"/>
        </w:rPr>
        <w:t>specifies</w:t>
      </w:r>
      <w:proofErr w:type="spellEnd"/>
      <w:r w:rsidRPr="00370C71">
        <w:rPr>
          <w:rFonts w:eastAsia="SimSun"/>
        </w:rPr>
        <w:t xml:space="preserve"> the </w:t>
      </w:r>
      <w:proofErr w:type="spellStart"/>
      <w:r w:rsidRPr="00370C71">
        <w:rPr>
          <w:rFonts w:eastAsia="SimSun"/>
        </w:rPr>
        <w:t>recommended</w:t>
      </w:r>
      <w:proofErr w:type="spellEnd"/>
      <w:r w:rsidRPr="00370C71">
        <w:rPr>
          <w:rFonts w:eastAsia="SimSun"/>
        </w:rPr>
        <w:t xml:space="preserve"> </w:t>
      </w:r>
      <w:proofErr w:type="spellStart"/>
      <w:r w:rsidRPr="00370C71">
        <w:rPr>
          <w:rFonts w:eastAsia="SimSun"/>
        </w:rPr>
        <w:t>applicability</w:t>
      </w:r>
      <w:proofErr w:type="spellEnd"/>
      <w:r w:rsidRPr="00370C71">
        <w:rPr>
          <w:rFonts w:eastAsia="SimSun"/>
        </w:rPr>
        <w:t xml:space="preserve"> </w:t>
      </w:r>
      <w:proofErr w:type="spellStart"/>
      <w:r w:rsidRPr="00370C71">
        <w:rPr>
          <w:rFonts w:eastAsia="SimSun"/>
        </w:rPr>
        <w:t>statement</w:t>
      </w:r>
      <w:proofErr w:type="spellEnd"/>
      <w:r w:rsidRPr="00370C71">
        <w:rPr>
          <w:rFonts w:eastAsia="SimSun"/>
        </w:rPr>
        <w:t xml:space="preserve"> for the test cases </w:t>
      </w:r>
      <w:proofErr w:type="spellStart"/>
      <w:r w:rsidRPr="00370C71">
        <w:rPr>
          <w:rFonts w:eastAsia="SimSun"/>
        </w:rPr>
        <w:t>included</w:t>
      </w:r>
      <w:proofErr w:type="spellEnd"/>
      <w:r w:rsidRPr="00370C71">
        <w:rPr>
          <w:rFonts w:eastAsia="SimSun"/>
        </w:rPr>
        <w:t xml:space="preserve"> in 3GPP TS 38.523-1 and 3GPP TS 38.523-3. </w:t>
      </w:r>
      <w:proofErr w:type="spellStart"/>
      <w:r w:rsidRPr="00370C71">
        <w:rPr>
          <w:rFonts w:eastAsia="SimSun"/>
        </w:rPr>
        <w:t>These</w:t>
      </w:r>
      <w:proofErr w:type="spellEnd"/>
      <w:r w:rsidRPr="00370C71">
        <w:rPr>
          <w:rFonts w:eastAsia="SimSun"/>
        </w:rPr>
        <w:t xml:space="preserve"> </w:t>
      </w:r>
      <w:proofErr w:type="spellStart"/>
      <w:r w:rsidRPr="00370C71">
        <w:rPr>
          <w:rFonts w:eastAsia="SimSun"/>
        </w:rPr>
        <w:t>applicability</w:t>
      </w:r>
      <w:proofErr w:type="spellEnd"/>
      <w:r w:rsidRPr="00370C71">
        <w:rPr>
          <w:rFonts w:eastAsia="SimSun"/>
        </w:rPr>
        <w:t xml:space="preserve"> </w:t>
      </w:r>
      <w:proofErr w:type="spellStart"/>
      <w:r w:rsidRPr="00370C71">
        <w:rPr>
          <w:rFonts w:eastAsia="SimSun"/>
        </w:rPr>
        <w:t>statements</w:t>
      </w:r>
      <w:proofErr w:type="spellEnd"/>
      <w:r w:rsidRPr="00370C71">
        <w:rPr>
          <w:rFonts w:eastAsia="SimSun"/>
        </w:rPr>
        <w:t xml:space="preserve"> are </w:t>
      </w:r>
      <w:proofErr w:type="spellStart"/>
      <w:r w:rsidRPr="00370C71">
        <w:rPr>
          <w:rFonts w:eastAsia="SimSun"/>
        </w:rPr>
        <w:t>based</w:t>
      </w:r>
      <w:proofErr w:type="spellEnd"/>
      <w:r w:rsidRPr="00370C71">
        <w:rPr>
          <w:rFonts w:eastAsia="SimSun"/>
        </w:rPr>
        <w:t xml:space="preserve"> on the </w:t>
      </w:r>
      <w:proofErr w:type="spellStart"/>
      <w:r w:rsidRPr="00370C71">
        <w:rPr>
          <w:rFonts w:eastAsia="SimSun"/>
        </w:rPr>
        <w:t>features</w:t>
      </w:r>
      <w:proofErr w:type="spellEnd"/>
      <w:r w:rsidRPr="00370C71">
        <w:rPr>
          <w:rFonts w:eastAsia="SimSun"/>
        </w:rPr>
        <w:t xml:space="preserve"> </w:t>
      </w:r>
      <w:proofErr w:type="spellStart"/>
      <w:r w:rsidRPr="00370C71">
        <w:rPr>
          <w:rFonts w:eastAsia="SimSun"/>
        </w:rPr>
        <w:t>implemented</w:t>
      </w:r>
      <w:proofErr w:type="spellEnd"/>
      <w:r w:rsidRPr="00370C71">
        <w:rPr>
          <w:rFonts w:eastAsia="SimSun"/>
        </w:rPr>
        <w:t xml:space="preserve"> in the UE.</w:t>
      </w:r>
    </w:p>
    <w:p w14:paraId="2BCDFD04" w14:textId="77777777" w:rsidR="004B5570" w:rsidRPr="00370C71" w:rsidRDefault="004B5570" w:rsidP="004B5570">
      <w:pPr>
        <w:rPr>
          <w:rFonts w:eastAsia="SimSun"/>
        </w:rPr>
      </w:pPr>
      <w:proofErr w:type="spellStart"/>
      <w:r w:rsidRPr="00370C71">
        <w:rPr>
          <w:rFonts w:eastAsia="SimSun"/>
        </w:rPr>
        <w:t>Special</w:t>
      </w:r>
      <w:proofErr w:type="spellEnd"/>
      <w:r w:rsidRPr="00370C71">
        <w:rPr>
          <w:rFonts w:eastAsia="SimSun"/>
        </w:rPr>
        <w:t xml:space="preserve"> </w:t>
      </w:r>
      <w:proofErr w:type="spellStart"/>
      <w:r w:rsidRPr="00370C71">
        <w:rPr>
          <w:rFonts w:eastAsia="SimSun"/>
        </w:rPr>
        <w:t>conformance</w:t>
      </w:r>
      <w:proofErr w:type="spellEnd"/>
      <w:r w:rsidRPr="00370C71">
        <w:rPr>
          <w:rFonts w:eastAsia="SimSun"/>
        </w:rPr>
        <w:t xml:space="preserve"> </w:t>
      </w:r>
      <w:proofErr w:type="spellStart"/>
      <w:r w:rsidRPr="00370C71">
        <w:rPr>
          <w:rFonts w:eastAsia="SimSun"/>
        </w:rPr>
        <w:t>testing</w:t>
      </w:r>
      <w:proofErr w:type="spellEnd"/>
      <w:r w:rsidRPr="00370C71">
        <w:rPr>
          <w:rFonts w:eastAsia="SimSun"/>
        </w:rPr>
        <w:t xml:space="preserve"> </w:t>
      </w:r>
      <w:proofErr w:type="spellStart"/>
      <w:r w:rsidRPr="00370C71">
        <w:rPr>
          <w:rFonts w:eastAsia="SimSun"/>
        </w:rPr>
        <w:t>functions</w:t>
      </w:r>
      <w:proofErr w:type="spellEnd"/>
      <w:r w:rsidRPr="00370C71">
        <w:rPr>
          <w:rFonts w:eastAsia="SimSun"/>
        </w:rPr>
        <w:t xml:space="preserve"> can </w:t>
      </w:r>
      <w:proofErr w:type="spellStart"/>
      <w:r w:rsidRPr="00370C71">
        <w:rPr>
          <w:rFonts w:eastAsia="SimSun"/>
        </w:rPr>
        <w:t>be</w:t>
      </w:r>
      <w:proofErr w:type="spellEnd"/>
      <w:r w:rsidRPr="00370C71">
        <w:rPr>
          <w:rFonts w:eastAsia="SimSun"/>
        </w:rPr>
        <w:t xml:space="preserve"> </w:t>
      </w:r>
      <w:proofErr w:type="spellStart"/>
      <w:r w:rsidRPr="00370C71">
        <w:rPr>
          <w:rFonts w:eastAsia="SimSun"/>
        </w:rPr>
        <w:t>found</w:t>
      </w:r>
      <w:proofErr w:type="spellEnd"/>
      <w:r w:rsidRPr="00370C71">
        <w:rPr>
          <w:rFonts w:eastAsia="SimSun"/>
        </w:rPr>
        <w:t xml:space="preserve"> in 3GPP TS 38.509 and 3GPP TS 36.509 and the </w:t>
      </w:r>
      <w:proofErr w:type="spellStart"/>
      <w:r w:rsidRPr="00370C71">
        <w:rPr>
          <w:rFonts w:eastAsia="SimSun"/>
        </w:rPr>
        <w:t>common</w:t>
      </w:r>
      <w:proofErr w:type="spellEnd"/>
      <w:r w:rsidRPr="00370C71">
        <w:rPr>
          <w:rFonts w:eastAsia="SimSun"/>
        </w:rPr>
        <w:t xml:space="preserve"> test </w:t>
      </w:r>
      <w:proofErr w:type="spellStart"/>
      <w:r w:rsidRPr="00370C71">
        <w:rPr>
          <w:rFonts w:eastAsia="SimSun"/>
        </w:rPr>
        <w:t>environments</w:t>
      </w:r>
      <w:proofErr w:type="spellEnd"/>
      <w:r w:rsidRPr="00370C71">
        <w:rPr>
          <w:rFonts w:eastAsia="SimSun"/>
        </w:rPr>
        <w:t xml:space="preserve"> are </w:t>
      </w:r>
      <w:proofErr w:type="spellStart"/>
      <w:r w:rsidRPr="00370C71">
        <w:rPr>
          <w:rFonts w:eastAsia="SimSun"/>
        </w:rPr>
        <w:t>included</w:t>
      </w:r>
      <w:proofErr w:type="spellEnd"/>
      <w:r w:rsidRPr="00370C71">
        <w:rPr>
          <w:rFonts w:eastAsia="SimSun"/>
        </w:rPr>
        <w:t xml:space="preserve"> in 3GPP TS 38.508-1 and 3GPP TS 36.508.</w:t>
      </w:r>
    </w:p>
    <w:p w14:paraId="18703FD2" w14:textId="40FCB488" w:rsidR="004B5570" w:rsidRDefault="004B5570" w:rsidP="00376E7A">
      <w:pPr>
        <w:pStyle w:val="Heading4"/>
        <w:rPr>
          <w:rFonts w:eastAsia="MS Mincho"/>
          <w:lang w:val="en-GB"/>
        </w:rPr>
      </w:pPr>
      <w:r>
        <w:rPr>
          <w:rFonts w:eastAsia="MS Mincho"/>
          <w:lang w:val="en-GB"/>
        </w:rPr>
        <w:t>2.2.</w:t>
      </w:r>
      <w:r w:rsidR="005377BE">
        <w:rPr>
          <w:rFonts w:eastAsia="MS Mincho"/>
          <w:lang w:val="en-GB"/>
        </w:rPr>
        <w:t>25</w:t>
      </w:r>
      <w:r>
        <w:rPr>
          <w:rFonts w:eastAsia="MS Mincho"/>
          <w:lang w:val="en-GB"/>
        </w:rPr>
        <w:tab/>
      </w:r>
      <w:r w:rsidRPr="00411707">
        <w:rPr>
          <w:rFonts w:eastAsia="MS Mincho"/>
          <w:lang w:val="en-GB"/>
        </w:rPr>
        <w:t xml:space="preserve">TS 38.523-3 </w:t>
      </w:r>
    </w:p>
    <w:p w14:paraId="254D2C10" w14:textId="77777777" w:rsidR="004B5570" w:rsidRPr="00E16C94" w:rsidRDefault="004B5570" w:rsidP="004B5570">
      <w:pPr>
        <w:rPr>
          <w:b/>
          <w:bCs/>
        </w:rPr>
      </w:pPr>
      <w:r w:rsidRPr="00E16C94">
        <w:rPr>
          <w:b/>
          <w:bCs/>
        </w:rPr>
        <w:t xml:space="preserve">5GS; User Equipment (UE) </w:t>
      </w:r>
      <w:proofErr w:type="spellStart"/>
      <w:r w:rsidRPr="00E16C94">
        <w:rPr>
          <w:b/>
          <w:bCs/>
        </w:rPr>
        <w:t>conformance</w:t>
      </w:r>
      <w:proofErr w:type="spellEnd"/>
      <w:r w:rsidRPr="00E16C94">
        <w:rPr>
          <w:b/>
          <w:bCs/>
        </w:rPr>
        <w:t xml:space="preserve"> </w:t>
      </w:r>
      <w:proofErr w:type="spellStart"/>
      <w:r w:rsidRPr="00E16C94">
        <w:rPr>
          <w:b/>
          <w:bCs/>
        </w:rPr>
        <w:t>specification</w:t>
      </w:r>
      <w:proofErr w:type="spellEnd"/>
      <w:r w:rsidRPr="00E16C94">
        <w:rPr>
          <w:b/>
          <w:bCs/>
        </w:rPr>
        <w:t>; Part 3: Protocol Test Suites</w:t>
      </w:r>
    </w:p>
    <w:p w14:paraId="1CA03450" w14:textId="77777777" w:rsidR="004B5570" w:rsidRPr="00EC4CB9" w:rsidRDefault="004B5570" w:rsidP="004B5570">
      <w:r>
        <w:t>This document</w:t>
      </w:r>
      <w:r w:rsidRPr="00EC4CB9">
        <w:t xml:space="preserve"> </w:t>
      </w:r>
      <w:proofErr w:type="spellStart"/>
      <w:r w:rsidRPr="00EC4CB9">
        <w:t>specifies</w:t>
      </w:r>
      <w:proofErr w:type="spellEnd"/>
      <w:r w:rsidRPr="00EC4CB9">
        <w:t xml:space="preserve"> the </w:t>
      </w:r>
      <w:proofErr w:type="spellStart"/>
      <w:r w:rsidRPr="00EC4CB9">
        <w:t>protocol</w:t>
      </w:r>
      <w:proofErr w:type="spellEnd"/>
      <w:r w:rsidRPr="00EC4CB9">
        <w:t xml:space="preserve"> and </w:t>
      </w:r>
      <w:proofErr w:type="spellStart"/>
      <w:r w:rsidRPr="00EC4CB9">
        <w:t>signalling</w:t>
      </w:r>
      <w:proofErr w:type="spellEnd"/>
      <w:r w:rsidRPr="00EC4CB9">
        <w:t xml:space="preserve"> </w:t>
      </w:r>
      <w:proofErr w:type="spellStart"/>
      <w:r w:rsidRPr="00EC4CB9">
        <w:t>conformance</w:t>
      </w:r>
      <w:proofErr w:type="spellEnd"/>
      <w:r w:rsidRPr="00EC4CB9">
        <w:t xml:space="preserve"> </w:t>
      </w:r>
      <w:proofErr w:type="spellStart"/>
      <w:r w:rsidRPr="00EC4CB9">
        <w:t>testing</w:t>
      </w:r>
      <w:proofErr w:type="spellEnd"/>
      <w:r w:rsidRPr="00EC4CB9">
        <w:t xml:space="preserve"> in TTCN-3 for the 3GPP UE </w:t>
      </w:r>
      <w:proofErr w:type="spellStart"/>
      <w:r w:rsidRPr="00EC4CB9">
        <w:t>connecting</w:t>
      </w:r>
      <w:proofErr w:type="spellEnd"/>
      <w:r w:rsidRPr="00EC4CB9">
        <w:t xml:space="preserve"> to the 5G System (5GS) via </w:t>
      </w:r>
      <w:proofErr w:type="spellStart"/>
      <w:r w:rsidRPr="00EC4CB9">
        <w:t>its</w:t>
      </w:r>
      <w:proofErr w:type="spellEnd"/>
      <w:r w:rsidRPr="00EC4CB9">
        <w:t xml:space="preserve"> radio interface(s).</w:t>
      </w:r>
    </w:p>
    <w:p w14:paraId="49039403" w14:textId="77777777" w:rsidR="004B5570" w:rsidRPr="001A40FE" w:rsidRDefault="004B5570" w:rsidP="004B5570">
      <w:pPr>
        <w:rPr>
          <w:szCs w:val="24"/>
        </w:rPr>
      </w:pPr>
      <w:r w:rsidRPr="00EC4CB9">
        <w:t xml:space="preserve">The </w:t>
      </w:r>
      <w:proofErr w:type="spellStart"/>
      <w:r w:rsidRPr="00EC4CB9">
        <w:t>following</w:t>
      </w:r>
      <w:proofErr w:type="spellEnd"/>
      <w:r w:rsidRPr="00EC4CB9">
        <w:t xml:space="preserve"> TTCN test </w:t>
      </w:r>
      <w:proofErr w:type="spellStart"/>
      <w:r w:rsidRPr="00EC4CB9">
        <w:t>specification</w:t>
      </w:r>
      <w:proofErr w:type="spellEnd"/>
      <w:r w:rsidRPr="00EC4CB9">
        <w:t xml:space="preserve"> and design </w:t>
      </w:r>
      <w:proofErr w:type="spellStart"/>
      <w:r w:rsidRPr="00EC4CB9">
        <w:t>considerations</w:t>
      </w:r>
      <w:proofErr w:type="spellEnd"/>
      <w:r w:rsidRPr="00EC4CB9">
        <w:t xml:space="preserve"> can </w:t>
      </w:r>
      <w:proofErr w:type="spellStart"/>
      <w:r w:rsidRPr="00EC4CB9">
        <w:t>be</w:t>
      </w:r>
      <w:proofErr w:type="spellEnd"/>
      <w:r w:rsidRPr="00EC4CB9">
        <w:t xml:space="preserve"> </w:t>
      </w:r>
      <w:proofErr w:type="spellStart"/>
      <w:r w:rsidRPr="00EC4CB9">
        <w:t>found</w:t>
      </w:r>
      <w:proofErr w:type="spellEnd"/>
      <w:r w:rsidRPr="00EC4CB9">
        <w:t xml:space="preserve"> in </w:t>
      </w:r>
      <w:proofErr w:type="spellStart"/>
      <w:r>
        <w:t>this</w:t>
      </w:r>
      <w:proofErr w:type="spellEnd"/>
      <w:r>
        <w:t xml:space="preserve"> document</w:t>
      </w:r>
      <w:r w:rsidRPr="00EC4CB9">
        <w:t>:</w:t>
      </w:r>
      <w:r>
        <w:br/>
      </w:r>
    </w:p>
    <w:p w14:paraId="295224B6" w14:textId="77777777" w:rsidR="004B5570" w:rsidRPr="00E16C94" w:rsidRDefault="004B5570" w:rsidP="004B5570">
      <w:pPr>
        <w:pStyle w:val="B1"/>
        <w:rPr>
          <w:sz w:val="24"/>
          <w:szCs w:val="24"/>
        </w:rPr>
      </w:pPr>
      <w:r w:rsidRPr="00E16C94">
        <w:rPr>
          <w:sz w:val="24"/>
          <w:szCs w:val="24"/>
        </w:rPr>
        <w:t>-</w:t>
      </w:r>
      <w:r w:rsidRPr="00E16C94">
        <w:rPr>
          <w:sz w:val="24"/>
          <w:szCs w:val="24"/>
        </w:rPr>
        <w:tab/>
        <w:t>the test system architecture;</w:t>
      </w:r>
    </w:p>
    <w:p w14:paraId="4F5729FD"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suite structure;</w:t>
      </w:r>
    </w:p>
    <w:p w14:paraId="5DF2C0E0" w14:textId="77777777" w:rsidR="004B5570" w:rsidRPr="00E16C94" w:rsidRDefault="004B5570" w:rsidP="004B5570">
      <w:pPr>
        <w:pStyle w:val="B1"/>
        <w:rPr>
          <w:sz w:val="24"/>
          <w:szCs w:val="24"/>
        </w:rPr>
      </w:pPr>
      <w:r w:rsidRPr="00E16C94">
        <w:rPr>
          <w:sz w:val="24"/>
          <w:szCs w:val="24"/>
        </w:rPr>
        <w:t>-</w:t>
      </w:r>
      <w:r w:rsidRPr="00E16C94">
        <w:rPr>
          <w:sz w:val="24"/>
          <w:szCs w:val="24"/>
        </w:rPr>
        <w:tab/>
        <w:t>the test models and ASP definitions;</w:t>
      </w:r>
    </w:p>
    <w:p w14:paraId="44DE35C7" w14:textId="77777777" w:rsidR="004B5570" w:rsidRPr="00E16C94" w:rsidRDefault="004B5570" w:rsidP="004B5570">
      <w:pPr>
        <w:pStyle w:val="B1"/>
        <w:rPr>
          <w:sz w:val="24"/>
          <w:szCs w:val="24"/>
        </w:rPr>
      </w:pPr>
      <w:r w:rsidRPr="00E16C94">
        <w:rPr>
          <w:sz w:val="24"/>
          <w:szCs w:val="24"/>
        </w:rPr>
        <w:t>-</w:t>
      </w:r>
      <w:r w:rsidRPr="00E16C94">
        <w:rPr>
          <w:sz w:val="24"/>
          <w:szCs w:val="24"/>
        </w:rPr>
        <w:tab/>
        <w:t>the test methods and usage of communication ports definitions;</w:t>
      </w:r>
    </w:p>
    <w:p w14:paraId="1BC1FC6B"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7BFD68A3" w14:textId="77777777" w:rsidR="004B5570" w:rsidRPr="00E16C94" w:rsidRDefault="004B5570" w:rsidP="004B5570">
      <w:pPr>
        <w:pStyle w:val="B1"/>
        <w:rPr>
          <w:sz w:val="24"/>
          <w:szCs w:val="24"/>
        </w:rPr>
      </w:pPr>
      <w:r w:rsidRPr="00E16C94">
        <w:rPr>
          <w:sz w:val="24"/>
          <w:szCs w:val="24"/>
        </w:rPr>
        <w:t>-</w:t>
      </w:r>
      <w:r w:rsidRPr="00E16C94">
        <w:rPr>
          <w:sz w:val="24"/>
          <w:szCs w:val="24"/>
        </w:rPr>
        <w:tab/>
        <w:t>the design principles and assumptions;</w:t>
      </w:r>
    </w:p>
    <w:p w14:paraId="43A43844" w14:textId="77777777" w:rsidR="004B5570" w:rsidRPr="00E16C94" w:rsidRDefault="004B5570" w:rsidP="004B5570">
      <w:pPr>
        <w:pStyle w:val="B1"/>
        <w:rPr>
          <w:sz w:val="24"/>
          <w:szCs w:val="24"/>
        </w:rPr>
      </w:pPr>
      <w:r w:rsidRPr="00E16C94">
        <w:rPr>
          <w:sz w:val="24"/>
          <w:szCs w:val="24"/>
        </w:rPr>
        <w:lastRenderedPageBreak/>
        <w:t>-</w:t>
      </w:r>
      <w:r w:rsidRPr="00E16C94">
        <w:rPr>
          <w:sz w:val="24"/>
          <w:szCs w:val="24"/>
        </w:rPr>
        <w:tab/>
        <w:t>TTCN styles and conventions;</w:t>
      </w:r>
    </w:p>
    <w:p w14:paraId="0E0F56B5" w14:textId="77777777" w:rsidR="004B5570" w:rsidRPr="00E16C94" w:rsidRDefault="004B5570" w:rsidP="004B5570">
      <w:pPr>
        <w:pStyle w:val="B1"/>
        <w:rPr>
          <w:sz w:val="24"/>
          <w:szCs w:val="24"/>
        </w:rPr>
      </w:pPr>
      <w:r w:rsidRPr="00E16C94">
        <w:rPr>
          <w:sz w:val="24"/>
          <w:szCs w:val="24"/>
        </w:rPr>
        <w:t>-</w:t>
      </w:r>
      <w:r w:rsidRPr="00E16C94">
        <w:rPr>
          <w:sz w:val="24"/>
          <w:szCs w:val="24"/>
        </w:rPr>
        <w:tab/>
        <w:t>the partial PIXIT proforma;</w:t>
      </w:r>
    </w:p>
    <w:p w14:paraId="7D7E1499" w14:textId="77777777" w:rsidR="004B5570" w:rsidRPr="00E16C94" w:rsidRDefault="004B5570" w:rsidP="004B5570">
      <w:pPr>
        <w:pStyle w:val="B1"/>
        <w:rPr>
          <w:sz w:val="24"/>
          <w:szCs w:val="24"/>
        </w:rPr>
      </w:pPr>
      <w:r w:rsidRPr="00E16C94">
        <w:rPr>
          <w:sz w:val="24"/>
          <w:szCs w:val="24"/>
        </w:rPr>
        <w:t>-</w:t>
      </w:r>
      <w:r w:rsidRPr="00E16C94">
        <w:rPr>
          <w:sz w:val="24"/>
          <w:szCs w:val="24"/>
        </w:rPr>
        <w:tab/>
        <w:t>the test suites.</w:t>
      </w:r>
    </w:p>
    <w:p w14:paraId="68E93049" w14:textId="77777777" w:rsidR="004B5570" w:rsidRPr="00EC4CB9" w:rsidRDefault="004B5570" w:rsidP="004B5570">
      <w:r w:rsidRPr="00EC4CB9">
        <w:t xml:space="preserve">The Test Suites </w:t>
      </w:r>
      <w:proofErr w:type="spellStart"/>
      <w:r w:rsidRPr="00EC4CB9">
        <w:t>designed</w:t>
      </w:r>
      <w:proofErr w:type="spellEnd"/>
      <w:r w:rsidRPr="00EC4CB9">
        <w:t xml:space="preserve"> in the document are </w:t>
      </w:r>
      <w:proofErr w:type="spellStart"/>
      <w:r w:rsidRPr="00EC4CB9">
        <w:t>based</w:t>
      </w:r>
      <w:proofErr w:type="spellEnd"/>
      <w:r w:rsidRPr="00EC4CB9">
        <w:t xml:space="preserve"> on the test cases </w:t>
      </w:r>
      <w:proofErr w:type="spellStart"/>
      <w:r w:rsidRPr="00EC4CB9">
        <w:t>specified</w:t>
      </w:r>
      <w:proofErr w:type="spellEnd"/>
      <w:r w:rsidRPr="00EC4CB9">
        <w:t xml:space="preserve"> in prose in 3GPP TS 38.523</w:t>
      </w:r>
      <w:r w:rsidRPr="00EC4CB9">
        <w:noBreakHyphen/>
        <w:t xml:space="preserve">1. The </w:t>
      </w:r>
      <w:proofErr w:type="spellStart"/>
      <w:r w:rsidRPr="00EC4CB9">
        <w:t>applicability</w:t>
      </w:r>
      <w:proofErr w:type="spellEnd"/>
      <w:r w:rsidRPr="00EC4CB9">
        <w:t xml:space="preserve"> of the </w:t>
      </w:r>
      <w:proofErr w:type="spellStart"/>
      <w:r w:rsidRPr="00EC4CB9">
        <w:t>individual</w:t>
      </w:r>
      <w:proofErr w:type="spellEnd"/>
      <w:r w:rsidRPr="00EC4CB9">
        <w:t xml:space="preserve"> test cases </w:t>
      </w:r>
      <w:proofErr w:type="spellStart"/>
      <w:r w:rsidRPr="00EC4CB9">
        <w:t>is</w:t>
      </w:r>
      <w:proofErr w:type="spellEnd"/>
      <w:r w:rsidRPr="00EC4CB9">
        <w:t xml:space="preserve"> </w:t>
      </w:r>
      <w:proofErr w:type="spellStart"/>
      <w:r w:rsidRPr="00EC4CB9">
        <w:t>specified</w:t>
      </w:r>
      <w:proofErr w:type="spellEnd"/>
      <w:r w:rsidRPr="00EC4CB9">
        <w:t xml:space="preserve"> in 3GPP TS 38.523</w:t>
      </w:r>
      <w:r w:rsidRPr="00EC4CB9">
        <w:noBreakHyphen/>
        <w:t>2.</w:t>
      </w:r>
    </w:p>
    <w:p w14:paraId="54EE405A" w14:textId="2C8454E5" w:rsidR="004B5570" w:rsidRDefault="004B5570" w:rsidP="00376E7A">
      <w:pPr>
        <w:pStyle w:val="Heading4"/>
        <w:rPr>
          <w:rFonts w:eastAsia="MS Mincho"/>
          <w:lang w:val="en-GB"/>
        </w:rPr>
      </w:pPr>
      <w:r>
        <w:rPr>
          <w:rFonts w:eastAsia="MS Mincho"/>
          <w:lang w:val="en-GB"/>
        </w:rPr>
        <w:t>2.2.</w:t>
      </w:r>
      <w:r w:rsidR="005377BE">
        <w:rPr>
          <w:rFonts w:eastAsia="MS Mincho"/>
          <w:lang w:val="en-GB"/>
        </w:rPr>
        <w:t>26</w:t>
      </w:r>
      <w:r>
        <w:rPr>
          <w:rFonts w:eastAsia="MS Mincho"/>
          <w:lang w:val="en-GB"/>
        </w:rPr>
        <w:tab/>
      </w:r>
      <w:r w:rsidRPr="00411707">
        <w:rPr>
          <w:rFonts w:eastAsia="MS Mincho"/>
          <w:lang w:val="en-GB"/>
        </w:rPr>
        <w:t>TS 38.533</w:t>
      </w:r>
    </w:p>
    <w:p w14:paraId="5327A2BF" w14:textId="77777777" w:rsidR="004B5570" w:rsidRPr="00E16C94" w:rsidRDefault="004B5570" w:rsidP="004B5570">
      <w:pPr>
        <w:rPr>
          <w:b/>
          <w:bCs/>
        </w:rPr>
      </w:pPr>
      <w:r w:rsidRPr="00E16C94">
        <w:rPr>
          <w:b/>
          <w:bCs/>
        </w:rPr>
        <w:t xml:space="preserve">NR; User Equipment (UE) </w:t>
      </w:r>
      <w:proofErr w:type="spellStart"/>
      <w:r w:rsidRPr="00E16C94">
        <w:rPr>
          <w:b/>
          <w:bCs/>
        </w:rPr>
        <w:t>conformance</w:t>
      </w:r>
      <w:proofErr w:type="spellEnd"/>
      <w:r w:rsidRPr="00E16C94">
        <w:rPr>
          <w:b/>
          <w:bCs/>
        </w:rPr>
        <w:t xml:space="preserve"> </w:t>
      </w:r>
      <w:proofErr w:type="spellStart"/>
      <w:r w:rsidRPr="00E16C94">
        <w:rPr>
          <w:b/>
          <w:bCs/>
        </w:rPr>
        <w:t>specification</w:t>
      </w:r>
      <w:proofErr w:type="spellEnd"/>
      <w:r w:rsidRPr="00E16C94">
        <w:rPr>
          <w:b/>
          <w:bCs/>
        </w:rPr>
        <w:t>; Radio Resource Management (RRM)</w:t>
      </w:r>
    </w:p>
    <w:p w14:paraId="329B625D" w14:textId="77777777" w:rsidR="004B5570" w:rsidRPr="00120555" w:rsidRDefault="004B5570" w:rsidP="004B5570">
      <w:r>
        <w:t>This document</w:t>
      </w:r>
      <w:r w:rsidRPr="00120555">
        <w:t xml:space="preserve"> </w:t>
      </w:r>
      <w:proofErr w:type="spellStart"/>
      <w:r w:rsidRPr="00120555">
        <w:t>specifies</w:t>
      </w:r>
      <w:proofErr w:type="spellEnd"/>
      <w:r w:rsidRPr="00120555">
        <w:t xml:space="preserve"> the </w:t>
      </w:r>
      <w:proofErr w:type="spellStart"/>
      <w:r w:rsidRPr="00120555">
        <w:t>measurement</w:t>
      </w:r>
      <w:proofErr w:type="spellEnd"/>
      <w:r w:rsidRPr="00120555">
        <w:t xml:space="preserve"> </w:t>
      </w:r>
      <w:proofErr w:type="spellStart"/>
      <w:r w:rsidRPr="00120555">
        <w:t>procedures</w:t>
      </w:r>
      <w:proofErr w:type="spellEnd"/>
      <w:r w:rsidRPr="00120555">
        <w:t xml:space="preserve"> for the </w:t>
      </w:r>
      <w:proofErr w:type="spellStart"/>
      <w:r w:rsidRPr="00120555">
        <w:t>conformance</w:t>
      </w:r>
      <w:proofErr w:type="spellEnd"/>
      <w:r w:rsidRPr="00120555">
        <w:t xml:space="preserve"> test of the user </w:t>
      </w:r>
      <w:proofErr w:type="spellStart"/>
      <w:r w:rsidRPr="00120555">
        <w:t>equipment</w:t>
      </w:r>
      <w:proofErr w:type="spellEnd"/>
      <w:r w:rsidRPr="00120555">
        <w:t xml:space="preserve"> (UE) </w:t>
      </w:r>
      <w:proofErr w:type="spellStart"/>
      <w:r w:rsidRPr="00120555">
        <w:t>that</w:t>
      </w:r>
      <w:proofErr w:type="spellEnd"/>
      <w:r w:rsidRPr="00120555">
        <w:t xml:space="preserve"> </w:t>
      </w:r>
      <w:proofErr w:type="spellStart"/>
      <w:r w:rsidRPr="00120555">
        <w:t>contain</w:t>
      </w:r>
      <w:proofErr w:type="spellEnd"/>
      <w:r w:rsidRPr="00120555">
        <w:t xml:space="preserve"> </w:t>
      </w:r>
      <w:proofErr w:type="spellStart"/>
      <w:r w:rsidRPr="00120555">
        <w:t>requirements</w:t>
      </w:r>
      <w:proofErr w:type="spellEnd"/>
      <w:r w:rsidRPr="00120555">
        <w:t xml:space="preserve"> for support of RRM (Radio Resource Management) as part of the 5G New Radio (5G-NR). This document </w:t>
      </w:r>
      <w:proofErr w:type="spellStart"/>
      <w:r w:rsidRPr="00120555">
        <w:t>covers</w:t>
      </w:r>
      <w:proofErr w:type="spellEnd"/>
      <w:r w:rsidRPr="00120555">
        <w:t xml:space="preserve"> NR Range 1, NR Range 2 and </w:t>
      </w:r>
      <w:proofErr w:type="spellStart"/>
      <w:r w:rsidRPr="00120555">
        <w:t>Interworking</w:t>
      </w:r>
      <w:proofErr w:type="spellEnd"/>
      <w:r w:rsidRPr="00120555">
        <w:t>.</w:t>
      </w:r>
    </w:p>
    <w:p w14:paraId="0E194F9F" w14:textId="77777777" w:rsidR="004B5570" w:rsidRPr="00120555" w:rsidRDefault="004B5570" w:rsidP="004B5570">
      <w:r w:rsidRPr="00120555">
        <w:t xml:space="preserve">The </w:t>
      </w:r>
      <w:proofErr w:type="spellStart"/>
      <w:r w:rsidRPr="00120555">
        <w:t>requirements</w:t>
      </w:r>
      <w:proofErr w:type="spellEnd"/>
      <w:r w:rsidRPr="00120555">
        <w:t xml:space="preserve"> are </w:t>
      </w:r>
      <w:proofErr w:type="spellStart"/>
      <w:r w:rsidRPr="00120555">
        <w:t>listed</w:t>
      </w:r>
      <w:proofErr w:type="spellEnd"/>
      <w:r w:rsidRPr="00120555">
        <w:t xml:space="preserve"> in </w:t>
      </w:r>
      <w:proofErr w:type="spellStart"/>
      <w:r w:rsidRPr="00120555">
        <w:t>different</w:t>
      </w:r>
      <w:proofErr w:type="spellEnd"/>
      <w:r w:rsidRPr="00120555">
        <w:t xml:space="preserve"> clauses </w:t>
      </w:r>
      <w:proofErr w:type="spellStart"/>
      <w:r w:rsidRPr="00120555">
        <w:t>only</w:t>
      </w:r>
      <w:proofErr w:type="spellEnd"/>
      <w:r w:rsidRPr="00120555">
        <w:t xml:space="preserve"> if the </w:t>
      </w:r>
      <w:proofErr w:type="spellStart"/>
      <w:r w:rsidRPr="00120555">
        <w:t>corresponding</w:t>
      </w:r>
      <w:proofErr w:type="spellEnd"/>
      <w:r w:rsidRPr="00120555">
        <w:t xml:space="preserve"> </w:t>
      </w:r>
      <w:proofErr w:type="spellStart"/>
      <w:r w:rsidRPr="00120555">
        <w:t>parameters</w:t>
      </w:r>
      <w:proofErr w:type="spellEnd"/>
      <w:r w:rsidRPr="00120555">
        <w:t xml:space="preserve"> </w:t>
      </w:r>
      <w:proofErr w:type="spellStart"/>
      <w:r w:rsidRPr="00120555">
        <w:t>deviate</w:t>
      </w:r>
      <w:proofErr w:type="spellEnd"/>
      <w:r w:rsidRPr="00120555">
        <w:t xml:space="preserve">. More </w:t>
      </w:r>
      <w:proofErr w:type="spellStart"/>
      <w:r w:rsidRPr="00120555">
        <w:t>generally</w:t>
      </w:r>
      <w:proofErr w:type="spellEnd"/>
      <w:r w:rsidRPr="00120555">
        <w:t xml:space="preserve">, tests are </w:t>
      </w:r>
      <w:proofErr w:type="spellStart"/>
      <w:r w:rsidRPr="00120555">
        <w:t>only</w:t>
      </w:r>
      <w:proofErr w:type="spellEnd"/>
      <w:r w:rsidRPr="00120555">
        <w:t xml:space="preserve"> applicable to </w:t>
      </w:r>
      <w:proofErr w:type="spellStart"/>
      <w:r w:rsidRPr="00120555">
        <w:t>those</w:t>
      </w:r>
      <w:proofErr w:type="spellEnd"/>
      <w:r w:rsidRPr="00120555">
        <w:t xml:space="preserve"> mobiles </w:t>
      </w:r>
      <w:proofErr w:type="spellStart"/>
      <w:r w:rsidRPr="00120555">
        <w:t>that</w:t>
      </w:r>
      <w:proofErr w:type="spellEnd"/>
      <w:r w:rsidRPr="00120555">
        <w:t xml:space="preserve"> are </w:t>
      </w:r>
      <w:proofErr w:type="spellStart"/>
      <w:r w:rsidRPr="00120555">
        <w:t>intended</w:t>
      </w:r>
      <w:proofErr w:type="spellEnd"/>
      <w:r w:rsidRPr="00120555">
        <w:t xml:space="preserve"> to support the </w:t>
      </w:r>
      <w:proofErr w:type="spellStart"/>
      <w:r w:rsidRPr="00120555">
        <w:t>appropriate</w:t>
      </w:r>
      <w:proofErr w:type="spellEnd"/>
      <w:r w:rsidRPr="00120555">
        <w:t xml:space="preserve"> </w:t>
      </w:r>
      <w:proofErr w:type="spellStart"/>
      <w:r w:rsidRPr="00120555">
        <w:t>functionality</w:t>
      </w:r>
      <w:proofErr w:type="spellEnd"/>
      <w:r w:rsidRPr="00120555">
        <w:t xml:space="preserve">. To </w:t>
      </w:r>
      <w:proofErr w:type="spellStart"/>
      <w:r w:rsidRPr="00120555">
        <w:t>indicate</w:t>
      </w:r>
      <w:proofErr w:type="spellEnd"/>
      <w:r w:rsidRPr="00120555">
        <w:t xml:space="preserve"> the </w:t>
      </w:r>
      <w:proofErr w:type="spellStart"/>
      <w:r w:rsidRPr="00120555">
        <w:t>circumstances</w:t>
      </w:r>
      <w:proofErr w:type="spellEnd"/>
      <w:r w:rsidRPr="00120555">
        <w:t xml:space="preserve"> in </w:t>
      </w:r>
      <w:proofErr w:type="spellStart"/>
      <w:r w:rsidRPr="00120555">
        <w:t>which</w:t>
      </w:r>
      <w:proofErr w:type="spellEnd"/>
      <w:r w:rsidRPr="00120555">
        <w:t xml:space="preserve"> tests </w:t>
      </w:r>
      <w:proofErr w:type="spellStart"/>
      <w:r w:rsidRPr="00120555">
        <w:t>apply</w:t>
      </w:r>
      <w:proofErr w:type="spellEnd"/>
      <w:r w:rsidRPr="00120555">
        <w:t xml:space="preserve">, </w:t>
      </w:r>
      <w:proofErr w:type="spellStart"/>
      <w:r w:rsidRPr="00120555">
        <w:t>this</w:t>
      </w:r>
      <w:proofErr w:type="spellEnd"/>
      <w:r w:rsidRPr="00120555">
        <w:t xml:space="preserve"> </w:t>
      </w:r>
      <w:proofErr w:type="spellStart"/>
      <w:r w:rsidRPr="00120555">
        <w:t>is</w:t>
      </w:r>
      <w:proofErr w:type="spellEnd"/>
      <w:r w:rsidRPr="00120555">
        <w:t xml:space="preserve"> </w:t>
      </w:r>
      <w:proofErr w:type="spellStart"/>
      <w:r w:rsidRPr="00120555">
        <w:t>noted</w:t>
      </w:r>
      <w:proofErr w:type="spellEnd"/>
      <w:r w:rsidRPr="00120555">
        <w:t xml:space="preserve"> in the “</w:t>
      </w:r>
      <w:r w:rsidRPr="00120555">
        <w:rPr>
          <w:i/>
        </w:rPr>
        <w:t xml:space="preserve">test </w:t>
      </w:r>
      <w:proofErr w:type="spellStart"/>
      <w:r w:rsidRPr="00120555">
        <w:rPr>
          <w:i/>
        </w:rPr>
        <w:t>applicability</w:t>
      </w:r>
      <w:proofErr w:type="spellEnd"/>
      <w:r w:rsidRPr="00120555">
        <w:t>” part of the test.</w:t>
      </w:r>
    </w:p>
    <w:p w14:paraId="7C104553" w14:textId="2A4883FF" w:rsidR="004B5570" w:rsidRPr="00376E7A" w:rsidRDefault="004B5570" w:rsidP="00376E7A">
      <w:pPr>
        <w:pStyle w:val="Heading4"/>
        <w:rPr>
          <w:rFonts w:eastAsia="MS Mincho"/>
          <w:lang w:val="en-GB"/>
        </w:rPr>
      </w:pPr>
      <w:r w:rsidRPr="00376E7A">
        <w:rPr>
          <w:rFonts w:eastAsia="MS Mincho"/>
          <w:lang w:val="en-GB"/>
        </w:rPr>
        <w:t>2.2.</w:t>
      </w:r>
      <w:r w:rsidR="005377BE">
        <w:rPr>
          <w:rFonts w:eastAsia="MS Mincho"/>
          <w:lang w:val="en-GB"/>
        </w:rPr>
        <w:t>27</w:t>
      </w:r>
      <w:r w:rsidRPr="00376E7A">
        <w:rPr>
          <w:rFonts w:eastAsia="MS Mincho"/>
          <w:lang w:val="en-GB"/>
        </w:rPr>
        <w:tab/>
        <w:t>TS 34.229-1</w:t>
      </w:r>
    </w:p>
    <w:p w14:paraId="174074B2" w14:textId="77777777" w:rsidR="004B5570" w:rsidRPr="00E16C94" w:rsidRDefault="004B5570" w:rsidP="004B5570">
      <w:pPr>
        <w:rPr>
          <w:b/>
          <w:bCs/>
        </w:rPr>
      </w:pPr>
      <w:r w:rsidRPr="00E16C94">
        <w:rPr>
          <w:b/>
          <w:bCs/>
        </w:rPr>
        <w:t xml:space="preserve">Internet Protocol (IP) </w:t>
      </w:r>
      <w:proofErr w:type="spellStart"/>
      <w:r w:rsidRPr="00E16C94">
        <w:rPr>
          <w:b/>
          <w:bCs/>
        </w:rPr>
        <w:t>multimedia</w:t>
      </w:r>
      <w:proofErr w:type="spellEnd"/>
      <w:r w:rsidRPr="00E16C94">
        <w:rPr>
          <w:b/>
          <w:bCs/>
        </w:rPr>
        <w:t xml:space="preserve"> call control </w:t>
      </w:r>
      <w:proofErr w:type="spellStart"/>
      <w:r w:rsidRPr="00E16C94">
        <w:rPr>
          <w:b/>
          <w:bCs/>
        </w:rPr>
        <w:t>protocol</w:t>
      </w:r>
      <w:proofErr w:type="spellEnd"/>
      <w:r w:rsidRPr="00E16C94">
        <w:rPr>
          <w:b/>
          <w:bCs/>
        </w:rPr>
        <w:t xml:space="preserve"> </w:t>
      </w:r>
      <w:proofErr w:type="spellStart"/>
      <w:r w:rsidRPr="00E16C94">
        <w:rPr>
          <w:b/>
          <w:bCs/>
        </w:rPr>
        <w:t>based</w:t>
      </w:r>
      <w:proofErr w:type="spellEnd"/>
      <w:r w:rsidRPr="00E16C94">
        <w:rPr>
          <w:b/>
          <w:bCs/>
        </w:rPr>
        <w:t xml:space="preserve"> on Session Initiation Protocol (SIP) and Session Description Protocol (SDP); User Equipment (UE) </w:t>
      </w:r>
      <w:proofErr w:type="spellStart"/>
      <w:r w:rsidRPr="00E16C94">
        <w:rPr>
          <w:b/>
          <w:bCs/>
        </w:rPr>
        <w:t>conformance</w:t>
      </w:r>
      <w:proofErr w:type="spellEnd"/>
      <w:r w:rsidRPr="00E16C94">
        <w:rPr>
          <w:b/>
          <w:bCs/>
        </w:rPr>
        <w:t xml:space="preserve"> </w:t>
      </w:r>
      <w:proofErr w:type="spellStart"/>
      <w:r w:rsidRPr="00E16C94">
        <w:rPr>
          <w:b/>
          <w:bCs/>
        </w:rPr>
        <w:t>specification</w:t>
      </w:r>
      <w:proofErr w:type="spellEnd"/>
      <w:r w:rsidRPr="00E16C94">
        <w:rPr>
          <w:b/>
          <w:bCs/>
        </w:rPr>
        <w:t xml:space="preserve">; Part 1: Protocol </w:t>
      </w:r>
      <w:proofErr w:type="spellStart"/>
      <w:r w:rsidRPr="00E16C94">
        <w:rPr>
          <w:b/>
          <w:bCs/>
        </w:rPr>
        <w:t>conformance</w:t>
      </w:r>
      <w:proofErr w:type="spellEnd"/>
      <w:r w:rsidRPr="00E16C94">
        <w:rPr>
          <w:b/>
          <w:bCs/>
        </w:rPr>
        <w:t xml:space="preserve"> </w:t>
      </w:r>
      <w:proofErr w:type="spellStart"/>
      <w:r w:rsidRPr="00E16C94">
        <w:rPr>
          <w:b/>
          <w:bCs/>
        </w:rPr>
        <w:t>specification</w:t>
      </w:r>
      <w:proofErr w:type="spellEnd"/>
    </w:p>
    <w:p w14:paraId="1EC987BD" w14:textId="77777777" w:rsidR="004B5570" w:rsidRPr="00DF53B4" w:rsidRDefault="004B5570" w:rsidP="004B5570">
      <w:r>
        <w:t>This document</w:t>
      </w:r>
      <w:r w:rsidRPr="00DF53B4">
        <w:t xml:space="preserve"> </w:t>
      </w:r>
      <w:proofErr w:type="spellStart"/>
      <w:r w:rsidRPr="00DF53B4">
        <w:t>specifies</w:t>
      </w:r>
      <w:proofErr w:type="spellEnd"/>
      <w:r w:rsidRPr="00DF53B4">
        <w:t xml:space="preserve"> the </w:t>
      </w:r>
      <w:proofErr w:type="spellStart"/>
      <w:r w:rsidRPr="00DF53B4">
        <w:t>protocol</w:t>
      </w:r>
      <w:proofErr w:type="spellEnd"/>
      <w:r w:rsidRPr="00DF53B4">
        <w:t xml:space="preserve"> </w:t>
      </w:r>
      <w:proofErr w:type="spellStart"/>
      <w:r w:rsidRPr="00DF53B4">
        <w:t>conformance</w:t>
      </w:r>
      <w:proofErr w:type="spellEnd"/>
      <w:r w:rsidRPr="00DF53B4">
        <w:t xml:space="preserve"> </w:t>
      </w:r>
      <w:proofErr w:type="spellStart"/>
      <w:r w:rsidRPr="00DF53B4">
        <w:t>testing</w:t>
      </w:r>
      <w:proofErr w:type="spellEnd"/>
      <w:r w:rsidRPr="00DF53B4">
        <w:t xml:space="preserve"> for the User Equipment (UE) </w:t>
      </w:r>
      <w:proofErr w:type="spellStart"/>
      <w:r w:rsidRPr="00DF53B4">
        <w:t>supporting</w:t>
      </w:r>
      <w:proofErr w:type="spellEnd"/>
      <w:r w:rsidRPr="00DF53B4">
        <w:t xml:space="preserve"> the Internet Protocol (IP) </w:t>
      </w:r>
      <w:proofErr w:type="spellStart"/>
      <w:r w:rsidRPr="00DF53B4">
        <w:t>multimedia</w:t>
      </w:r>
      <w:proofErr w:type="spellEnd"/>
      <w:r w:rsidRPr="00DF53B4">
        <w:t xml:space="preserve"> call control </w:t>
      </w:r>
      <w:proofErr w:type="spellStart"/>
      <w:r w:rsidRPr="00DF53B4">
        <w:t>protocol</w:t>
      </w:r>
      <w:proofErr w:type="spellEnd"/>
      <w:r w:rsidRPr="00DF53B4">
        <w:t xml:space="preserve"> </w:t>
      </w:r>
      <w:proofErr w:type="spellStart"/>
      <w:r w:rsidRPr="00DF53B4">
        <w:t>based</w:t>
      </w:r>
      <w:proofErr w:type="spellEnd"/>
      <w:r w:rsidRPr="00DF53B4">
        <w:t xml:space="preserve"> on Session Initiation Protocol (SIP) and Session Description Protocol (SDP).</w:t>
      </w:r>
    </w:p>
    <w:p w14:paraId="3469248B" w14:textId="77777777" w:rsidR="004B5570" w:rsidRPr="00DF53B4" w:rsidRDefault="004B5570" w:rsidP="004B5570">
      <w:r w:rsidRPr="00DF53B4">
        <w:t xml:space="preserve">This </w:t>
      </w:r>
      <w:proofErr w:type="spellStart"/>
      <w:r w:rsidRPr="00DF53B4">
        <w:t>is</w:t>
      </w:r>
      <w:proofErr w:type="spellEnd"/>
      <w:r w:rsidRPr="00DF53B4">
        <w:t xml:space="preserve"> the first part of a multi-part test </w:t>
      </w:r>
      <w:proofErr w:type="spellStart"/>
      <w:r w:rsidRPr="00DF53B4">
        <w:t>specification</w:t>
      </w:r>
      <w:proofErr w:type="spellEnd"/>
      <w:r w:rsidRPr="00DF53B4">
        <w:t xml:space="preserve">. The </w:t>
      </w:r>
      <w:proofErr w:type="spellStart"/>
      <w:r w:rsidRPr="00DF53B4">
        <w:t>following</w:t>
      </w:r>
      <w:proofErr w:type="spellEnd"/>
      <w:r w:rsidRPr="00DF53B4">
        <w:t xml:space="preserve"> </w:t>
      </w:r>
      <w:smartTag w:uri="urn:schemas-microsoft-com:office:smarttags" w:element="PersonName">
        <w:r w:rsidRPr="00DF53B4">
          <w:t>info</w:t>
        </w:r>
      </w:smartTag>
      <w:r w:rsidRPr="00DF53B4">
        <w:t xml:space="preserve">rmation can </w:t>
      </w:r>
      <w:proofErr w:type="spellStart"/>
      <w:r w:rsidRPr="00DF53B4">
        <w:t>be</w:t>
      </w:r>
      <w:proofErr w:type="spellEnd"/>
      <w:r w:rsidRPr="00DF53B4">
        <w:t xml:space="preserve"> </w:t>
      </w:r>
      <w:proofErr w:type="spellStart"/>
      <w:r w:rsidRPr="00DF53B4">
        <w:t>found</w:t>
      </w:r>
      <w:proofErr w:type="spellEnd"/>
      <w:r w:rsidRPr="00DF53B4">
        <w:t xml:space="preserve"> in </w:t>
      </w:r>
      <w:proofErr w:type="spellStart"/>
      <w:r w:rsidRPr="00DF53B4">
        <w:t>this</w:t>
      </w:r>
      <w:proofErr w:type="spellEnd"/>
      <w:r w:rsidRPr="00DF53B4">
        <w:t xml:space="preserve"> part:</w:t>
      </w:r>
    </w:p>
    <w:p w14:paraId="40ABBBE4"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structure;</w:t>
      </w:r>
    </w:p>
    <w:p w14:paraId="1753FA0A"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0BAC0DCE" w14:textId="77777777" w:rsidR="004B5570" w:rsidRPr="00E16C94" w:rsidRDefault="004B5570" w:rsidP="004B5570">
      <w:pPr>
        <w:pStyle w:val="B1"/>
        <w:rPr>
          <w:sz w:val="24"/>
          <w:szCs w:val="24"/>
        </w:rPr>
      </w:pPr>
      <w:r w:rsidRPr="00E16C94">
        <w:rPr>
          <w:sz w:val="24"/>
          <w:szCs w:val="24"/>
        </w:rPr>
        <w:t>-</w:t>
      </w:r>
      <w:r w:rsidRPr="00E16C94">
        <w:rPr>
          <w:sz w:val="24"/>
          <w:szCs w:val="24"/>
        </w:rPr>
        <w:tab/>
        <w:t>the conformance requirement and reference to the core specifications;</w:t>
      </w:r>
    </w:p>
    <w:p w14:paraId="629A45D7" w14:textId="77777777" w:rsidR="004B5570" w:rsidRPr="00E16C94" w:rsidRDefault="004B5570" w:rsidP="004B5570">
      <w:pPr>
        <w:pStyle w:val="B1"/>
        <w:rPr>
          <w:sz w:val="24"/>
          <w:szCs w:val="24"/>
        </w:rPr>
      </w:pPr>
      <w:r w:rsidRPr="00E16C94">
        <w:rPr>
          <w:sz w:val="24"/>
          <w:szCs w:val="24"/>
        </w:rPr>
        <w:t>-</w:t>
      </w:r>
      <w:r w:rsidRPr="00E16C94">
        <w:rPr>
          <w:sz w:val="24"/>
          <w:szCs w:val="24"/>
        </w:rPr>
        <w:tab/>
        <w:t>the test purposes; and</w:t>
      </w:r>
    </w:p>
    <w:p w14:paraId="5376372D" w14:textId="77777777" w:rsidR="004B5570" w:rsidRPr="00E16C94" w:rsidRDefault="004B5570" w:rsidP="004B5570">
      <w:pPr>
        <w:pStyle w:val="B1"/>
        <w:rPr>
          <w:sz w:val="24"/>
          <w:szCs w:val="24"/>
        </w:rPr>
      </w:pPr>
      <w:r w:rsidRPr="00E16C94">
        <w:rPr>
          <w:sz w:val="24"/>
          <w:szCs w:val="24"/>
        </w:rPr>
        <w:t>-</w:t>
      </w:r>
      <w:r w:rsidRPr="00E16C94">
        <w:rPr>
          <w:sz w:val="24"/>
          <w:szCs w:val="24"/>
        </w:rPr>
        <w:tab/>
        <w:t>a brief description of the test procedure, the specific test requirements and short message exchange table.</w:t>
      </w:r>
    </w:p>
    <w:p w14:paraId="792F8CAA" w14:textId="77777777" w:rsidR="004B5570" w:rsidRPr="00A701E3" w:rsidRDefault="004B5570" w:rsidP="004B5570">
      <w:pPr>
        <w:rPr>
          <w:szCs w:val="24"/>
        </w:rPr>
      </w:pPr>
      <w:r w:rsidRPr="00A701E3">
        <w:rPr>
          <w:szCs w:val="24"/>
        </w:rPr>
        <w:t xml:space="preserve">The </w:t>
      </w:r>
      <w:proofErr w:type="spellStart"/>
      <w:r w:rsidRPr="00A701E3">
        <w:rPr>
          <w:szCs w:val="24"/>
        </w:rPr>
        <w:t>following</w:t>
      </w:r>
      <w:proofErr w:type="spellEnd"/>
      <w:r w:rsidRPr="00A701E3">
        <w:rPr>
          <w:szCs w:val="24"/>
        </w:rPr>
        <w:t xml:space="preserve"> </w:t>
      </w:r>
      <w:smartTag w:uri="urn:schemas-microsoft-com:office:smarttags" w:element="PersonName">
        <w:r w:rsidRPr="00A701E3">
          <w:rPr>
            <w:szCs w:val="24"/>
          </w:rPr>
          <w:t>info</w:t>
        </w:r>
      </w:smartTag>
      <w:r w:rsidRPr="00A701E3">
        <w:rPr>
          <w:szCs w:val="24"/>
        </w:rPr>
        <w:t xml:space="preserve">rmation relevant to </w:t>
      </w:r>
      <w:proofErr w:type="spellStart"/>
      <w:r w:rsidRPr="00A701E3">
        <w:rPr>
          <w:szCs w:val="24"/>
        </w:rPr>
        <w:t>testing</w:t>
      </w:r>
      <w:proofErr w:type="spellEnd"/>
      <w:r w:rsidRPr="00A701E3">
        <w:rPr>
          <w:szCs w:val="24"/>
        </w:rPr>
        <w:t xml:space="preserve"> can </w:t>
      </w:r>
      <w:proofErr w:type="spellStart"/>
      <w:r w:rsidRPr="00A701E3">
        <w:rPr>
          <w:szCs w:val="24"/>
        </w:rPr>
        <w:t>be</w:t>
      </w:r>
      <w:proofErr w:type="spellEnd"/>
      <w:r w:rsidRPr="00A701E3">
        <w:rPr>
          <w:szCs w:val="24"/>
        </w:rPr>
        <w:t xml:space="preserve"> </w:t>
      </w:r>
      <w:proofErr w:type="spellStart"/>
      <w:r w:rsidRPr="00A701E3">
        <w:rPr>
          <w:szCs w:val="24"/>
        </w:rPr>
        <w:t>found</w:t>
      </w:r>
      <w:proofErr w:type="spellEnd"/>
      <w:r w:rsidRPr="00A701E3">
        <w:rPr>
          <w:szCs w:val="24"/>
        </w:rPr>
        <w:t xml:space="preserve"> in </w:t>
      </w:r>
      <w:proofErr w:type="spellStart"/>
      <w:r w:rsidRPr="00A701E3">
        <w:rPr>
          <w:szCs w:val="24"/>
        </w:rPr>
        <w:t>accompanying</w:t>
      </w:r>
      <w:proofErr w:type="spellEnd"/>
      <w:r w:rsidRPr="00A701E3">
        <w:rPr>
          <w:szCs w:val="24"/>
        </w:rPr>
        <w:t xml:space="preserve"> </w:t>
      </w:r>
      <w:proofErr w:type="spellStart"/>
      <w:r w:rsidRPr="00A701E3">
        <w:rPr>
          <w:szCs w:val="24"/>
        </w:rPr>
        <w:t>specifications</w:t>
      </w:r>
      <w:proofErr w:type="spellEnd"/>
      <w:r w:rsidRPr="00A701E3">
        <w:rPr>
          <w:szCs w:val="24"/>
        </w:rPr>
        <w:t>:</w:t>
      </w:r>
    </w:p>
    <w:p w14:paraId="3034555D" w14:textId="77777777" w:rsidR="004B5570" w:rsidRPr="00E16C94" w:rsidRDefault="004B5570" w:rsidP="004B5570">
      <w:pPr>
        <w:pStyle w:val="B1"/>
        <w:rPr>
          <w:sz w:val="24"/>
          <w:szCs w:val="24"/>
        </w:rPr>
      </w:pPr>
      <w:r w:rsidRPr="00E16C94">
        <w:rPr>
          <w:sz w:val="24"/>
          <w:szCs w:val="24"/>
        </w:rPr>
        <w:t>-</w:t>
      </w:r>
      <w:r w:rsidRPr="00E16C94">
        <w:rPr>
          <w:sz w:val="24"/>
          <w:szCs w:val="24"/>
        </w:rPr>
        <w:tab/>
        <w:t>the applicability of each test case.</w:t>
      </w:r>
    </w:p>
    <w:p w14:paraId="62BB9126" w14:textId="632CA141" w:rsidR="004B5570" w:rsidRDefault="004B5570" w:rsidP="00376E7A">
      <w:pPr>
        <w:pStyle w:val="Heading4"/>
        <w:rPr>
          <w:rFonts w:eastAsia="MS Mincho"/>
          <w:lang w:val="en-GB"/>
        </w:rPr>
      </w:pPr>
      <w:r>
        <w:rPr>
          <w:rFonts w:eastAsia="MS Mincho"/>
          <w:lang w:val="en-GB"/>
        </w:rPr>
        <w:t>2.2.</w:t>
      </w:r>
      <w:r w:rsidR="005377BE">
        <w:rPr>
          <w:rFonts w:eastAsia="MS Mincho"/>
          <w:lang w:val="en-GB"/>
        </w:rPr>
        <w:t>28</w:t>
      </w:r>
      <w:r>
        <w:rPr>
          <w:rFonts w:eastAsia="MS Mincho"/>
          <w:lang w:val="en-GB"/>
        </w:rPr>
        <w:tab/>
      </w:r>
      <w:r w:rsidRPr="00411707">
        <w:rPr>
          <w:rFonts w:eastAsia="MS Mincho"/>
          <w:lang w:val="en-GB"/>
        </w:rPr>
        <w:t>TS 34.229-2</w:t>
      </w:r>
    </w:p>
    <w:p w14:paraId="50BC39C4" w14:textId="77777777" w:rsidR="004B5570" w:rsidRPr="00E16C94" w:rsidRDefault="004B5570" w:rsidP="004B5570">
      <w:pPr>
        <w:rPr>
          <w:b/>
          <w:bCs/>
        </w:rPr>
      </w:pPr>
      <w:r w:rsidRPr="00E16C94">
        <w:rPr>
          <w:b/>
          <w:bCs/>
        </w:rPr>
        <w:t xml:space="preserve">Internet Protocol (IP) </w:t>
      </w:r>
      <w:proofErr w:type="spellStart"/>
      <w:r w:rsidRPr="00E16C94">
        <w:rPr>
          <w:b/>
          <w:bCs/>
        </w:rPr>
        <w:t>multimedia</w:t>
      </w:r>
      <w:proofErr w:type="spellEnd"/>
      <w:r w:rsidRPr="00E16C94">
        <w:rPr>
          <w:b/>
          <w:bCs/>
        </w:rPr>
        <w:t xml:space="preserve"> call control </w:t>
      </w:r>
      <w:proofErr w:type="spellStart"/>
      <w:r w:rsidRPr="00E16C94">
        <w:rPr>
          <w:b/>
          <w:bCs/>
        </w:rPr>
        <w:t>protocol</w:t>
      </w:r>
      <w:proofErr w:type="spellEnd"/>
      <w:r w:rsidRPr="00E16C94">
        <w:rPr>
          <w:b/>
          <w:bCs/>
        </w:rPr>
        <w:t xml:space="preserve"> </w:t>
      </w:r>
      <w:proofErr w:type="spellStart"/>
      <w:r w:rsidRPr="00E16C94">
        <w:rPr>
          <w:b/>
          <w:bCs/>
        </w:rPr>
        <w:t>based</w:t>
      </w:r>
      <w:proofErr w:type="spellEnd"/>
      <w:r w:rsidRPr="00E16C94">
        <w:rPr>
          <w:b/>
          <w:bCs/>
        </w:rPr>
        <w:t xml:space="preserve"> on Session Initiation Protocol (SIP) and Session Description Protocol (SDP); User Equipment (UE) </w:t>
      </w:r>
      <w:proofErr w:type="spellStart"/>
      <w:r w:rsidRPr="00E16C94">
        <w:rPr>
          <w:b/>
          <w:bCs/>
        </w:rPr>
        <w:t>conformance</w:t>
      </w:r>
      <w:proofErr w:type="spellEnd"/>
      <w:r w:rsidRPr="00E16C94">
        <w:rPr>
          <w:b/>
          <w:bCs/>
        </w:rPr>
        <w:t xml:space="preserve"> </w:t>
      </w:r>
      <w:proofErr w:type="spellStart"/>
      <w:r w:rsidRPr="00E16C94">
        <w:rPr>
          <w:b/>
          <w:bCs/>
        </w:rPr>
        <w:t>specification</w:t>
      </w:r>
      <w:proofErr w:type="spellEnd"/>
      <w:r w:rsidRPr="00E16C94">
        <w:rPr>
          <w:b/>
          <w:bCs/>
        </w:rPr>
        <w:t xml:space="preserve">; Part 2: </w:t>
      </w:r>
      <w:proofErr w:type="spellStart"/>
      <w:r w:rsidRPr="00E16C94">
        <w:rPr>
          <w:b/>
          <w:bCs/>
        </w:rPr>
        <w:t>Implementation</w:t>
      </w:r>
      <w:proofErr w:type="spellEnd"/>
      <w:r w:rsidRPr="00E16C94">
        <w:rPr>
          <w:b/>
          <w:bCs/>
        </w:rPr>
        <w:t xml:space="preserve"> </w:t>
      </w:r>
      <w:proofErr w:type="spellStart"/>
      <w:r w:rsidRPr="00E16C94">
        <w:rPr>
          <w:b/>
          <w:bCs/>
        </w:rPr>
        <w:t>Conformance</w:t>
      </w:r>
      <w:proofErr w:type="spellEnd"/>
      <w:r w:rsidRPr="00E16C94">
        <w:rPr>
          <w:b/>
          <w:bCs/>
        </w:rPr>
        <w:t xml:space="preserve"> </w:t>
      </w:r>
      <w:proofErr w:type="spellStart"/>
      <w:r w:rsidRPr="00E16C94">
        <w:rPr>
          <w:b/>
          <w:bCs/>
        </w:rPr>
        <w:t>Statement</w:t>
      </w:r>
      <w:proofErr w:type="spellEnd"/>
      <w:r w:rsidRPr="00E16C94">
        <w:rPr>
          <w:b/>
          <w:bCs/>
        </w:rPr>
        <w:t xml:space="preserve"> (ICS) </w:t>
      </w:r>
      <w:proofErr w:type="spellStart"/>
      <w:r w:rsidRPr="00E16C94">
        <w:rPr>
          <w:b/>
          <w:bCs/>
        </w:rPr>
        <w:t>specification</w:t>
      </w:r>
      <w:proofErr w:type="spellEnd"/>
    </w:p>
    <w:p w14:paraId="600101AC" w14:textId="77777777" w:rsidR="004B5570" w:rsidRPr="007307E1" w:rsidRDefault="004B5570" w:rsidP="004B5570">
      <w:r>
        <w:t>This document</w:t>
      </w:r>
      <w:r w:rsidRPr="007307E1">
        <w:t xml:space="preserve"> </w:t>
      </w:r>
      <w:proofErr w:type="spellStart"/>
      <w:r w:rsidRPr="007307E1">
        <w:t>provides</w:t>
      </w:r>
      <w:proofErr w:type="spellEnd"/>
      <w:r w:rsidRPr="007307E1">
        <w:t xml:space="preserve"> the </w:t>
      </w:r>
      <w:proofErr w:type="spellStart"/>
      <w:r w:rsidRPr="007307E1">
        <w:t>Implementation</w:t>
      </w:r>
      <w:proofErr w:type="spellEnd"/>
      <w:r w:rsidRPr="007307E1">
        <w:t xml:space="preserve"> </w:t>
      </w:r>
      <w:proofErr w:type="spellStart"/>
      <w:r w:rsidRPr="007307E1">
        <w:t>Conformance</w:t>
      </w:r>
      <w:proofErr w:type="spellEnd"/>
      <w:r w:rsidRPr="007307E1">
        <w:t xml:space="preserve"> </w:t>
      </w:r>
      <w:proofErr w:type="spellStart"/>
      <w:r w:rsidRPr="007307E1">
        <w:t>Statement</w:t>
      </w:r>
      <w:proofErr w:type="spellEnd"/>
      <w:r w:rsidRPr="007307E1">
        <w:t xml:space="preserve"> (ICS) proforma for 3</w:t>
      </w:r>
      <w:r w:rsidRPr="007307E1">
        <w:rPr>
          <w:vertAlign w:val="superscript"/>
        </w:rPr>
        <w:t>rd</w:t>
      </w:r>
      <w:r w:rsidRPr="007307E1">
        <w:t xml:space="preserve"> </w:t>
      </w:r>
      <w:proofErr w:type="spellStart"/>
      <w:r w:rsidRPr="007307E1">
        <w:t>Generation</w:t>
      </w:r>
      <w:proofErr w:type="spellEnd"/>
      <w:r w:rsidRPr="007307E1">
        <w:t xml:space="preserve"> User Equipment (UE) </w:t>
      </w:r>
      <w:proofErr w:type="spellStart"/>
      <w:r w:rsidRPr="007307E1">
        <w:t>supporting</w:t>
      </w:r>
      <w:proofErr w:type="spellEnd"/>
      <w:r w:rsidRPr="007307E1">
        <w:t xml:space="preserve"> the Internet Protocol (IP) </w:t>
      </w:r>
      <w:proofErr w:type="spellStart"/>
      <w:r w:rsidRPr="007307E1">
        <w:t>multimedia</w:t>
      </w:r>
      <w:proofErr w:type="spellEnd"/>
      <w:r w:rsidRPr="007307E1">
        <w:t xml:space="preserve"> call control </w:t>
      </w:r>
      <w:proofErr w:type="spellStart"/>
      <w:r w:rsidRPr="007307E1">
        <w:t>protocol</w:t>
      </w:r>
      <w:proofErr w:type="spellEnd"/>
      <w:r w:rsidRPr="007307E1">
        <w:t xml:space="preserve"> </w:t>
      </w:r>
      <w:proofErr w:type="spellStart"/>
      <w:r w:rsidRPr="007307E1">
        <w:t>based</w:t>
      </w:r>
      <w:proofErr w:type="spellEnd"/>
      <w:r w:rsidRPr="007307E1">
        <w:t xml:space="preserve"> on Session Initiation Protocol (SIP) and Session Description Protocol (SDP), in compliance </w:t>
      </w:r>
      <w:proofErr w:type="spellStart"/>
      <w:r w:rsidRPr="007307E1">
        <w:t>with</w:t>
      </w:r>
      <w:proofErr w:type="spellEnd"/>
      <w:r w:rsidRPr="007307E1">
        <w:t xml:space="preserve"> the relevant </w:t>
      </w:r>
      <w:proofErr w:type="spellStart"/>
      <w:r w:rsidRPr="007307E1">
        <w:t>requirements</w:t>
      </w:r>
      <w:proofErr w:type="spellEnd"/>
      <w:r w:rsidRPr="007307E1">
        <w:t xml:space="preserve">, and in accordance </w:t>
      </w:r>
      <w:proofErr w:type="spellStart"/>
      <w:r w:rsidRPr="007307E1">
        <w:t>with</w:t>
      </w:r>
      <w:proofErr w:type="spellEnd"/>
      <w:r w:rsidRPr="007307E1">
        <w:t xml:space="preserve"> the relevant guidance </w:t>
      </w:r>
      <w:proofErr w:type="spellStart"/>
      <w:r w:rsidRPr="007307E1">
        <w:t>given</w:t>
      </w:r>
      <w:proofErr w:type="spellEnd"/>
      <w:r w:rsidRPr="007307E1">
        <w:t xml:space="preserve"> in ISO/IEC 9646-7 and </w:t>
      </w:r>
      <w:r>
        <w:t xml:space="preserve">ETSI </w:t>
      </w:r>
      <w:r w:rsidRPr="007307E1">
        <w:t>ETS 300 406.</w:t>
      </w:r>
    </w:p>
    <w:p w14:paraId="21AA0BC9" w14:textId="64999CF6" w:rsidR="004B5570" w:rsidRDefault="004B5570" w:rsidP="00376E7A">
      <w:pPr>
        <w:pStyle w:val="Heading4"/>
        <w:rPr>
          <w:rFonts w:eastAsia="MS Mincho"/>
          <w:lang w:val="en-GB"/>
        </w:rPr>
      </w:pPr>
      <w:r>
        <w:rPr>
          <w:rFonts w:eastAsia="MS Mincho"/>
          <w:lang w:val="en-GB"/>
        </w:rPr>
        <w:lastRenderedPageBreak/>
        <w:t>2.2.</w:t>
      </w:r>
      <w:r w:rsidR="005377BE">
        <w:rPr>
          <w:rFonts w:eastAsia="MS Mincho"/>
          <w:lang w:val="en-GB"/>
        </w:rPr>
        <w:t>29</w:t>
      </w:r>
      <w:r>
        <w:rPr>
          <w:rFonts w:eastAsia="MS Mincho"/>
          <w:lang w:val="en-GB"/>
        </w:rPr>
        <w:tab/>
      </w:r>
      <w:r w:rsidRPr="00411707">
        <w:rPr>
          <w:rFonts w:eastAsia="MS Mincho"/>
          <w:lang w:val="en-GB"/>
        </w:rPr>
        <w:t>TS 34.229-3</w:t>
      </w:r>
    </w:p>
    <w:p w14:paraId="1392F1DE" w14:textId="77777777" w:rsidR="004B5570" w:rsidRPr="00E16C94" w:rsidRDefault="004B5570" w:rsidP="004B5570">
      <w:pPr>
        <w:rPr>
          <w:b/>
          <w:bCs/>
        </w:rPr>
      </w:pPr>
      <w:r w:rsidRPr="00E16C94">
        <w:rPr>
          <w:b/>
          <w:bCs/>
        </w:rPr>
        <w:t xml:space="preserve">Internet Protocol (IP) </w:t>
      </w:r>
      <w:proofErr w:type="spellStart"/>
      <w:r w:rsidRPr="00E16C94">
        <w:rPr>
          <w:b/>
          <w:bCs/>
        </w:rPr>
        <w:t>multimedia</w:t>
      </w:r>
      <w:proofErr w:type="spellEnd"/>
      <w:r w:rsidRPr="00E16C94">
        <w:rPr>
          <w:b/>
          <w:bCs/>
        </w:rPr>
        <w:t xml:space="preserve"> call control </w:t>
      </w:r>
      <w:proofErr w:type="spellStart"/>
      <w:r w:rsidRPr="00E16C94">
        <w:rPr>
          <w:b/>
          <w:bCs/>
        </w:rPr>
        <w:t>protocol</w:t>
      </w:r>
      <w:proofErr w:type="spellEnd"/>
      <w:r w:rsidRPr="00E16C94">
        <w:rPr>
          <w:b/>
          <w:bCs/>
        </w:rPr>
        <w:t xml:space="preserve"> </w:t>
      </w:r>
      <w:proofErr w:type="spellStart"/>
      <w:r w:rsidRPr="00E16C94">
        <w:rPr>
          <w:b/>
          <w:bCs/>
        </w:rPr>
        <w:t>based</w:t>
      </w:r>
      <w:proofErr w:type="spellEnd"/>
      <w:r w:rsidRPr="00E16C94">
        <w:rPr>
          <w:b/>
          <w:bCs/>
        </w:rPr>
        <w:t xml:space="preserve"> on Session Initiation Protocol (SIP) and Session Description Protocol (SDP); User Equipment (UE) </w:t>
      </w:r>
      <w:proofErr w:type="spellStart"/>
      <w:r w:rsidRPr="00E16C94">
        <w:rPr>
          <w:b/>
          <w:bCs/>
        </w:rPr>
        <w:t>conformance</w:t>
      </w:r>
      <w:proofErr w:type="spellEnd"/>
      <w:r w:rsidRPr="00E16C94">
        <w:rPr>
          <w:b/>
          <w:bCs/>
        </w:rPr>
        <w:t xml:space="preserve"> </w:t>
      </w:r>
      <w:proofErr w:type="spellStart"/>
      <w:r w:rsidRPr="00E16C94">
        <w:rPr>
          <w:b/>
          <w:bCs/>
        </w:rPr>
        <w:t>specification</w:t>
      </w:r>
      <w:proofErr w:type="spellEnd"/>
      <w:r w:rsidRPr="00E16C94">
        <w:rPr>
          <w:b/>
          <w:bCs/>
        </w:rPr>
        <w:t>; Part 3: Abstract test suite (ATS)</w:t>
      </w:r>
    </w:p>
    <w:p w14:paraId="07558EF2" w14:textId="77777777" w:rsidR="004B5570" w:rsidRPr="00DB2BAD" w:rsidRDefault="004B5570" w:rsidP="004B5570">
      <w:r>
        <w:t>This document</w:t>
      </w:r>
      <w:r w:rsidRPr="00DB2BAD">
        <w:t xml:space="preserve"> </w:t>
      </w:r>
      <w:proofErr w:type="spellStart"/>
      <w:r w:rsidRPr="00DB2BAD">
        <w:t>specifies</w:t>
      </w:r>
      <w:proofErr w:type="spellEnd"/>
      <w:r w:rsidRPr="00DB2BAD">
        <w:t xml:space="preserve"> the </w:t>
      </w:r>
      <w:proofErr w:type="spellStart"/>
      <w:r w:rsidRPr="00DB2BAD">
        <w:t>protocol</w:t>
      </w:r>
      <w:proofErr w:type="spellEnd"/>
      <w:r w:rsidRPr="00DB2BAD">
        <w:t xml:space="preserve"> </w:t>
      </w:r>
      <w:proofErr w:type="spellStart"/>
      <w:r w:rsidRPr="00DB2BAD">
        <w:t>conformance</w:t>
      </w:r>
      <w:proofErr w:type="spellEnd"/>
      <w:r w:rsidRPr="00DB2BAD">
        <w:t xml:space="preserve"> </w:t>
      </w:r>
      <w:proofErr w:type="spellStart"/>
      <w:r w:rsidRPr="00DB2BAD">
        <w:t>testing</w:t>
      </w:r>
      <w:proofErr w:type="spellEnd"/>
      <w:r w:rsidRPr="00DB2BAD">
        <w:t xml:space="preserve"> in TTCN for the 3GPP User Equipment (UE) at the </w:t>
      </w:r>
      <w:proofErr w:type="spellStart"/>
      <w:r w:rsidRPr="00DB2BAD">
        <w:t>Gm</w:t>
      </w:r>
      <w:proofErr w:type="spellEnd"/>
      <w:r w:rsidRPr="00DB2BAD">
        <w:t xml:space="preserve"> interface.</w:t>
      </w:r>
    </w:p>
    <w:p w14:paraId="78597D5A" w14:textId="77777777" w:rsidR="004B5570" w:rsidRPr="00923CA2" w:rsidRDefault="004B5570" w:rsidP="004B5570">
      <w:pPr>
        <w:rPr>
          <w:szCs w:val="24"/>
        </w:rPr>
      </w:pPr>
      <w:r>
        <w:t>This document</w:t>
      </w:r>
      <w:r w:rsidRPr="00DB2BAD">
        <w:t xml:space="preserve"> </w:t>
      </w:r>
      <w:proofErr w:type="spellStart"/>
      <w:r w:rsidRPr="00DB2BAD">
        <w:t>is</w:t>
      </w:r>
      <w:proofErr w:type="spellEnd"/>
      <w:r w:rsidRPr="00DB2BAD">
        <w:t xml:space="preserve"> the 3</w:t>
      </w:r>
      <w:r w:rsidRPr="00DB2BAD">
        <w:rPr>
          <w:vertAlign w:val="superscript"/>
        </w:rPr>
        <w:t>rd</w:t>
      </w:r>
      <w:r w:rsidRPr="00DB2BAD">
        <w:t xml:space="preserve"> part of a multi-part test </w:t>
      </w:r>
      <w:proofErr w:type="spellStart"/>
      <w:r w:rsidRPr="00DB2BAD">
        <w:t>specification</w:t>
      </w:r>
      <w:proofErr w:type="spellEnd"/>
      <w:r w:rsidRPr="00DB2BAD">
        <w:t xml:space="preserve">, 3GPP TS 34.229. The </w:t>
      </w:r>
      <w:r>
        <w:br/>
      </w:r>
      <w:proofErr w:type="spellStart"/>
      <w:r w:rsidRPr="00DB2BAD">
        <w:t>following</w:t>
      </w:r>
      <w:proofErr w:type="spellEnd"/>
      <w:r w:rsidRPr="00DB2BAD">
        <w:t xml:space="preserve"> </w:t>
      </w:r>
      <w:r w:rsidRPr="00923CA2">
        <w:rPr>
          <w:szCs w:val="24"/>
        </w:rPr>
        <w:t xml:space="preserve">TTCN test </w:t>
      </w:r>
      <w:proofErr w:type="spellStart"/>
      <w:r w:rsidRPr="00923CA2">
        <w:rPr>
          <w:szCs w:val="24"/>
        </w:rPr>
        <w:t>specification</w:t>
      </w:r>
      <w:proofErr w:type="spellEnd"/>
      <w:r w:rsidRPr="00923CA2">
        <w:rPr>
          <w:szCs w:val="24"/>
        </w:rPr>
        <w:t xml:space="preserve"> and design </w:t>
      </w:r>
      <w:proofErr w:type="spellStart"/>
      <w:r w:rsidRPr="00923CA2">
        <w:rPr>
          <w:szCs w:val="24"/>
        </w:rPr>
        <w:t>considerations</w:t>
      </w:r>
      <w:proofErr w:type="spellEnd"/>
      <w:r w:rsidRPr="00923CA2">
        <w:rPr>
          <w:szCs w:val="24"/>
        </w:rPr>
        <w:t xml:space="preserve"> can </w:t>
      </w:r>
      <w:proofErr w:type="spellStart"/>
      <w:r w:rsidRPr="00923CA2">
        <w:rPr>
          <w:szCs w:val="24"/>
        </w:rPr>
        <w:t>be</w:t>
      </w:r>
      <w:proofErr w:type="spellEnd"/>
      <w:r w:rsidRPr="00923CA2">
        <w:rPr>
          <w:szCs w:val="24"/>
        </w:rPr>
        <w:t xml:space="preserve"> </w:t>
      </w:r>
      <w:proofErr w:type="spellStart"/>
      <w:r w:rsidRPr="00923CA2">
        <w:rPr>
          <w:szCs w:val="24"/>
        </w:rPr>
        <w:t>found</w:t>
      </w:r>
      <w:proofErr w:type="spellEnd"/>
      <w:r w:rsidRPr="00923CA2">
        <w:rPr>
          <w:szCs w:val="24"/>
        </w:rPr>
        <w:t xml:space="preserve"> in </w:t>
      </w:r>
      <w:proofErr w:type="spellStart"/>
      <w:r>
        <w:rPr>
          <w:szCs w:val="24"/>
        </w:rPr>
        <w:t>this</w:t>
      </w:r>
      <w:proofErr w:type="spellEnd"/>
      <w:r>
        <w:rPr>
          <w:szCs w:val="24"/>
        </w:rPr>
        <w:t xml:space="preserve"> document</w:t>
      </w:r>
      <w:r w:rsidRPr="00923CA2">
        <w:rPr>
          <w:szCs w:val="24"/>
        </w:rPr>
        <w:t>:</w:t>
      </w:r>
      <w:r>
        <w:rPr>
          <w:szCs w:val="24"/>
        </w:rPr>
        <w:br/>
      </w:r>
    </w:p>
    <w:p w14:paraId="1C2AE2AE"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suite structure;</w:t>
      </w:r>
    </w:p>
    <w:p w14:paraId="3446DFCA" w14:textId="77777777" w:rsidR="004B5570" w:rsidRPr="00E16C94" w:rsidRDefault="004B5570" w:rsidP="004B5570">
      <w:pPr>
        <w:pStyle w:val="B1"/>
        <w:rPr>
          <w:sz w:val="24"/>
          <w:szCs w:val="24"/>
        </w:rPr>
      </w:pPr>
      <w:r w:rsidRPr="00E16C94">
        <w:rPr>
          <w:sz w:val="24"/>
          <w:szCs w:val="24"/>
        </w:rPr>
        <w:t>-</w:t>
      </w:r>
      <w:r w:rsidRPr="00E16C94">
        <w:rPr>
          <w:sz w:val="24"/>
          <w:szCs w:val="24"/>
        </w:rPr>
        <w:tab/>
        <w:t>the testing architecture;</w:t>
      </w:r>
    </w:p>
    <w:p w14:paraId="1E04132A" w14:textId="77777777" w:rsidR="004B5570" w:rsidRPr="00E16C94" w:rsidRDefault="004B5570" w:rsidP="004B5570">
      <w:pPr>
        <w:pStyle w:val="B1"/>
        <w:rPr>
          <w:sz w:val="24"/>
          <w:szCs w:val="24"/>
        </w:rPr>
      </w:pPr>
      <w:r w:rsidRPr="00E16C94">
        <w:rPr>
          <w:sz w:val="24"/>
          <w:szCs w:val="24"/>
        </w:rPr>
        <w:t>-</w:t>
      </w:r>
      <w:r w:rsidRPr="00E16C94">
        <w:rPr>
          <w:sz w:val="24"/>
          <w:szCs w:val="24"/>
        </w:rPr>
        <w:tab/>
        <w:t>the test methods and PCO definitions;</w:t>
      </w:r>
    </w:p>
    <w:p w14:paraId="1D5FF060"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04955C9C" w14:textId="77777777" w:rsidR="004B5570" w:rsidRPr="00E16C94" w:rsidRDefault="004B5570" w:rsidP="004B5570">
      <w:pPr>
        <w:pStyle w:val="B1"/>
        <w:rPr>
          <w:sz w:val="24"/>
          <w:szCs w:val="24"/>
        </w:rPr>
      </w:pPr>
      <w:r w:rsidRPr="00E16C94">
        <w:rPr>
          <w:sz w:val="24"/>
          <w:szCs w:val="24"/>
        </w:rPr>
        <w:t>-</w:t>
      </w:r>
      <w:r w:rsidRPr="00E16C94">
        <w:rPr>
          <w:sz w:val="24"/>
          <w:szCs w:val="24"/>
        </w:rPr>
        <w:tab/>
        <w:t>the design principles, assumptions, and used interfaces to the TTCN tester (System Simulator);</w:t>
      </w:r>
    </w:p>
    <w:p w14:paraId="710E75F4" w14:textId="77777777" w:rsidR="004B5570" w:rsidRPr="00E16C94" w:rsidRDefault="004B5570" w:rsidP="004B5570">
      <w:pPr>
        <w:pStyle w:val="B1"/>
        <w:rPr>
          <w:sz w:val="24"/>
          <w:szCs w:val="24"/>
        </w:rPr>
      </w:pPr>
      <w:r w:rsidRPr="00E16C94">
        <w:rPr>
          <w:sz w:val="24"/>
          <w:szCs w:val="24"/>
        </w:rPr>
        <w:t>-</w:t>
      </w:r>
      <w:r w:rsidRPr="00E16C94">
        <w:rPr>
          <w:sz w:val="24"/>
          <w:szCs w:val="24"/>
        </w:rPr>
        <w:tab/>
        <w:t>TTCN styles and conventions;</w:t>
      </w:r>
    </w:p>
    <w:p w14:paraId="52D01510" w14:textId="77777777" w:rsidR="004B5570" w:rsidRPr="00E16C94" w:rsidRDefault="004B5570" w:rsidP="004B5570">
      <w:pPr>
        <w:pStyle w:val="B1"/>
        <w:rPr>
          <w:sz w:val="24"/>
          <w:szCs w:val="24"/>
        </w:rPr>
      </w:pPr>
      <w:r w:rsidRPr="00E16C94">
        <w:rPr>
          <w:sz w:val="24"/>
          <w:szCs w:val="24"/>
        </w:rPr>
        <w:t>-</w:t>
      </w:r>
      <w:r w:rsidRPr="00E16C94">
        <w:rPr>
          <w:sz w:val="24"/>
          <w:szCs w:val="24"/>
        </w:rPr>
        <w:tab/>
        <w:t>the partial PIXIT proforma;</w:t>
      </w:r>
    </w:p>
    <w:p w14:paraId="13C4F7BC" w14:textId="77777777" w:rsidR="004B5570" w:rsidRPr="00E16C94" w:rsidRDefault="004B5570" w:rsidP="004B5570">
      <w:pPr>
        <w:pStyle w:val="B1"/>
        <w:rPr>
          <w:sz w:val="24"/>
          <w:szCs w:val="24"/>
        </w:rPr>
      </w:pPr>
      <w:r w:rsidRPr="00E16C94">
        <w:rPr>
          <w:sz w:val="24"/>
          <w:szCs w:val="24"/>
        </w:rPr>
        <w:t>-</w:t>
      </w:r>
      <w:r w:rsidRPr="00E16C94">
        <w:rPr>
          <w:sz w:val="24"/>
          <w:szCs w:val="24"/>
        </w:rPr>
        <w:tab/>
        <w:t>the TTCN files for the mentioned protocols tests.</w:t>
      </w:r>
    </w:p>
    <w:p w14:paraId="06609083" w14:textId="77777777" w:rsidR="004B5570" w:rsidRPr="00DB2BAD" w:rsidRDefault="004B5570" w:rsidP="004B5570">
      <w:r w:rsidRPr="00923CA2">
        <w:rPr>
          <w:szCs w:val="24"/>
        </w:rPr>
        <w:t xml:space="preserve">The Abstract Test Suites </w:t>
      </w:r>
      <w:proofErr w:type="spellStart"/>
      <w:r w:rsidRPr="00923CA2">
        <w:rPr>
          <w:szCs w:val="24"/>
        </w:rPr>
        <w:t>designed</w:t>
      </w:r>
      <w:proofErr w:type="spellEnd"/>
      <w:r w:rsidRPr="00923CA2">
        <w:rPr>
          <w:szCs w:val="24"/>
        </w:rPr>
        <w:t xml:space="preserve"> in the document</w:t>
      </w:r>
      <w:r w:rsidRPr="00DB2BAD">
        <w:t xml:space="preserve"> are </w:t>
      </w:r>
      <w:proofErr w:type="spellStart"/>
      <w:r w:rsidRPr="00DB2BAD">
        <w:t>based</w:t>
      </w:r>
      <w:proofErr w:type="spellEnd"/>
      <w:r w:rsidRPr="00DB2BAD">
        <w:t xml:space="preserve"> on the test cases </w:t>
      </w:r>
      <w:proofErr w:type="spellStart"/>
      <w:r w:rsidRPr="00DB2BAD">
        <w:t>specified</w:t>
      </w:r>
      <w:proofErr w:type="spellEnd"/>
      <w:r w:rsidRPr="00DB2BAD">
        <w:t xml:space="preserve"> in prose (3GPP TS 34.229</w:t>
      </w:r>
      <w:r w:rsidRPr="00DB2BAD">
        <w:noBreakHyphen/>
        <w:t>1).</w:t>
      </w:r>
    </w:p>
    <w:p w14:paraId="4194A152" w14:textId="0456B689" w:rsidR="004B5570" w:rsidRPr="00411707" w:rsidRDefault="004B5570" w:rsidP="00376E7A">
      <w:pPr>
        <w:pStyle w:val="Heading4"/>
        <w:rPr>
          <w:rFonts w:eastAsia="MS Mincho"/>
          <w:lang w:val="en-GB"/>
        </w:rPr>
      </w:pPr>
      <w:r>
        <w:rPr>
          <w:rFonts w:eastAsia="MS Mincho"/>
          <w:lang w:val="en-GB"/>
        </w:rPr>
        <w:t>2.2.</w:t>
      </w:r>
      <w:r w:rsidR="005377BE">
        <w:rPr>
          <w:rFonts w:eastAsia="MS Mincho"/>
          <w:lang w:val="en-GB"/>
        </w:rPr>
        <w:t>30</w:t>
      </w:r>
      <w:r>
        <w:rPr>
          <w:rFonts w:eastAsia="MS Mincho"/>
          <w:lang w:val="en-GB"/>
        </w:rPr>
        <w:tab/>
      </w:r>
      <w:r w:rsidRPr="00411707">
        <w:rPr>
          <w:rFonts w:eastAsia="MS Mincho"/>
          <w:lang w:val="en-GB"/>
        </w:rPr>
        <w:t>TS 34.229-5</w:t>
      </w:r>
    </w:p>
    <w:p w14:paraId="7DFD954F" w14:textId="77777777" w:rsidR="004B5570" w:rsidRPr="00E16C94" w:rsidRDefault="004B5570" w:rsidP="004B5570">
      <w:pPr>
        <w:rPr>
          <w:b/>
          <w:bCs/>
        </w:rPr>
      </w:pPr>
      <w:r w:rsidRPr="00E16C94">
        <w:rPr>
          <w:b/>
          <w:bCs/>
        </w:rPr>
        <w:t xml:space="preserve">Internet Protocol (IP) </w:t>
      </w:r>
      <w:proofErr w:type="spellStart"/>
      <w:r w:rsidRPr="00E16C94">
        <w:rPr>
          <w:b/>
          <w:bCs/>
        </w:rPr>
        <w:t>multimedia</w:t>
      </w:r>
      <w:proofErr w:type="spellEnd"/>
      <w:r w:rsidRPr="00E16C94">
        <w:rPr>
          <w:b/>
          <w:bCs/>
        </w:rPr>
        <w:t xml:space="preserve"> call control </w:t>
      </w:r>
      <w:proofErr w:type="spellStart"/>
      <w:r w:rsidRPr="00E16C94">
        <w:rPr>
          <w:b/>
          <w:bCs/>
        </w:rPr>
        <w:t>protocol</w:t>
      </w:r>
      <w:proofErr w:type="spellEnd"/>
      <w:r w:rsidRPr="00E16C94">
        <w:rPr>
          <w:b/>
          <w:bCs/>
        </w:rPr>
        <w:t xml:space="preserve"> </w:t>
      </w:r>
      <w:proofErr w:type="spellStart"/>
      <w:r w:rsidRPr="00E16C94">
        <w:rPr>
          <w:b/>
          <w:bCs/>
        </w:rPr>
        <w:t>based</w:t>
      </w:r>
      <w:proofErr w:type="spellEnd"/>
      <w:r w:rsidRPr="00E16C94">
        <w:rPr>
          <w:b/>
          <w:bCs/>
        </w:rPr>
        <w:t xml:space="preserve"> on Session Initiation Protocol (SIP) and Session Description Protocol (SDP); User Equipment (UE) </w:t>
      </w:r>
      <w:proofErr w:type="spellStart"/>
      <w:r w:rsidRPr="00E16C94">
        <w:rPr>
          <w:b/>
          <w:bCs/>
        </w:rPr>
        <w:t>conformance</w:t>
      </w:r>
      <w:proofErr w:type="spellEnd"/>
      <w:r w:rsidRPr="00E16C94">
        <w:rPr>
          <w:b/>
          <w:bCs/>
        </w:rPr>
        <w:t xml:space="preserve"> </w:t>
      </w:r>
      <w:proofErr w:type="spellStart"/>
      <w:r w:rsidRPr="00E16C94">
        <w:rPr>
          <w:b/>
          <w:bCs/>
        </w:rPr>
        <w:t>specification</w:t>
      </w:r>
      <w:proofErr w:type="spellEnd"/>
      <w:r w:rsidRPr="00E16C94">
        <w:rPr>
          <w:b/>
          <w:bCs/>
        </w:rPr>
        <w:t xml:space="preserve">; Part 5: Protocol </w:t>
      </w:r>
      <w:proofErr w:type="spellStart"/>
      <w:r w:rsidRPr="00E16C94">
        <w:rPr>
          <w:b/>
          <w:bCs/>
        </w:rPr>
        <w:t>conformance</w:t>
      </w:r>
      <w:proofErr w:type="spellEnd"/>
      <w:r w:rsidRPr="00E16C94">
        <w:rPr>
          <w:b/>
          <w:bCs/>
        </w:rPr>
        <w:t xml:space="preserve"> </w:t>
      </w:r>
      <w:proofErr w:type="spellStart"/>
      <w:r w:rsidRPr="00E16C94">
        <w:rPr>
          <w:b/>
          <w:bCs/>
        </w:rPr>
        <w:t>specification</w:t>
      </w:r>
      <w:proofErr w:type="spellEnd"/>
      <w:r w:rsidRPr="00E16C94">
        <w:rPr>
          <w:b/>
          <w:bCs/>
        </w:rPr>
        <w:t xml:space="preserve"> </w:t>
      </w:r>
      <w:proofErr w:type="spellStart"/>
      <w:r w:rsidRPr="00E16C94">
        <w:rPr>
          <w:b/>
          <w:bCs/>
        </w:rPr>
        <w:t>using</w:t>
      </w:r>
      <w:proofErr w:type="spellEnd"/>
      <w:r w:rsidRPr="00E16C94">
        <w:rPr>
          <w:b/>
          <w:bCs/>
        </w:rPr>
        <w:t xml:space="preserve"> 5G System (5GS)</w:t>
      </w:r>
    </w:p>
    <w:p w14:paraId="045605B1" w14:textId="77777777" w:rsidR="004B5570" w:rsidRPr="008E4D06" w:rsidRDefault="004B5570" w:rsidP="004B5570">
      <w:r>
        <w:t>This document</w:t>
      </w:r>
      <w:r w:rsidRPr="008E4D06">
        <w:t xml:space="preserve"> </w:t>
      </w:r>
      <w:proofErr w:type="spellStart"/>
      <w:r w:rsidRPr="008E4D06">
        <w:t>specifies</w:t>
      </w:r>
      <w:proofErr w:type="spellEnd"/>
      <w:r w:rsidRPr="008E4D06">
        <w:t xml:space="preserve"> the </w:t>
      </w:r>
      <w:proofErr w:type="spellStart"/>
      <w:r w:rsidRPr="008E4D06">
        <w:t>protocol</w:t>
      </w:r>
      <w:proofErr w:type="spellEnd"/>
      <w:r w:rsidRPr="008E4D06">
        <w:t xml:space="preserve"> </w:t>
      </w:r>
      <w:proofErr w:type="spellStart"/>
      <w:r w:rsidRPr="008E4D06">
        <w:t>conformance</w:t>
      </w:r>
      <w:proofErr w:type="spellEnd"/>
      <w:r w:rsidRPr="008E4D06">
        <w:t xml:space="preserve"> </w:t>
      </w:r>
      <w:proofErr w:type="spellStart"/>
      <w:r w:rsidRPr="008E4D06">
        <w:t>testing</w:t>
      </w:r>
      <w:proofErr w:type="spellEnd"/>
      <w:r w:rsidRPr="008E4D06">
        <w:t xml:space="preserve"> for the User Equipment (UE) </w:t>
      </w:r>
      <w:proofErr w:type="spellStart"/>
      <w:r w:rsidRPr="008E4D06">
        <w:t>supporting</w:t>
      </w:r>
      <w:proofErr w:type="spellEnd"/>
      <w:r w:rsidRPr="008E4D06">
        <w:t xml:space="preserve"> the Internet Protocol (IP) </w:t>
      </w:r>
      <w:proofErr w:type="spellStart"/>
      <w:r w:rsidRPr="008E4D06">
        <w:t>multimedia</w:t>
      </w:r>
      <w:proofErr w:type="spellEnd"/>
      <w:r w:rsidRPr="008E4D06">
        <w:t xml:space="preserve"> call control </w:t>
      </w:r>
      <w:proofErr w:type="spellStart"/>
      <w:r w:rsidRPr="008E4D06">
        <w:t>protocol</w:t>
      </w:r>
      <w:proofErr w:type="spellEnd"/>
      <w:r w:rsidRPr="008E4D06">
        <w:t xml:space="preserve"> </w:t>
      </w:r>
      <w:proofErr w:type="spellStart"/>
      <w:r w:rsidRPr="008E4D06">
        <w:t>based</w:t>
      </w:r>
      <w:proofErr w:type="spellEnd"/>
      <w:r w:rsidRPr="008E4D06">
        <w:t xml:space="preserve"> on Session Initiation Protocol (SIP) and Session Description Protocol (SDP)</w:t>
      </w:r>
      <w:r>
        <w:t xml:space="preserve"> </w:t>
      </w:r>
      <w:proofErr w:type="spellStart"/>
      <w:r>
        <w:t>when</w:t>
      </w:r>
      <w:proofErr w:type="spellEnd"/>
      <w:r>
        <w:t xml:space="preserve"> </w:t>
      </w:r>
      <w:proofErr w:type="spellStart"/>
      <w:r>
        <w:t>using</w:t>
      </w:r>
      <w:proofErr w:type="spellEnd"/>
      <w:r>
        <w:t xml:space="preserve"> the 5G System (5GS)</w:t>
      </w:r>
      <w:r w:rsidRPr="008E4D06">
        <w:t>.</w:t>
      </w:r>
    </w:p>
    <w:p w14:paraId="732512DE" w14:textId="77777777" w:rsidR="004B5570" w:rsidRPr="00495A16" w:rsidRDefault="004B5570" w:rsidP="004B5570">
      <w:pPr>
        <w:rPr>
          <w:szCs w:val="24"/>
        </w:rPr>
      </w:pPr>
      <w:r w:rsidRPr="008E4D06">
        <w:t xml:space="preserve">This </w:t>
      </w:r>
      <w:proofErr w:type="spellStart"/>
      <w:r w:rsidRPr="008E4D06">
        <w:t>is</w:t>
      </w:r>
      <w:proofErr w:type="spellEnd"/>
      <w:r w:rsidRPr="008E4D06">
        <w:t xml:space="preserve"> the </w:t>
      </w:r>
      <w:proofErr w:type="spellStart"/>
      <w:r>
        <w:t>fifth</w:t>
      </w:r>
      <w:proofErr w:type="spellEnd"/>
      <w:r w:rsidRPr="008E4D06">
        <w:t xml:space="preserve"> part of a multi-</w:t>
      </w:r>
      <w:r w:rsidRPr="00495A16">
        <w:rPr>
          <w:szCs w:val="24"/>
        </w:rPr>
        <w:t xml:space="preserve">part test </w:t>
      </w:r>
      <w:proofErr w:type="spellStart"/>
      <w:r w:rsidRPr="00495A16">
        <w:rPr>
          <w:szCs w:val="24"/>
        </w:rPr>
        <w:t>specification</w:t>
      </w:r>
      <w:proofErr w:type="spellEnd"/>
      <w:r w:rsidRPr="00495A16">
        <w:rPr>
          <w:szCs w:val="24"/>
        </w:rPr>
        <w:t xml:space="preserve">. The </w:t>
      </w:r>
      <w:proofErr w:type="spellStart"/>
      <w:r w:rsidRPr="00495A16">
        <w:rPr>
          <w:szCs w:val="24"/>
        </w:rPr>
        <w:t>following</w:t>
      </w:r>
      <w:proofErr w:type="spellEnd"/>
      <w:r w:rsidRPr="00495A16">
        <w:rPr>
          <w:szCs w:val="24"/>
        </w:rPr>
        <w:t xml:space="preserve"> information can </w:t>
      </w:r>
      <w:proofErr w:type="spellStart"/>
      <w:r w:rsidRPr="00495A16">
        <w:rPr>
          <w:szCs w:val="24"/>
        </w:rPr>
        <w:t>be</w:t>
      </w:r>
      <w:proofErr w:type="spellEnd"/>
      <w:r w:rsidRPr="00495A16">
        <w:rPr>
          <w:szCs w:val="24"/>
        </w:rPr>
        <w:t xml:space="preserve"> </w:t>
      </w:r>
      <w:proofErr w:type="spellStart"/>
      <w:r w:rsidRPr="00495A16">
        <w:rPr>
          <w:szCs w:val="24"/>
        </w:rPr>
        <w:t>found</w:t>
      </w:r>
      <w:proofErr w:type="spellEnd"/>
      <w:r w:rsidRPr="00495A16">
        <w:rPr>
          <w:szCs w:val="24"/>
        </w:rPr>
        <w:t xml:space="preserve"> in </w:t>
      </w:r>
      <w:proofErr w:type="spellStart"/>
      <w:r w:rsidRPr="00495A16">
        <w:rPr>
          <w:szCs w:val="24"/>
        </w:rPr>
        <w:t>this</w:t>
      </w:r>
      <w:proofErr w:type="spellEnd"/>
      <w:r w:rsidRPr="00495A16">
        <w:rPr>
          <w:szCs w:val="24"/>
        </w:rPr>
        <w:t xml:space="preserve"> part:</w:t>
      </w:r>
      <w:r>
        <w:rPr>
          <w:szCs w:val="24"/>
        </w:rPr>
        <w:br/>
      </w:r>
    </w:p>
    <w:p w14:paraId="7051B7FF"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structure;</w:t>
      </w:r>
    </w:p>
    <w:p w14:paraId="0A0C9A77"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208E7F34" w14:textId="77777777" w:rsidR="004B5570" w:rsidRPr="00E16C94" w:rsidRDefault="004B5570" w:rsidP="004B5570">
      <w:pPr>
        <w:pStyle w:val="B1"/>
        <w:rPr>
          <w:sz w:val="24"/>
          <w:szCs w:val="24"/>
        </w:rPr>
      </w:pPr>
      <w:r w:rsidRPr="00E16C94">
        <w:rPr>
          <w:sz w:val="24"/>
          <w:szCs w:val="24"/>
        </w:rPr>
        <w:t>-</w:t>
      </w:r>
      <w:r w:rsidRPr="00E16C94">
        <w:rPr>
          <w:sz w:val="24"/>
          <w:szCs w:val="24"/>
        </w:rPr>
        <w:tab/>
        <w:t>the conformance requirement and reference to the core specifications;</w:t>
      </w:r>
    </w:p>
    <w:p w14:paraId="15B2BBAB" w14:textId="77777777" w:rsidR="004B5570" w:rsidRPr="00E16C94" w:rsidRDefault="004B5570" w:rsidP="004B5570">
      <w:pPr>
        <w:pStyle w:val="B1"/>
        <w:rPr>
          <w:sz w:val="24"/>
          <w:szCs w:val="24"/>
        </w:rPr>
      </w:pPr>
      <w:r w:rsidRPr="00E16C94">
        <w:rPr>
          <w:sz w:val="24"/>
          <w:szCs w:val="24"/>
        </w:rPr>
        <w:t>-</w:t>
      </w:r>
      <w:r w:rsidRPr="00E16C94">
        <w:rPr>
          <w:sz w:val="24"/>
          <w:szCs w:val="24"/>
        </w:rPr>
        <w:tab/>
        <w:t>the test purposes; and</w:t>
      </w:r>
    </w:p>
    <w:p w14:paraId="04D6576E" w14:textId="77777777" w:rsidR="004B5570" w:rsidRPr="00E16C94" w:rsidRDefault="004B5570" w:rsidP="004B5570">
      <w:pPr>
        <w:pStyle w:val="B1"/>
        <w:rPr>
          <w:sz w:val="24"/>
          <w:szCs w:val="24"/>
        </w:rPr>
      </w:pPr>
      <w:r w:rsidRPr="00E16C94">
        <w:rPr>
          <w:sz w:val="24"/>
          <w:szCs w:val="24"/>
        </w:rPr>
        <w:t>-</w:t>
      </w:r>
      <w:r w:rsidRPr="00E16C94">
        <w:rPr>
          <w:sz w:val="24"/>
          <w:szCs w:val="24"/>
        </w:rPr>
        <w:tab/>
        <w:t>the test procedure.</w:t>
      </w:r>
    </w:p>
    <w:p w14:paraId="2DE4D54D" w14:textId="77777777" w:rsidR="004B5570" w:rsidRPr="00495A16" w:rsidRDefault="004B5570" w:rsidP="004B5570">
      <w:pPr>
        <w:rPr>
          <w:szCs w:val="24"/>
        </w:rPr>
      </w:pPr>
      <w:r w:rsidRPr="00495A16">
        <w:rPr>
          <w:szCs w:val="24"/>
        </w:rPr>
        <w:t xml:space="preserve">The </w:t>
      </w:r>
      <w:proofErr w:type="spellStart"/>
      <w:r w:rsidRPr="00495A16">
        <w:rPr>
          <w:szCs w:val="24"/>
        </w:rPr>
        <w:t>following</w:t>
      </w:r>
      <w:proofErr w:type="spellEnd"/>
      <w:r w:rsidRPr="00495A16">
        <w:rPr>
          <w:szCs w:val="24"/>
        </w:rPr>
        <w:t xml:space="preserve"> information relevant to </w:t>
      </w:r>
      <w:proofErr w:type="spellStart"/>
      <w:r w:rsidRPr="00495A16">
        <w:rPr>
          <w:szCs w:val="24"/>
        </w:rPr>
        <w:t>testing</w:t>
      </w:r>
      <w:proofErr w:type="spellEnd"/>
      <w:r w:rsidRPr="00495A16">
        <w:rPr>
          <w:szCs w:val="24"/>
        </w:rPr>
        <w:t xml:space="preserve"> can </w:t>
      </w:r>
      <w:proofErr w:type="spellStart"/>
      <w:r w:rsidRPr="00495A16">
        <w:rPr>
          <w:szCs w:val="24"/>
        </w:rPr>
        <w:t>be</w:t>
      </w:r>
      <w:proofErr w:type="spellEnd"/>
      <w:r w:rsidRPr="00495A16">
        <w:rPr>
          <w:szCs w:val="24"/>
        </w:rPr>
        <w:t xml:space="preserve"> </w:t>
      </w:r>
      <w:proofErr w:type="spellStart"/>
      <w:r w:rsidRPr="00495A16">
        <w:rPr>
          <w:szCs w:val="24"/>
        </w:rPr>
        <w:t>found</w:t>
      </w:r>
      <w:proofErr w:type="spellEnd"/>
      <w:r w:rsidRPr="00495A16">
        <w:rPr>
          <w:szCs w:val="24"/>
        </w:rPr>
        <w:t xml:space="preserve"> in </w:t>
      </w:r>
      <w:proofErr w:type="spellStart"/>
      <w:r w:rsidRPr="00495A16">
        <w:rPr>
          <w:szCs w:val="24"/>
        </w:rPr>
        <w:t>accompanying</w:t>
      </w:r>
      <w:proofErr w:type="spellEnd"/>
      <w:r w:rsidRPr="00495A16">
        <w:rPr>
          <w:szCs w:val="24"/>
        </w:rPr>
        <w:t xml:space="preserve"> </w:t>
      </w:r>
      <w:proofErr w:type="spellStart"/>
      <w:r w:rsidRPr="00495A16">
        <w:rPr>
          <w:szCs w:val="24"/>
        </w:rPr>
        <w:t>specifications</w:t>
      </w:r>
      <w:proofErr w:type="spellEnd"/>
      <w:r w:rsidRPr="00495A16">
        <w:rPr>
          <w:szCs w:val="24"/>
        </w:rPr>
        <w:t>:</w:t>
      </w:r>
      <w:r>
        <w:rPr>
          <w:szCs w:val="24"/>
        </w:rPr>
        <w:br/>
      </w:r>
    </w:p>
    <w:p w14:paraId="3ED7C99C" w14:textId="77777777" w:rsidR="004B5570" w:rsidRPr="00E16C94" w:rsidRDefault="004B5570" w:rsidP="004B5570">
      <w:pPr>
        <w:pStyle w:val="B1"/>
        <w:rPr>
          <w:sz w:val="24"/>
          <w:szCs w:val="24"/>
        </w:rPr>
      </w:pPr>
      <w:r w:rsidRPr="00E16C94">
        <w:rPr>
          <w:sz w:val="24"/>
          <w:szCs w:val="24"/>
        </w:rPr>
        <w:t>-</w:t>
      </w:r>
      <w:r w:rsidRPr="00E16C94">
        <w:rPr>
          <w:sz w:val="24"/>
          <w:szCs w:val="24"/>
        </w:rPr>
        <w:tab/>
        <w:t>Implementation Conformance Statement (ICS) pro-forma and the applicability of each test case.</w:t>
      </w:r>
    </w:p>
    <w:sectPr w:rsidR="004B5570" w:rsidRPr="00E16C94" w:rsidSect="00EB6B1E">
      <w:headerReference w:type="even" r:id="rId24"/>
      <w:headerReference w:type="default" r:id="rId25"/>
      <w:footerReference w:type="even" r:id="rId26"/>
      <w:footerReference w:type="default" r:id="rId27"/>
      <w:headerReference w:type="first" r:id="rId28"/>
      <w:footerReference w:type="first" r:id="rId29"/>
      <w:pgSz w:w="11907" w:h="16840" w:code="9"/>
      <w:pgMar w:top="1418" w:right="1134" w:bottom="1134" w:left="1134" w:header="720" w:footer="482"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B15498" w14:textId="77777777" w:rsidR="00FE2100" w:rsidRDefault="00FE2100">
      <w:r>
        <w:separator/>
      </w:r>
    </w:p>
  </w:endnote>
  <w:endnote w:type="continuationSeparator" w:id="0">
    <w:p w14:paraId="24E5C270" w14:textId="77777777" w:rsidR="00FE2100" w:rsidRDefault="00FE2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339CE" w14:textId="77777777" w:rsidR="00D347CD" w:rsidRDefault="00D347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8428DA" w14:textId="77777777" w:rsidR="00D347CD" w:rsidRDefault="00D347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86102" w14:textId="77777777" w:rsidR="00D347CD" w:rsidRDefault="00D347C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969F1" w14:textId="2DCE016C" w:rsidR="002B43D9" w:rsidRPr="00994FD1" w:rsidRDefault="002B43D9" w:rsidP="00994FD1">
    <w:pPr>
      <w:pStyle w:val="Footer"/>
    </w:pPr>
  </w:p>
  <w:p w14:paraId="3CD8D9AC" w14:textId="77777777" w:rsidR="002B43D9" w:rsidRDefault="002B43D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969F5" w14:textId="77777777" w:rsidR="002B43D9" w:rsidRPr="00473563" w:rsidRDefault="002B43D9" w:rsidP="00732FA3">
    <w:pPr>
      <w:pStyle w:val="Footer"/>
    </w:pPr>
  </w:p>
  <w:p w14:paraId="1C83C009" w14:textId="77777777" w:rsidR="002B43D9" w:rsidRDefault="002B43D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969F9" w14:textId="77777777" w:rsidR="002B43D9" w:rsidRDefault="002B43D9">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969FA" w14:textId="131B3DBC" w:rsidR="002B43D9" w:rsidRPr="00EB6B1E" w:rsidRDefault="002B43D9" w:rsidP="00EB6B1E">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969FD" w14:textId="1A7CD2F9" w:rsidR="002B43D9" w:rsidRPr="00EB6B1E" w:rsidRDefault="002B43D9" w:rsidP="00EB6B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345F05" w14:textId="77777777" w:rsidR="00FE2100" w:rsidRDefault="00FE2100">
      <w:r>
        <w:t>____________________</w:t>
      </w:r>
    </w:p>
  </w:footnote>
  <w:footnote w:type="continuationSeparator" w:id="0">
    <w:p w14:paraId="45B50EB6" w14:textId="77777777" w:rsidR="00FE2100" w:rsidRDefault="00FE2100">
      <w:r>
        <w:continuationSeparator/>
      </w:r>
    </w:p>
  </w:footnote>
  <w:footnote w:id="1">
    <w:p w14:paraId="33FD3470" w14:textId="77777777" w:rsidR="002B43D9" w:rsidRDefault="002B43D9" w:rsidP="001D1B54">
      <w:pPr>
        <w:pStyle w:val="FootnoteText"/>
      </w:pPr>
      <w:r w:rsidRPr="00650AFA">
        <w:rPr>
          <w:rStyle w:val="FootnoteReference"/>
        </w:rPr>
        <w:footnoteRef/>
      </w:r>
      <w:r w:rsidRPr="000004A9">
        <w:tab/>
      </w:r>
      <w:r w:rsidRPr="009531E8">
        <w:rPr>
          <w:szCs w:val="22"/>
        </w:rPr>
        <w:t xml:space="preserve">The </w:t>
      </w:r>
      <w:proofErr w:type="spellStart"/>
      <w:r w:rsidRPr="009531E8">
        <w:rPr>
          <w:szCs w:val="22"/>
        </w:rPr>
        <w:t>following</w:t>
      </w:r>
      <w:proofErr w:type="spellEnd"/>
      <w:r w:rsidRPr="009531E8">
        <w:rPr>
          <w:szCs w:val="22"/>
        </w:rPr>
        <w:t xml:space="preserve"> </w:t>
      </w:r>
      <w:proofErr w:type="spellStart"/>
      <w:r w:rsidRPr="009531E8">
        <w:rPr>
          <w:szCs w:val="22"/>
        </w:rPr>
        <w:t>identified</w:t>
      </w:r>
      <w:proofErr w:type="spellEnd"/>
      <w:r w:rsidRPr="009531E8">
        <w:rPr>
          <w:szCs w:val="22"/>
        </w:rPr>
        <w:t xml:space="preserve"> </w:t>
      </w:r>
      <w:proofErr w:type="spellStart"/>
      <w:r w:rsidRPr="009531E8">
        <w:rPr>
          <w:szCs w:val="22"/>
        </w:rPr>
        <w:t>Transposing</w:t>
      </w:r>
      <w:proofErr w:type="spellEnd"/>
      <w:r w:rsidRPr="009531E8">
        <w:rPr>
          <w:szCs w:val="22"/>
        </w:rPr>
        <w:t xml:space="preserve"> Organizations have </w:t>
      </w:r>
      <w:proofErr w:type="spellStart"/>
      <w:r w:rsidRPr="009531E8">
        <w:rPr>
          <w:szCs w:val="22"/>
        </w:rPr>
        <w:t>provided</w:t>
      </w:r>
      <w:proofErr w:type="spellEnd"/>
      <w:r w:rsidRPr="009531E8">
        <w:rPr>
          <w:szCs w:val="22"/>
        </w:rPr>
        <w:t xml:space="preserve"> </w:t>
      </w:r>
      <w:proofErr w:type="spellStart"/>
      <w:r w:rsidRPr="009531E8">
        <w:rPr>
          <w:szCs w:val="22"/>
        </w:rPr>
        <w:t>their</w:t>
      </w:r>
      <w:proofErr w:type="spellEnd"/>
      <w:r w:rsidRPr="009531E8">
        <w:rPr>
          <w:szCs w:val="22"/>
        </w:rPr>
        <w:t xml:space="preserve"> </w:t>
      </w:r>
      <w:proofErr w:type="spellStart"/>
      <w:r w:rsidRPr="009531E8">
        <w:rPr>
          <w:szCs w:val="22"/>
        </w:rPr>
        <w:t>transposed</w:t>
      </w:r>
      <w:proofErr w:type="spellEnd"/>
      <w:r w:rsidRPr="009531E8">
        <w:rPr>
          <w:szCs w:val="22"/>
        </w:rPr>
        <w:t xml:space="preserve"> sets of standards information </w:t>
      </w:r>
      <w:proofErr w:type="spellStart"/>
      <w:r w:rsidRPr="009531E8">
        <w:rPr>
          <w:szCs w:val="22"/>
        </w:rPr>
        <w:t>contained</w:t>
      </w:r>
      <w:proofErr w:type="spellEnd"/>
      <w:r w:rsidRPr="009531E8">
        <w:rPr>
          <w:szCs w:val="22"/>
        </w:rPr>
        <w:t xml:space="preserve"> in </w:t>
      </w:r>
      <w:proofErr w:type="spellStart"/>
      <w:r w:rsidRPr="009531E8">
        <w:rPr>
          <w:szCs w:val="22"/>
        </w:rPr>
        <w:t>this</w:t>
      </w:r>
      <w:proofErr w:type="spellEnd"/>
      <w:r w:rsidRPr="009531E8">
        <w:rPr>
          <w:szCs w:val="22"/>
        </w:rPr>
        <w:t xml:space="preserve"> section:</w:t>
      </w:r>
    </w:p>
    <w:p w14:paraId="13D17F30" w14:textId="77777777" w:rsidR="002B43D9" w:rsidRPr="00E60156" w:rsidRDefault="002B43D9" w:rsidP="002B43D9">
      <w:pPr>
        <w:pStyle w:val="FootnoteText"/>
        <w:spacing w:before="0"/>
        <w:ind w:left="765"/>
      </w:pPr>
      <w:r w:rsidRPr="00E60156">
        <w:t>–</w:t>
      </w:r>
      <w:r w:rsidRPr="00E60156">
        <w:tab/>
        <w:t>Association of Radio Industries and Businesses (ARIB)</w:t>
      </w:r>
    </w:p>
    <w:p w14:paraId="67090763" w14:textId="77777777" w:rsidR="002B43D9" w:rsidRPr="00E60156" w:rsidRDefault="002B43D9" w:rsidP="002B43D9">
      <w:pPr>
        <w:pStyle w:val="FootnoteText"/>
        <w:spacing w:before="0"/>
        <w:ind w:left="765"/>
      </w:pPr>
      <w:r w:rsidRPr="00E60156">
        <w:t>–</w:t>
      </w:r>
      <w:r w:rsidRPr="00E60156">
        <w:tab/>
        <w:t xml:space="preserve">Alliance for </w:t>
      </w:r>
      <w:proofErr w:type="spellStart"/>
      <w:r w:rsidRPr="00E60156">
        <w:t>Telecommunications</w:t>
      </w:r>
      <w:proofErr w:type="spellEnd"/>
      <w:r w:rsidRPr="00E60156">
        <w:t xml:space="preserve"> </w:t>
      </w:r>
      <w:proofErr w:type="spellStart"/>
      <w:r w:rsidRPr="00E60156">
        <w:t>Industry</w:t>
      </w:r>
      <w:proofErr w:type="spellEnd"/>
      <w:r w:rsidRPr="00E60156">
        <w:t xml:space="preserve"> Solutions (ATIS)</w:t>
      </w:r>
    </w:p>
    <w:p w14:paraId="606D4E95" w14:textId="77777777" w:rsidR="002B43D9" w:rsidRPr="00E60156" w:rsidRDefault="002B43D9" w:rsidP="002B43D9">
      <w:pPr>
        <w:pStyle w:val="FootnoteText"/>
        <w:spacing w:before="0"/>
        <w:ind w:left="765"/>
      </w:pPr>
      <w:r w:rsidRPr="00E60156">
        <w:t>–</w:t>
      </w:r>
      <w:r w:rsidRPr="00E60156">
        <w:tab/>
        <w:t>China Communications Standards Association (CCSA)</w:t>
      </w:r>
    </w:p>
    <w:p w14:paraId="5C6CA05D" w14:textId="77777777" w:rsidR="002B43D9" w:rsidRPr="00E60156" w:rsidRDefault="002B43D9" w:rsidP="002B43D9">
      <w:pPr>
        <w:pStyle w:val="FootnoteText"/>
        <w:spacing w:before="0"/>
        <w:ind w:left="765"/>
      </w:pPr>
      <w:r w:rsidRPr="00E60156">
        <w:t>–</w:t>
      </w:r>
      <w:r w:rsidRPr="00E60156">
        <w:tab/>
      </w:r>
      <w:proofErr w:type="spellStart"/>
      <w:r w:rsidRPr="00E60156">
        <w:t>European</w:t>
      </w:r>
      <w:proofErr w:type="spellEnd"/>
      <w:r w:rsidRPr="00E60156">
        <w:t xml:space="preserve"> </w:t>
      </w:r>
      <w:proofErr w:type="spellStart"/>
      <w:r w:rsidRPr="00E60156">
        <w:t>Telecommunications</w:t>
      </w:r>
      <w:proofErr w:type="spellEnd"/>
      <w:r w:rsidRPr="00E60156">
        <w:t xml:space="preserve"> Standards Institute (ETSI)</w:t>
      </w:r>
    </w:p>
    <w:p w14:paraId="4E5101C0" w14:textId="77777777" w:rsidR="002B43D9" w:rsidRPr="00E60156" w:rsidRDefault="002B43D9" w:rsidP="002B43D9">
      <w:pPr>
        <w:pStyle w:val="FootnoteText"/>
        <w:spacing w:before="0"/>
        <w:ind w:left="765"/>
      </w:pPr>
      <w:r w:rsidRPr="00E60156">
        <w:t>–</w:t>
      </w:r>
      <w:r w:rsidRPr="00E60156">
        <w:tab/>
      </w:r>
      <w:proofErr w:type="spellStart"/>
      <w:r w:rsidRPr="00E60156">
        <w:t>Telecommunications</w:t>
      </w:r>
      <w:proofErr w:type="spellEnd"/>
      <w:r w:rsidRPr="00E60156">
        <w:t xml:space="preserve"> Standards </w:t>
      </w:r>
      <w:proofErr w:type="spellStart"/>
      <w:r w:rsidRPr="00E60156">
        <w:t>Development</w:t>
      </w:r>
      <w:proofErr w:type="spellEnd"/>
      <w:r w:rsidRPr="00E60156">
        <w:t xml:space="preserve"> Society, </w:t>
      </w:r>
      <w:proofErr w:type="spellStart"/>
      <w:r w:rsidRPr="00E60156">
        <w:t>India</w:t>
      </w:r>
      <w:proofErr w:type="spellEnd"/>
      <w:r w:rsidRPr="00E60156">
        <w:t xml:space="preserve"> (TSDSI)</w:t>
      </w:r>
    </w:p>
    <w:p w14:paraId="14BD0728" w14:textId="77777777" w:rsidR="002B43D9" w:rsidRPr="00E60156" w:rsidRDefault="002B43D9" w:rsidP="002B43D9">
      <w:pPr>
        <w:pStyle w:val="FootnoteText"/>
        <w:spacing w:before="0"/>
        <w:ind w:left="765"/>
      </w:pPr>
      <w:r w:rsidRPr="00E60156">
        <w:t>–</w:t>
      </w:r>
      <w:r w:rsidRPr="00E60156">
        <w:tab/>
      </w:r>
      <w:proofErr w:type="spellStart"/>
      <w:r w:rsidRPr="00E60156">
        <w:t>Telecommunications</w:t>
      </w:r>
      <w:proofErr w:type="spellEnd"/>
      <w:r w:rsidRPr="00E60156">
        <w:t xml:space="preserve"> </w:t>
      </w:r>
      <w:proofErr w:type="spellStart"/>
      <w:r w:rsidRPr="00E60156">
        <w:t>Technology</w:t>
      </w:r>
      <w:proofErr w:type="spellEnd"/>
      <w:r w:rsidRPr="00E60156">
        <w:t xml:space="preserve"> Association (TTA)</w:t>
      </w:r>
    </w:p>
    <w:p w14:paraId="32C84C4B" w14:textId="77777777" w:rsidR="002B43D9" w:rsidRPr="009531E8" w:rsidRDefault="002B43D9" w:rsidP="002B43D9">
      <w:pPr>
        <w:pStyle w:val="FootnoteText"/>
        <w:spacing w:before="0"/>
        <w:ind w:left="765"/>
        <w:rPr>
          <w:szCs w:val="22"/>
        </w:rPr>
      </w:pPr>
      <w:r w:rsidRPr="00E60156">
        <w:t>–</w:t>
      </w:r>
      <w:r w:rsidRPr="00E60156">
        <w:tab/>
      </w:r>
      <w:proofErr w:type="spellStart"/>
      <w:r w:rsidRPr="00E60156">
        <w:t>Telecommunication</w:t>
      </w:r>
      <w:proofErr w:type="spellEnd"/>
      <w:r w:rsidRPr="00E60156">
        <w:t xml:space="preserve"> </w:t>
      </w:r>
      <w:proofErr w:type="spellStart"/>
      <w:r w:rsidRPr="00E60156">
        <w:t>Technology</w:t>
      </w:r>
      <w:proofErr w:type="spellEnd"/>
      <w:r w:rsidRPr="00E60156">
        <w:t xml:space="preserve"> </w:t>
      </w:r>
      <w:proofErr w:type="spellStart"/>
      <w:r w:rsidRPr="00E60156">
        <w:t>Committee</w:t>
      </w:r>
      <w:proofErr w:type="spellEnd"/>
      <w:r w:rsidRPr="00E60156">
        <w:t xml:space="preserve"> (TTC).</w:t>
      </w:r>
    </w:p>
    <w:p w14:paraId="4923AD04" w14:textId="77777777" w:rsidR="002B43D9" w:rsidRPr="000004A9" w:rsidRDefault="002B43D9" w:rsidP="001D1B54">
      <w:pPr>
        <w:pStyle w:val="FootnoteText"/>
      </w:pPr>
    </w:p>
    <w:p w14:paraId="78B14F23" w14:textId="77777777" w:rsidR="002B43D9" w:rsidRPr="000004A9" w:rsidRDefault="002B43D9" w:rsidP="001D1B54">
      <w:pPr>
        <w:pStyle w:val="FootnoteText"/>
        <w:tabs>
          <w:tab w:val="left" w:pos="709"/>
        </w:tabs>
      </w:pPr>
      <w:bookmarkStart w:id="0" w:name="_Hlk39448456"/>
      <w:r w:rsidRPr="009531E8">
        <w:rPr>
          <w:sz w:val="20"/>
        </w:rPr>
        <w:t>.</w:t>
      </w:r>
    </w:p>
    <w:bookmarkEnd w:id="0"/>
  </w:footnote>
  <w:footnote w:id="2">
    <w:p w14:paraId="4535E601" w14:textId="77777777" w:rsidR="002B43D9" w:rsidRPr="006C01A0" w:rsidRDefault="002B43D9" w:rsidP="001D1B54">
      <w:pPr>
        <w:pStyle w:val="FootnoteText"/>
      </w:pPr>
      <w:r>
        <w:rPr>
          <w:rStyle w:val="FootnoteReference"/>
        </w:rPr>
        <w:footnoteRef/>
      </w:r>
      <w:r>
        <w:t xml:space="preserve"> Contact Point:  Mr. Sergio Buonomo,  email: sergio.buonomo@itu.int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4A1373" w14:textId="3200430B" w:rsidR="002B43D9" w:rsidRDefault="002B43D9" w:rsidP="006C381D">
    <w:pPr>
      <w:tabs>
        <w:tab w:val="clear" w:pos="794"/>
        <w:tab w:val="clear" w:pos="1191"/>
        <w:tab w:val="clear" w:pos="1588"/>
        <w:tab w:val="clear" w:pos="1985"/>
        <w:tab w:val="center" w:pos="4848"/>
        <w:tab w:val="center" w:pos="9696"/>
      </w:tabs>
      <w:jc w:val="left"/>
    </w:pPr>
    <w:r>
      <w:rPr>
        <w:rStyle w:val="PageNumber"/>
        <w:b/>
        <w:bCs/>
      </w:rPr>
      <w:fldChar w:fldCharType="begin"/>
    </w:r>
    <w:r w:rsidRPr="006C6BBA">
      <w:rPr>
        <w:rStyle w:val="PageNumber"/>
        <w:b/>
        <w:bCs/>
        <w:lang w:val="en-GB"/>
      </w:rPr>
      <w:instrText xml:space="preserve"> PAGE </w:instrText>
    </w:r>
    <w:r>
      <w:rPr>
        <w:rStyle w:val="PageNumber"/>
        <w:b/>
        <w:bCs/>
      </w:rPr>
      <w:fldChar w:fldCharType="separate"/>
    </w:r>
    <w:r>
      <w:rPr>
        <w:rStyle w:val="PageNumber"/>
        <w:b/>
        <w:bCs/>
        <w:noProof/>
        <w:lang w:val="en-GB"/>
      </w:rPr>
      <w:t>22</w:t>
    </w:r>
    <w:r>
      <w:rPr>
        <w:rStyle w:val="PageNumber"/>
        <w:b/>
        <w:bCs/>
      </w:rPr>
      <w:fldChar w:fldCharType="end"/>
    </w:r>
    <w:r w:rsidRPr="006C6BBA">
      <w:rPr>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1BF32" w14:textId="77777777" w:rsidR="00D347CD" w:rsidRDefault="00D347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4A3D0" w14:textId="77777777" w:rsidR="00D347CD" w:rsidRDefault="00D347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FE2C6" w14:textId="77777777" w:rsidR="002B43D9" w:rsidRDefault="002B43D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969F0" w14:textId="3F1F6D28" w:rsidR="002B43D9" w:rsidRPr="00377374" w:rsidRDefault="002B43D9" w:rsidP="00994FD1">
    <w:pPr>
      <w:tabs>
        <w:tab w:val="clear" w:pos="794"/>
        <w:tab w:val="clear" w:pos="1191"/>
        <w:tab w:val="clear" w:pos="1588"/>
        <w:tab w:val="clear" w:pos="1985"/>
        <w:tab w:val="center" w:pos="7088"/>
        <w:tab w:val="right" w:pos="14034"/>
      </w:tabs>
      <w:jc w:val="left"/>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37</w:t>
    </w:r>
    <w:r>
      <w:rPr>
        <w:rStyle w:val="PageNumber"/>
        <w:b/>
        <w:bCs/>
      </w:rPr>
      <w:fldChar w:fldCharType="end"/>
    </w:r>
  </w:p>
  <w:p w14:paraId="61E6A25A" w14:textId="77777777" w:rsidR="002B43D9" w:rsidRDefault="002B43D9"/>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969F2" w14:textId="77777777" w:rsidR="002B43D9" w:rsidRDefault="002B43D9" w:rsidP="00732FA3">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103</w:t>
    </w:r>
    <w:r>
      <w:rPr>
        <w:rStyle w:val="PageNumber"/>
      </w:rPr>
      <w:fldChar w:fldCharType="end"/>
    </w:r>
    <w:r>
      <w:rPr>
        <w:rStyle w:val="PageNumber"/>
      </w:rPr>
      <w:t xml:space="preserve"> -</w:t>
    </w:r>
  </w:p>
  <w:p w14:paraId="5FE969F3" w14:textId="77777777" w:rsidR="002B43D9" w:rsidRPr="00FC42AF" w:rsidRDefault="002B43D9" w:rsidP="00732FA3">
    <w:pPr>
      <w:pStyle w:val="Header"/>
    </w:pPr>
    <w:r>
      <w:rPr>
        <w:lang w:val="en-US"/>
      </w:rPr>
      <w:t>xxx-E</w:t>
    </w:r>
  </w:p>
  <w:p w14:paraId="5FE969F4" w14:textId="77777777" w:rsidR="002B43D9" w:rsidRPr="00F12B44" w:rsidRDefault="002B43D9" w:rsidP="00732FA3">
    <w:pPr>
      <w:pStyle w:val="Header"/>
    </w:pPr>
  </w:p>
  <w:p w14:paraId="622A36AA" w14:textId="77777777" w:rsidR="002B43D9" w:rsidRDefault="002B43D9"/>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969F6" w14:textId="789FC3C8" w:rsidR="002B43D9" w:rsidRDefault="002B43D9" w:rsidP="00EB6B1E">
    <w:pPr>
      <w:tabs>
        <w:tab w:val="clear" w:pos="794"/>
        <w:tab w:val="clear" w:pos="1191"/>
        <w:tab w:val="clear" w:pos="1588"/>
        <w:tab w:val="clear" w:pos="1985"/>
        <w:tab w:val="center" w:pos="4820"/>
        <w:tab w:val="center" w:pos="9696"/>
      </w:tabs>
      <w:jc w:val="left"/>
    </w:pPr>
    <w:r>
      <w:rPr>
        <w:rStyle w:val="PageNumber"/>
        <w:b/>
        <w:bCs/>
      </w:rPr>
      <w:fldChar w:fldCharType="begin"/>
    </w:r>
    <w:r w:rsidRPr="006C6BBA">
      <w:rPr>
        <w:rStyle w:val="PageNumber"/>
        <w:b/>
        <w:bCs/>
        <w:lang w:val="en-GB"/>
      </w:rPr>
      <w:instrText xml:space="preserve"> PAGE </w:instrText>
    </w:r>
    <w:r>
      <w:rPr>
        <w:rStyle w:val="PageNumber"/>
        <w:b/>
        <w:bCs/>
      </w:rPr>
      <w:fldChar w:fldCharType="separate"/>
    </w:r>
    <w:r>
      <w:rPr>
        <w:rStyle w:val="PageNumber"/>
        <w:b/>
        <w:bCs/>
        <w:noProof/>
        <w:lang w:val="en-GB"/>
      </w:rPr>
      <w:t>234</w:t>
    </w:r>
    <w:r>
      <w:rPr>
        <w:rStyle w:val="PageNumber"/>
        <w:b/>
        <w:bCs/>
      </w:rPr>
      <w:fldChar w:fldCharType="end"/>
    </w:r>
    <w:r w:rsidRPr="006C6BBA">
      <w:rPr>
        <w:lang w:val="en-GB"/>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969F8" w14:textId="53143CB2" w:rsidR="002B43D9" w:rsidRPr="00EB6B1E" w:rsidRDefault="002B43D9" w:rsidP="00EB6B1E">
    <w:pPr>
      <w:tabs>
        <w:tab w:val="clear" w:pos="794"/>
        <w:tab w:val="clear" w:pos="1191"/>
        <w:tab w:val="clear" w:pos="1588"/>
        <w:tab w:val="clear" w:pos="1985"/>
        <w:tab w:val="center" w:pos="4820"/>
        <w:tab w:val="center" w:pos="9696"/>
      </w:tabs>
      <w:jc w:val="left"/>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233</w:t>
    </w:r>
    <w:r>
      <w:rPr>
        <w:rStyle w:val="PageNumber"/>
        <w:b/>
        <w:bCs/>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969FC" w14:textId="7C1BD5F2" w:rsidR="002B43D9" w:rsidRPr="00EB6B1E" w:rsidRDefault="002B43D9" w:rsidP="00EB6B1E">
    <w:pPr>
      <w:tabs>
        <w:tab w:val="clear" w:pos="794"/>
        <w:tab w:val="clear" w:pos="1191"/>
        <w:tab w:val="clear" w:pos="1588"/>
        <w:tab w:val="clear" w:pos="1985"/>
        <w:tab w:val="center" w:pos="4820"/>
        <w:tab w:val="center" w:pos="9696"/>
      </w:tabs>
      <w:jc w:val="left"/>
    </w:pPr>
    <w:r>
      <w:rPr>
        <w:rStyle w:val="PageNumber"/>
        <w:b/>
        <w:bCs/>
      </w:rPr>
      <w:fldChar w:fldCharType="begin"/>
    </w:r>
    <w:r w:rsidRPr="006C6BBA">
      <w:rPr>
        <w:rStyle w:val="PageNumber"/>
        <w:b/>
        <w:bCs/>
        <w:lang w:val="en-GB"/>
      </w:rPr>
      <w:instrText xml:space="preserve"> PAGE </w:instrText>
    </w:r>
    <w:r>
      <w:rPr>
        <w:rStyle w:val="PageNumber"/>
        <w:b/>
        <w:bCs/>
      </w:rPr>
      <w:fldChar w:fldCharType="separate"/>
    </w:r>
    <w:r>
      <w:rPr>
        <w:rStyle w:val="PageNumber"/>
        <w:b/>
        <w:bCs/>
        <w:noProof/>
        <w:lang w:val="en-GB"/>
      </w:rPr>
      <w:t>114</w:t>
    </w:r>
    <w:r>
      <w:rPr>
        <w:rStyle w:val="PageNumber"/>
        <w:b/>
        <w:bCs/>
      </w:rPr>
      <w:fldChar w:fldCharType="end"/>
    </w:r>
    <w:r w:rsidRPr="006C6BBA">
      <w:rPr>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56E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E0D2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3623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064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6F0B2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48D8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A8D0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96CF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19A0F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A5490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2900D45"/>
    <w:multiLevelType w:val="hybridMultilevel"/>
    <w:tmpl w:val="A056B3D8"/>
    <w:lvl w:ilvl="0" w:tplc="04070001">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4C6458A"/>
    <w:multiLevelType w:val="hybridMultilevel"/>
    <w:tmpl w:val="24542BB6"/>
    <w:lvl w:ilvl="0" w:tplc="5D7A88C6">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6AA483F"/>
    <w:multiLevelType w:val="hybridMultilevel"/>
    <w:tmpl w:val="BC48A2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913C58"/>
    <w:multiLevelType w:val="hybridMultilevel"/>
    <w:tmpl w:val="71F896EE"/>
    <w:lvl w:ilvl="0" w:tplc="0409000B">
      <w:start w:val="1"/>
      <w:numFmt w:val="bullet"/>
      <w:lvlText w:val=""/>
      <w:lvlJc w:val="left"/>
      <w:pPr>
        <w:ind w:left="1559"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0A557D2F"/>
    <w:multiLevelType w:val="hybridMultilevel"/>
    <w:tmpl w:val="85BC1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807FB5"/>
    <w:multiLevelType w:val="hybridMultilevel"/>
    <w:tmpl w:val="EB78185E"/>
    <w:lvl w:ilvl="0" w:tplc="F08E306E">
      <w:start w:val="1"/>
      <w:numFmt w:val="decimal"/>
      <w:lvlText w:val="[%1].   "/>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8"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89B7389"/>
    <w:multiLevelType w:val="hybridMultilevel"/>
    <w:tmpl w:val="0916D83C"/>
    <w:lvl w:ilvl="0" w:tplc="04090001">
      <w:start w:val="1"/>
      <w:numFmt w:val="bullet"/>
      <w:lvlText w:val=""/>
      <w:lvlJc w:val="left"/>
      <w:pPr>
        <w:ind w:left="1550" w:hanging="420"/>
      </w:pPr>
      <w:rPr>
        <w:rFonts w:ascii="Wingdings" w:hAnsi="Wingdings" w:hint="default"/>
      </w:rPr>
    </w:lvl>
    <w:lvl w:ilvl="1" w:tplc="0409000B" w:tentative="1">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20" w15:restartNumberingAfterBreak="0">
    <w:nsid w:val="335E6857"/>
    <w:multiLevelType w:val="hybridMultilevel"/>
    <w:tmpl w:val="3F14749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424C78"/>
    <w:multiLevelType w:val="hybridMultilevel"/>
    <w:tmpl w:val="A12455CE"/>
    <w:lvl w:ilvl="0" w:tplc="139E140C">
      <w:start w:val="1"/>
      <w:numFmt w:val="bullet"/>
      <w:lvlText w:val=""/>
      <w:lvlJc w:val="left"/>
      <w:pPr>
        <w:tabs>
          <w:tab w:val="num" w:pos="1154"/>
        </w:tabs>
        <w:ind w:left="1154"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2" w15:restartNumberingAfterBreak="0">
    <w:nsid w:val="385605FF"/>
    <w:multiLevelType w:val="hybridMultilevel"/>
    <w:tmpl w:val="4D60E0A2"/>
    <w:lvl w:ilvl="0" w:tplc="134ED7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D6E79"/>
    <w:multiLevelType w:val="hybridMultilevel"/>
    <w:tmpl w:val="E9088D68"/>
    <w:lvl w:ilvl="0" w:tplc="502C0E10">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24" w15:restartNumberingAfterBreak="0">
    <w:nsid w:val="430D134B"/>
    <w:multiLevelType w:val="hybridMultilevel"/>
    <w:tmpl w:val="0AB892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CCD2CD7"/>
    <w:multiLevelType w:val="multilevel"/>
    <w:tmpl w:val="F6B29166"/>
    <w:lvl w:ilvl="0">
      <w:start w:val="1"/>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4"/>
      <w:numFmt w:val="decimal"/>
      <w:lvlText w:val="%1.%2.%3.%4"/>
      <w:lvlJc w:val="left"/>
      <w:pPr>
        <w:tabs>
          <w:tab w:val="num" w:pos="990"/>
        </w:tabs>
        <w:ind w:left="990" w:hanging="99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1531AFA"/>
    <w:multiLevelType w:val="hybridMultilevel"/>
    <w:tmpl w:val="278C75D0"/>
    <w:lvl w:ilvl="0" w:tplc="5D7A88C6">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84470D9"/>
    <w:multiLevelType w:val="hybridMultilevel"/>
    <w:tmpl w:val="B73E5D62"/>
    <w:lvl w:ilvl="0" w:tplc="1432113A">
      <w:start w:val="1"/>
      <w:numFmt w:val="decimal"/>
      <w:lvlText w:val="%1."/>
      <w:lvlJc w:val="left"/>
      <w:pPr>
        <w:ind w:left="360" w:hanging="360"/>
      </w:pPr>
      <w:rPr>
        <w:rFonts w:eastAsia="MS Mincho" w:hint="default"/>
        <w:b w:val="0"/>
        <w:i w:val="0"/>
        <w:lang w:val="en-G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A1A61E7"/>
    <w:multiLevelType w:val="hybridMultilevel"/>
    <w:tmpl w:val="65C22EC2"/>
    <w:lvl w:ilvl="0" w:tplc="04090001">
      <w:start w:val="1"/>
      <w:numFmt w:val="bullet"/>
      <w:lvlText w:val=""/>
      <w:lvlJc w:val="left"/>
      <w:pPr>
        <w:ind w:left="420"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B8F4EAE"/>
    <w:multiLevelType w:val="hybridMultilevel"/>
    <w:tmpl w:val="D1F0627C"/>
    <w:lvl w:ilvl="0" w:tplc="E57A162A">
      <w:start w:val="16"/>
      <w:numFmt w:val="bullet"/>
      <w:lvlText w:val="-"/>
      <w:lvlJc w:val="left"/>
      <w:pPr>
        <w:tabs>
          <w:tab w:val="num" w:pos="720"/>
        </w:tabs>
        <w:ind w:left="720" w:hanging="360"/>
      </w:pPr>
      <w:rPr>
        <w:rFonts w:ascii="Times New Roman" w:eastAsia="SimSu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1" w15:restartNumberingAfterBreak="0">
    <w:nsid w:val="67BC6CFC"/>
    <w:multiLevelType w:val="hybridMultilevel"/>
    <w:tmpl w:val="E77E712C"/>
    <w:lvl w:ilvl="0" w:tplc="6FC6A0F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03D2DEF"/>
    <w:multiLevelType w:val="hybridMultilevel"/>
    <w:tmpl w:val="BA0ACBAE"/>
    <w:lvl w:ilvl="0" w:tplc="7C8A200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CE94486"/>
    <w:multiLevelType w:val="hybridMultilevel"/>
    <w:tmpl w:val="19786C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D84624"/>
    <w:multiLevelType w:val="multilevel"/>
    <w:tmpl w:val="38600E2E"/>
    <w:lvl w:ilvl="0">
      <w:start w:val="1"/>
      <w:numFmt w:val="decimal"/>
      <w:lvlText w:val="%1"/>
      <w:lvlJc w:val="left"/>
      <w:pPr>
        <w:tabs>
          <w:tab w:val="num" w:pos="0"/>
        </w:tabs>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7"/>
  </w:num>
  <w:num w:numId="2">
    <w:abstractNumId w:val="32"/>
  </w:num>
  <w:num w:numId="3">
    <w:abstractNumId w:val="24"/>
  </w:num>
  <w:num w:numId="4">
    <w:abstractNumId w:val="23"/>
  </w:num>
  <w:num w:numId="5">
    <w:abstractNumId w:val="16"/>
  </w:num>
  <w:num w:numId="6">
    <w:abstractNumId w:val="18"/>
  </w:num>
  <w:num w:numId="7">
    <w:abstractNumId w:val="8"/>
  </w:num>
  <w:num w:numId="8">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9">
    <w:abstractNumId w:val="33"/>
  </w:num>
  <w:num w:numId="10">
    <w:abstractNumId w:val="13"/>
  </w:num>
  <w:num w:numId="11">
    <w:abstractNumId w:val="34"/>
  </w:num>
  <w:num w:numId="12">
    <w:abstractNumId w:val="17"/>
  </w:num>
  <w:num w:numId="13">
    <w:abstractNumId w:val="25"/>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4"/>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29"/>
  </w:num>
  <w:num w:numId="19">
    <w:abstractNumId w:val="20"/>
  </w:num>
  <w:num w:numId="20">
    <w:abstractNumId w:val="11"/>
  </w:num>
  <w:num w:numId="21">
    <w:abstractNumId w:val="26"/>
  </w:num>
  <w:num w:numId="22">
    <w:abstractNumId w:val="12"/>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9"/>
  </w:num>
  <w:num w:numId="27">
    <w:abstractNumId w:val="22"/>
  </w:num>
  <w:num w:numId="28">
    <w:abstractNumId w:val="30"/>
  </w:num>
  <w:num w:numId="29">
    <w:abstractNumId w:val="9"/>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0"/>
  <w:activeWritingStyle w:appName="MSWord" w:lang="fr-FR" w:vendorID="64" w:dllVersion="6" w:nlCheck="1" w:checkStyle="0"/>
  <w:activeWritingStyle w:appName="MSWord" w:lang="es-ES" w:vendorID="64" w:dllVersion="6" w:nlCheck="1" w:checkStyle="0"/>
  <w:activeWritingStyle w:appName="MSWord" w:lang="es-ES_tradnl" w:vendorID="64" w:dllVersion="6" w:nlCheck="1" w:checkStyle="0"/>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0" w:nlCheck="1" w:checkStyle="0"/>
  <w:activeWritingStyle w:appName="MSWord" w:lang="it-IT" w:vendorID="64" w:dllVersion="0" w:nlCheck="1" w:checkStyle="0"/>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77E"/>
    <w:rsid w:val="000069D4"/>
    <w:rsid w:val="00013253"/>
    <w:rsid w:val="000174AD"/>
    <w:rsid w:val="00030562"/>
    <w:rsid w:val="0004220F"/>
    <w:rsid w:val="00047A1D"/>
    <w:rsid w:val="000604B9"/>
    <w:rsid w:val="000A49E7"/>
    <w:rsid w:val="000A7D55"/>
    <w:rsid w:val="000B5167"/>
    <w:rsid w:val="000B6B28"/>
    <w:rsid w:val="000C12C8"/>
    <w:rsid w:val="000C2E8E"/>
    <w:rsid w:val="000D3EBA"/>
    <w:rsid w:val="000D7542"/>
    <w:rsid w:val="000E0E7C"/>
    <w:rsid w:val="000F11B8"/>
    <w:rsid w:val="000F1B4B"/>
    <w:rsid w:val="00102217"/>
    <w:rsid w:val="00104D12"/>
    <w:rsid w:val="00125FC4"/>
    <w:rsid w:val="0012744F"/>
    <w:rsid w:val="00131178"/>
    <w:rsid w:val="00137C1C"/>
    <w:rsid w:val="00156F66"/>
    <w:rsid w:val="00163271"/>
    <w:rsid w:val="0017565E"/>
    <w:rsid w:val="001760A6"/>
    <w:rsid w:val="001762CD"/>
    <w:rsid w:val="00177A35"/>
    <w:rsid w:val="00182528"/>
    <w:rsid w:val="0018500B"/>
    <w:rsid w:val="00186A3C"/>
    <w:rsid w:val="00196A19"/>
    <w:rsid w:val="001A1C79"/>
    <w:rsid w:val="001A7623"/>
    <w:rsid w:val="001C794E"/>
    <w:rsid w:val="001D1B54"/>
    <w:rsid w:val="001D302B"/>
    <w:rsid w:val="001D4D5F"/>
    <w:rsid w:val="001E473B"/>
    <w:rsid w:val="001E7126"/>
    <w:rsid w:val="001F10DF"/>
    <w:rsid w:val="001F6E3B"/>
    <w:rsid w:val="002013CB"/>
    <w:rsid w:val="00202DC1"/>
    <w:rsid w:val="002116EE"/>
    <w:rsid w:val="0022662A"/>
    <w:rsid w:val="002309D8"/>
    <w:rsid w:val="00242115"/>
    <w:rsid w:val="00246073"/>
    <w:rsid w:val="00250936"/>
    <w:rsid w:val="00270D0F"/>
    <w:rsid w:val="002751A6"/>
    <w:rsid w:val="00275BEB"/>
    <w:rsid w:val="002839D7"/>
    <w:rsid w:val="002914A3"/>
    <w:rsid w:val="002A793F"/>
    <w:rsid w:val="002A7FE2"/>
    <w:rsid w:val="002B1679"/>
    <w:rsid w:val="002B43D9"/>
    <w:rsid w:val="002B5670"/>
    <w:rsid w:val="002C4F44"/>
    <w:rsid w:val="002D0D5A"/>
    <w:rsid w:val="002D6A40"/>
    <w:rsid w:val="002E1B4F"/>
    <w:rsid w:val="002E4152"/>
    <w:rsid w:val="002E508A"/>
    <w:rsid w:val="002F2E67"/>
    <w:rsid w:val="002F7CB3"/>
    <w:rsid w:val="00315546"/>
    <w:rsid w:val="00320E7E"/>
    <w:rsid w:val="00330567"/>
    <w:rsid w:val="0033557E"/>
    <w:rsid w:val="0036449C"/>
    <w:rsid w:val="00376E7A"/>
    <w:rsid w:val="00377374"/>
    <w:rsid w:val="0038472E"/>
    <w:rsid w:val="00386A9D"/>
    <w:rsid w:val="00391081"/>
    <w:rsid w:val="003B2789"/>
    <w:rsid w:val="003C13CE"/>
    <w:rsid w:val="003C2137"/>
    <w:rsid w:val="003E2518"/>
    <w:rsid w:val="003E4368"/>
    <w:rsid w:val="003E7CEF"/>
    <w:rsid w:val="00411707"/>
    <w:rsid w:val="0042580D"/>
    <w:rsid w:val="00450C65"/>
    <w:rsid w:val="00451A11"/>
    <w:rsid w:val="004901FD"/>
    <w:rsid w:val="004B196F"/>
    <w:rsid w:val="004B1EF7"/>
    <w:rsid w:val="004B3FAD"/>
    <w:rsid w:val="004B5570"/>
    <w:rsid w:val="004B69A2"/>
    <w:rsid w:val="004C4208"/>
    <w:rsid w:val="004C5749"/>
    <w:rsid w:val="004D435E"/>
    <w:rsid w:val="004F1673"/>
    <w:rsid w:val="004F270A"/>
    <w:rsid w:val="00501DCA"/>
    <w:rsid w:val="00512092"/>
    <w:rsid w:val="00513A47"/>
    <w:rsid w:val="005377BE"/>
    <w:rsid w:val="005408DF"/>
    <w:rsid w:val="00550C54"/>
    <w:rsid w:val="00573344"/>
    <w:rsid w:val="0057689B"/>
    <w:rsid w:val="00583F42"/>
    <w:rsid w:val="00583F9B"/>
    <w:rsid w:val="0058677E"/>
    <w:rsid w:val="0058761F"/>
    <w:rsid w:val="005B0D29"/>
    <w:rsid w:val="005B6057"/>
    <w:rsid w:val="005D5EF3"/>
    <w:rsid w:val="005D7274"/>
    <w:rsid w:val="005E5C10"/>
    <w:rsid w:val="005F2C78"/>
    <w:rsid w:val="006144E4"/>
    <w:rsid w:val="00616F43"/>
    <w:rsid w:val="006206EC"/>
    <w:rsid w:val="00621720"/>
    <w:rsid w:val="00641FEE"/>
    <w:rsid w:val="006453C9"/>
    <w:rsid w:val="00650299"/>
    <w:rsid w:val="00650F27"/>
    <w:rsid w:val="00655FC5"/>
    <w:rsid w:val="00660823"/>
    <w:rsid w:val="00660C11"/>
    <w:rsid w:val="0067411F"/>
    <w:rsid w:val="00675E18"/>
    <w:rsid w:val="006810D9"/>
    <w:rsid w:val="00682C96"/>
    <w:rsid w:val="00691F06"/>
    <w:rsid w:val="00691FE9"/>
    <w:rsid w:val="0069210A"/>
    <w:rsid w:val="00694854"/>
    <w:rsid w:val="006A6407"/>
    <w:rsid w:val="006B75F2"/>
    <w:rsid w:val="006C381D"/>
    <w:rsid w:val="006C6B79"/>
    <w:rsid w:val="006C6BBA"/>
    <w:rsid w:val="00723A50"/>
    <w:rsid w:val="0073058D"/>
    <w:rsid w:val="00732FA3"/>
    <w:rsid w:val="00752ACC"/>
    <w:rsid w:val="00752FF1"/>
    <w:rsid w:val="00774112"/>
    <w:rsid w:val="007A13B5"/>
    <w:rsid w:val="00800EFB"/>
    <w:rsid w:val="00806AAA"/>
    <w:rsid w:val="008109E5"/>
    <w:rsid w:val="00814E0A"/>
    <w:rsid w:val="00822581"/>
    <w:rsid w:val="008309DD"/>
    <w:rsid w:val="0083227A"/>
    <w:rsid w:val="00834BC2"/>
    <w:rsid w:val="008463FE"/>
    <w:rsid w:val="0086685B"/>
    <w:rsid w:val="00866900"/>
    <w:rsid w:val="00876A8A"/>
    <w:rsid w:val="00881BA1"/>
    <w:rsid w:val="008861CB"/>
    <w:rsid w:val="008B179A"/>
    <w:rsid w:val="008C2302"/>
    <w:rsid w:val="008C26B8"/>
    <w:rsid w:val="008C3DA0"/>
    <w:rsid w:val="008C6F2E"/>
    <w:rsid w:val="008E10E8"/>
    <w:rsid w:val="008F208F"/>
    <w:rsid w:val="00911DDA"/>
    <w:rsid w:val="00915BF5"/>
    <w:rsid w:val="009219D7"/>
    <w:rsid w:val="00924343"/>
    <w:rsid w:val="00955D24"/>
    <w:rsid w:val="009623FD"/>
    <w:rsid w:val="009730E9"/>
    <w:rsid w:val="00982084"/>
    <w:rsid w:val="00992ABB"/>
    <w:rsid w:val="00993471"/>
    <w:rsid w:val="00994FD1"/>
    <w:rsid w:val="00995963"/>
    <w:rsid w:val="009A0C91"/>
    <w:rsid w:val="009A384B"/>
    <w:rsid w:val="009A39F1"/>
    <w:rsid w:val="009B006D"/>
    <w:rsid w:val="009B61EB"/>
    <w:rsid w:val="009C2064"/>
    <w:rsid w:val="009C390C"/>
    <w:rsid w:val="009D1697"/>
    <w:rsid w:val="009E5E91"/>
    <w:rsid w:val="009F085C"/>
    <w:rsid w:val="009F3A46"/>
    <w:rsid w:val="009F5DD0"/>
    <w:rsid w:val="009F6520"/>
    <w:rsid w:val="00A014F8"/>
    <w:rsid w:val="00A22263"/>
    <w:rsid w:val="00A256A1"/>
    <w:rsid w:val="00A27FD1"/>
    <w:rsid w:val="00A35489"/>
    <w:rsid w:val="00A3583E"/>
    <w:rsid w:val="00A42CD4"/>
    <w:rsid w:val="00A5173C"/>
    <w:rsid w:val="00A5235D"/>
    <w:rsid w:val="00A53D46"/>
    <w:rsid w:val="00A61AEF"/>
    <w:rsid w:val="00A61CFA"/>
    <w:rsid w:val="00A815DD"/>
    <w:rsid w:val="00A84B78"/>
    <w:rsid w:val="00AA34F5"/>
    <w:rsid w:val="00AD07BC"/>
    <w:rsid w:val="00AD2345"/>
    <w:rsid w:val="00AE3CC7"/>
    <w:rsid w:val="00AF173A"/>
    <w:rsid w:val="00AF78A4"/>
    <w:rsid w:val="00B066A4"/>
    <w:rsid w:val="00B07A13"/>
    <w:rsid w:val="00B13E60"/>
    <w:rsid w:val="00B17FEC"/>
    <w:rsid w:val="00B338E8"/>
    <w:rsid w:val="00B36157"/>
    <w:rsid w:val="00B4279B"/>
    <w:rsid w:val="00B45FC9"/>
    <w:rsid w:val="00B5127F"/>
    <w:rsid w:val="00B54B9B"/>
    <w:rsid w:val="00B72B4F"/>
    <w:rsid w:val="00B76F35"/>
    <w:rsid w:val="00B81138"/>
    <w:rsid w:val="00B92BDB"/>
    <w:rsid w:val="00BA1F28"/>
    <w:rsid w:val="00BC7CCF"/>
    <w:rsid w:val="00BE2E70"/>
    <w:rsid w:val="00BE3457"/>
    <w:rsid w:val="00BE36A6"/>
    <w:rsid w:val="00BE470B"/>
    <w:rsid w:val="00BF0A09"/>
    <w:rsid w:val="00BF7C62"/>
    <w:rsid w:val="00C24B6D"/>
    <w:rsid w:val="00C2578D"/>
    <w:rsid w:val="00C52BBB"/>
    <w:rsid w:val="00C57A91"/>
    <w:rsid w:val="00C65B61"/>
    <w:rsid w:val="00C71DEC"/>
    <w:rsid w:val="00C72196"/>
    <w:rsid w:val="00CC01C2"/>
    <w:rsid w:val="00CC036E"/>
    <w:rsid w:val="00CC6CAF"/>
    <w:rsid w:val="00CF21F2"/>
    <w:rsid w:val="00CF3822"/>
    <w:rsid w:val="00D02712"/>
    <w:rsid w:val="00D046A7"/>
    <w:rsid w:val="00D07E1D"/>
    <w:rsid w:val="00D162A1"/>
    <w:rsid w:val="00D214D0"/>
    <w:rsid w:val="00D239F4"/>
    <w:rsid w:val="00D347CD"/>
    <w:rsid w:val="00D375C9"/>
    <w:rsid w:val="00D6546B"/>
    <w:rsid w:val="00D86B6F"/>
    <w:rsid w:val="00D931B8"/>
    <w:rsid w:val="00D94D65"/>
    <w:rsid w:val="00D94DA0"/>
    <w:rsid w:val="00DA5F06"/>
    <w:rsid w:val="00DA6E3D"/>
    <w:rsid w:val="00DB178B"/>
    <w:rsid w:val="00DB3732"/>
    <w:rsid w:val="00DB396A"/>
    <w:rsid w:val="00DB7CB0"/>
    <w:rsid w:val="00DC17D3"/>
    <w:rsid w:val="00DD4BED"/>
    <w:rsid w:val="00DE39F0"/>
    <w:rsid w:val="00DF0AF3"/>
    <w:rsid w:val="00DF7E9F"/>
    <w:rsid w:val="00E14626"/>
    <w:rsid w:val="00E237DC"/>
    <w:rsid w:val="00E27D7E"/>
    <w:rsid w:val="00E400A4"/>
    <w:rsid w:val="00E42E13"/>
    <w:rsid w:val="00E45150"/>
    <w:rsid w:val="00E560A5"/>
    <w:rsid w:val="00E56D5C"/>
    <w:rsid w:val="00E6257C"/>
    <w:rsid w:val="00E63C59"/>
    <w:rsid w:val="00E65B8C"/>
    <w:rsid w:val="00E87F32"/>
    <w:rsid w:val="00EB2CD0"/>
    <w:rsid w:val="00EB6B1E"/>
    <w:rsid w:val="00ED54C6"/>
    <w:rsid w:val="00EF1C1D"/>
    <w:rsid w:val="00F034E4"/>
    <w:rsid w:val="00F07AB5"/>
    <w:rsid w:val="00F11D64"/>
    <w:rsid w:val="00F25662"/>
    <w:rsid w:val="00F25F00"/>
    <w:rsid w:val="00F37832"/>
    <w:rsid w:val="00F45F60"/>
    <w:rsid w:val="00F66B70"/>
    <w:rsid w:val="00FA124A"/>
    <w:rsid w:val="00FA1B84"/>
    <w:rsid w:val="00FA34B2"/>
    <w:rsid w:val="00FA6F10"/>
    <w:rsid w:val="00FA7925"/>
    <w:rsid w:val="00FC08DD"/>
    <w:rsid w:val="00FC2316"/>
    <w:rsid w:val="00FC2CFD"/>
    <w:rsid w:val="00FE21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5FE94E6D"/>
  <w15:docId w15:val="{CAEF0ECC-60BB-4D7D-AD2D-F79B272A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BDB"/>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fr-FR" w:eastAsia="en-US"/>
    </w:rPr>
  </w:style>
  <w:style w:type="paragraph" w:styleId="Heading1">
    <w:name w:val="heading 1"/>
    <w:basedOn w:val="Normal"/>
    <w:next w:val="Normal"/>
    <w:link w:val="Heading1Char"/>
    <w:qFormat/>
    <w:rsid w:val="00B92BDB"/>
    <w:pPr>
      <w:keepNext/>
      <w:keepLines/>
      <w:spacing w:before="480"/>
      <w:ind w:left="794" w:hanging="794"/>
      <w:outlineLvl w:val="0"/>
    </w:pPr>
    <w:rPr>
      <w:b/>
    </w:rPr>
  </w:style>
  <w:style w:type="paragraph" w:styleId="Heading2">
    <w:name w:val="heading 2"/>
    <w:basedOn w:val="Heading1"/>
    <w:next w:val="Normal"/>
    <w:link w:val="Heading2Char"/>
    <w:qFormat/>
    <w:rsid w:val="00B92BDB"/>
    <w:pPr>
      <w:spacing w:before="320"/>
      <w:outlineLvl w:val="1"/>
    </w:pPr>
  </w:style>
  <w:style w:type="paragraph" w:styleId="Heading3">
    <w:name w:val="heading 3"/>
    <w:basedOn w:val="Heading1"/>
    <w:next w:val="Normal"/>
    <w:link w:val="Heading3Char"/>
    <w:qFormat/>
    <w:rsid w:val="00B92BDB"/>
    <w:pPr>
      <w:spacing w:before="200"/>
      <w:outlineLvl w:val="2"/>
    </w:pPr>
  </w:style>
  <w:style w:type="paragraph" w:styleId="Heading4">
    <w:name w:val="heading 4"/>
    <w:basedOn w:val="Heading3"/>
    <w:next w:val="Normal"/>
    <w:link w:val="Heading4Char"/>
    <w:qFormat/>
    <w:rsid w:val="00B92BDB"/>
    <w:pPr>
      <w:tabs>
        <w:tab w:val="clear" w:pos="794"/>
        <w:tab w:val="left" w:pos="992"/>
      </w:tabs>
      <w:ind w:left="992" w:hanging="992"/>
      <w:outlineLvl w:val="3"/>
    </w:pPr>
  </w:style>
  <w:style w:type="paragraph" w:styleId="Heading5">
    <w:name w:val="heading 5"/>
    <w:basedOn w:val="Heading4"/>
    <w:next w:val="Normal"/>
    <w:link w:val="Heading5Char"/>
    <w:qFormat/>
    <w:rsid w:val="00B92BDB"/>
    <w:pPr>
      <w:outlineLvl w:val="4"/>
    </w:pPr>
  </w:style>
  <w:style w:type="paragraph" w:styleId="Heading6">
    <w:name w:val="heading 6"/>
    <w:basedOn w:val="Heading4"/>
    <w:next w:val="Normal"/>
    <w:link w:val="Heading6Char"/>
    <w:qFormat/>
    <w:rsid w:val="00B92BDB"/>
    <w:pPr>
      <w:tabs>
        <w:tab w:val="clear" w:pos="992"/>
        <w:tab w:val="clear" w:pos="1191"/>
      </w:tabs>
      <w:ind w:left="1588" w:hanging="1588"/>
      <w:outlineLvl w:val="5"/>
    </w:pPr>
  </w:style>
  <w:style w:type="paragraph" w:styleId="Heading7">
    <w:name w:val="heading 7"/>
    <w:basedOn w:val="Heading6"/>
    <w:next w:val="Normal"/>
    <w:link w:val="Heading7Char"/>
    <w:qFormat/>
    <w:rsid w:val="00B92BDB"/>
    <w:pPr>
      <w:outlineLvl w:val="6"/>
    </w:pPr>
  </w:style>
  <w:style w:type="paragraph" w:styleId="Heading8">
    <w:name w:val="heading 8"/>
    <w:basedOn w:val="Heading6"/>
    <w:next w:val="Normal"/>
    <w:link w:val="Heading8Char"/>
    <w:qFormat/>
    <w:rsid w:val="00B92BDB"/>
    <w:pPr>
      <w:outlineLvl w:val="7"/>
    </w:pPr>
  </w:style>
  <w:style w:type="paragraph" w:styleId="Heading9">
    <w:name w:val="heading 9"/>
    <w:basedOn w:val="Heading6"/>
    <w:next w:val="Normal"/>
    <w:link w:val="Heading9Char"/>
    <w:qFormat/>
    <w:rsid w:val="00B92BDB"/>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B92BDB"/>
    <w:pPr>
      <w:spacing w:before="32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B92BDB"/>
    <w:pPr>
      <w:keepNext/>
      <w:keepLines/>
      <w:spacing w:before="480"/>
      <w:jc w:val="center"/>
    </w:pPr>
    <w:rPr>
      <w:sz w:val="28"/>
    </w:rPr>
  </w:style>
  <w:style w:type="paragraph" w:customStyle="1" w:styleId="Arttitle">
    <w:name w:val="Art_title"/>
    <w:basedOn w:val="Normal"/>
    <w:next w:val="Normalaftertitle"/>
    <w:rsid w:val="00B92BDB"/>
    <w:pPr>
      <w:keepNext/>
      <w:keepLines/>
      <w:spacing w:before="240"/>
      <w:jc w:val="center"/>
    </w:pPr>
    <w:rPr>
      <w:b/>
      <w:sz w:val="28"/>
    </w:rPr>
  </w:style>
  <w:style w:type="paragraph" w:customStyle="1" w:styleId="ASN1">
    <w:name w:val="ASN.1"/>
    <w:basedOn w:val="Normal"/>
    <w:next w:val="Normal"/>
    <w:rsid w:val="00B92BD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rsid w:val="00B92BDB"/>
    <w:pPr>
      <w:keepNext/>
      <w:keepLines/>
      <w:spacing w:before="160"/>
      <w:ind w:left="794"/>
    </w:pPr>
    <w:rPr>
      <w:i/>
    </w:rPr>
  </w:style>
  <w:style w:type="paragraph" w:customStyle="1" w:styleId="ChapNo">
    <w:name w:val="Chap_No"/>
    <w:basedOn w:val="ArtNo"/>
    <w:next w:val="Chaptitle"/>
    <w:rsid w:val="00B92BDB"/>
    <w:rPr>
      <w:b/>
    </w:rPr>
  </w:style>
  <w:style w:type="paragraph" w:customStyle="1" w:styleId="Chaptitle">
    <w:name w:val="Chap_title"/>
    <w:basedOn w:val="Arttitle"/>
    <w:next w:val="Normalaftertitle"/>
    <w:rsid w:val="00B92BDB"/>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B92BDB"/>
    <w:pPr>
      <w:spacing w:before="80"/>
      <w:ind w:left="794" w:hanging="794"/>
    </w:pPr>
  </w:style>
  <w:style w:type="paragraph" w:customStyle="1" w:styleId="enumlev2">
    <w:name w:val="enumlev2"/>
    <w:basedOn w:val="enumlev1"/>
    <w:rsid w:val="00B92BDB"/>
    <w:pPr>
      <w:ind w:left="1191" w:hanging="397"/>
    </w:pPr>
  </w:style>
  <w:style w:type="paragraph" w:customStyle="1" w:styleId="enumlev3">
    <w:name w:val="enumlev3"/>
    <w:basedOn w:val="enumlev2"/>
    <w:rsid w:val="00B92BDB"/>
    <w:pPr>
      <w:ind w:left="1588"/>
    </w:pPr>
  </w:style>
  <w:style w:type="paragraph" w:customStyle="1" w:styleId="Equation">
    <w:name w:val="Equation"/>
    <w:basedOn w:val="Normal"/>
    <w:rsid w:val="00B92BDB"/>
    <w:pPr>
      <w:tabs>
        <w:tab w:val="clear" w:pos="1191"/>
        <w:tab w:val="clear" w:pos="1588"/>
        <w:tab w:val="clear" w:pos="1985"/>
        <w:tab w:val="center" w:pos="4820"/>
        <w:tab w:val="right" w:pos="9639"/>
      </w:tabs>
    </w:pPr>
  </w:style>
  <w:style w:type="paragraph" w:customStyle="1" w:styleId="Equationlegend">
    <w:name w:val="Equation_legend"/>
    <w:basedOn w:val="NormalIndent"/>
    <w:rsid w:val="00B92BDB"/>
    <w:pPr>
      <w:tabs>
        <w:tab w:val="clear" w:pos="794"/>
        <w:tab w:val="clear" w:pos="1191"/>
        <w:tab w:val="clear" w:pos="1588"/>
        <w:tab w:val="right" w:pos="1701"/>
      </w:tabs>
      <w:spacing w:before="80"/>
      <w:ind w:left="1985" w:hanging="1985"/>
    </w:pPr>
    <w:rPr>
      <w:lang w:val="en-US"/>
    </w:rPr>
  </w:style>
  <w:style w:type="paragraph" w:customStyle="1" w:styleId="Figurelegend">
    <w:name w:val="Figure_legend"/>
    <w:basedOn w:val="Normal"/>
    <w:rsid w:val="00B92BDB"/>
    <w:pPr>
      <w:keepNext/>
      <w:keepLines/>
      <w:tabs>
        <w:tab w:val="clear" w:pos="794"/>
        <w:tab w:val="clear" w:pos="1191"/>
        <w:tab w:val="clear" w:pos="1588"/>
        <w:tab w:val="clear" w:pos="1985"/>
      </w:tabs>
      <w:spacing w:before="20" w:after="20"/>
    </w:pPr>
    <w:rPr>
      <w:sz w:val="18"/>
    </w:rPr>
  </w:style>
  <w:style w:type="paragraph" w:customStyle="1" w:styleId="Tabletext">
    <w:name w:val="Table_text"/>
    <w:basedOn w:val="Normal"/>
    <w:link w:val="TabletextChar"/>
    <w:rsid w:val="00B92B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B92BDB"/>
    <w:pPr>
      <w:tabs>
        <w:tab w:val="clear" w:pos="794"/>
        <w:tab w:val="clear" w:pos="1191"/>
        <w:tab w:val="clear" w:pos="1588"/>
        <w:tab w:val="clear" w:pos="1985"/>
      </w:tabs>
      <w:spacing w:before="0"/>
    </w:pPr>
    <w:rPr>
      <w:noProof/>
      <w:sz w:val="18"/>
    </w:rPr>
  </w:style>
  <w:style w:type="paragraph" w:customStyle="1" w:styleId="FirstFooter">
    <w:name w:val="FirstFooter"/>
    <w:basedOn w:val="Footer"/>
    <w:rsid w:val="008F208F"/>
    <w:pPr>
      <w:overflowPunct/>
      <w:autoSpaceDE/>
      <w:autoSpaceDN/>
      <w:adjustRightInd/>
      <w:spacing w:before="40"/>
      <w:textAlignment w:val="auto"/>
    </w:pPr>
    <w:rPr>
      <w:caps/>
      <w:noProof w:val="0"/>
    </w:rPr>
  </w:style>
  <w:style w:type="character" w:styleId="FootnoteReference">
    <w:name w:val="footnote reference"/>
    <w:basedOn w:val="DefaultParagraphFont"/>
    <w:rsid w:val="00B92BDB"/>
    <w:rPr>
      <w:position w:val="6"/>
      <w:sz w:val="18"/>
    </w:rPr>
  </w:style>
  <w:style w:type="paragraph" w:styleId="FootnoteText">
    <w:name w:val="footnote text"/>
    <w:basedOn w:val="Normal"/>
    <w:link w:val="FootnoteTextChar"/>
    <w:rsid w:val="00B92BDB"/>
    <w:pPr>
      <w:keepLines/>
      <w:tabs>
        <w:tab w:val="left" w:pos="255"/>
      </w:tabs>
      <w:ind w:left="255" w:hanging="255"/>
    </w:pPr>
    <w:rPr>
      <w:sz w:val="22"/>
    </w:rPr>
  </w:style>
  <w:style w:type="paragraph" w:customStyle="1" w:styleId="Note">
    <w:name w:val="Note"/>
    <w:basedOn w:val="Normal"/>
    <w:rsid w:val="00B92BDB"/>
    <w:pPr>
      <w:tabs>
        <w:tab w:val="clear" w:pos="794"/>
        <w:tab w:val="clear" w:pos="1191"/>
        <w:tab w:val="clear" w:pos="1588"/>
        <w:tab w:val="clear" w:pos="1985"/>
      </w:tabs>
      <w:spacing w:before="80"/>
    </w:pPr>
    <w:rPr>
      <w:sz w:val="22"/>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B92BDB"/>
    <w:pPr>
      <w:tabs>
        <w:tab w:val="clear" w:pos="794"/>
        <w:tab w:val="clear" w:pos="1191"/>
        <w:tab w:val="clear" w:pos="1588"/>
        <w:tab w:val="clear" w:pos="1985"/>
        <w:tab w:val="center" w:pos="4848"/>
        <w:tab w:val="right" w:pos="9696"/>
      </w:tabs>
      <w:spacing w:before="0"/>
      <w:jc w:val="center"/>
    </w:pPr>
  </w:style>
  <w:style w:type="paragraph" w:styleId="Index1">
    <w:name w:val="index 1"/>
    <w:basedOn w:val="Normal"/>
    <w:next w:val="Normal"/>
    <w:rsid w:val="00B92BDB"/>
  </w:style>
  <w:style w:type="paragraph" w:styleId="Index2">
    <w:name w:val="index 2"/>
    <w:basedOn w:val="Normal"/>
    <w:next w:val="Normal"/>
    <w:rsid w:val="00B92BDB"/>
    <w:pPr>
      <w:ind w:left="283"/>
    </w:pPr>
  </w:style>
  <w:style w:type="paragraph" w:styleId="Index3">
    <w:name w:val="index 3"/>
    <w:basedOn w:val="Normal"/>
    <w:next w:val="Normal"/>
    <w:rsid w:val="00B92BDB"/>
    <w:pPr>
      <w:ind w:left="566"/>
    </w:pPr>
  </w:style>
  <w:style w:type="paragraph" w:customStyle="1" w:styleId="PartNo">
    <w:name w:val="Part_No"/>
    <w:basedOn w:val="Normal"/>
    <w:next w:val="Normal"/>
    <w:rsid w:val="00B92BDB"/>
  </w:style>
  <w:style w:type="paragraph" w:customStyle="1" w:styleId="Partref">
    <w:name w:val="Part_ref"/>
    <w:basedOn w:val="Normal"/>
    <w:next w:val="Normal"/>
    <w:rsid w:val="00B92BDB"/>
    <w:pPr>
      <w:keepNext/>
      <w:keepLines/>
      <w:spacing w:after="280"/>
      <w:jc w:val="center"/>
    </w:pPr>
  </w:style>
  <w:style w:type="paragraph" w:customStyle="1" w:styleId="Parttitle">
    <w:name w:val="Part_title"/>
    <w:basedOn w:val="Normal"/>
    <w:next w:val="Normalaftertitle"/>
    <w:rsid w:val="00B92BDB"/>
    <w:pPr>
      <w:keepNext/>
      <w:keepLines/>
      <w:tabs>
        <w:tab w:val="clear" w:pos="794"/>
        <w:tab w:val="clear" w:pos="1191"/>
        <w:tab w:val="clear" w:pos="1588"/>
        <w:tab w:val="clear" w:pos="1985"/>
      </w:tabs>
      <w:spacing w:before="280" w:after="40"/>
      <w:jc w:val="center"/>
    </w:pPr>
    <w:rPr>
      <w:b/>
      <w:sz w:val="28"/>
    </w:rPr>
  </w:style>
  <w:style w:type="paragraph" w:customStyle="1" w:styleId="RecNo">
    <w:name w:val="Rec_No"/>
    <w:basedOn w:val="Normal"/>
    <w:next w:val="Rectitle"/>
    <w:rsid w:val="00B92BDB"/>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rsid w:val="00B92BDB"/>
    <w:pPr>
      <w:keepNext/>
      <w:keepLines/>
      <w:spacing w:before="240"/>
      <w:jc w:val="center"/>
    </w:pPr>
    <w:rPr>
      <w:b/>
      <w:sz w:val="28"/>
    </w:rPr>
  </w:style>
  <w:style w:type="paragraph" w:customStyle="1" w:styleId="Recref">
    <w:name w:val="Rec_ref"/>
    <w:basedOn w:val="Normal"/>
    <w:next w:val="Recdate"/>
    <w:rsid w:val="00B92BDB"/>
    <w:pPr>
      <w:jc w:val="center"/>
    </w:pPr>
  </w:style>
  <w:style w:type="paragraph" w:customStyle="1" w:styleId="Recdate">
    <w:name w:val="Rec_date"/>
    <w:basedOn w:val="Recref"/>
    <w:next w:val="Normalaftertitle"/>
    <w:rsid w:val="00B92BDB"/>
    <w:pPr>
      <w:jc w:val="right"/>
    </w:pPr>
  </w:style>
  <w:style w:type="paragraph" w:customStyle="1" w:styleId="Questiondate">
    <w:name w:val="Question_date"/>
    <w:basedOn w:val="Recdate"/>
    <w:next w:val="Normalaftertitle"/>
    <w:rsid w:val="00B92BDB"/>
  </w:style>
  <w:style w:type="paragraph" w:customStyle="1" w:styleId="QuestionNo">
    <w:name w:val="Question_No"/>
    <w:basedOn w:val="RecNo"/>
    <w:next w:val="Normal"/>
    <w:rsid w:val="00B92BDB"/>
  </w:style>
  <w:style w:type="paragraph" w:customStyle="1" w:styleId="Questiontitle">
    <w:name w:val="Question_title"/>
    <w:basedOn w:val="Normal"/>
    <w:next w:val="Questionref"/>
    <w:rsid w:val="00B92BDB"/>
  </w:style>
  <w:style w:type="paragraph" w:customStyle="1" w:styleId="Questionref">
    <w:name w:val="Question_ref"/>
    <w:basedOn w:val="Recref"/>
    <w:next w:val="Questiondate"/>
    <w:rsid w:val="00B92BDB"/>
  </w:style>
  <w:style w:type="paragraph" w:customStyle="1" w:styleId="Reftext">
    <w:name w:val="Ref_text"/>
    <w:basedOn w:val="Normal"/>
    <w:rsid w:val="00B92BDB"/>
    <w:pPr>
      <w:ind w:left="794" w:hanging="794"/>
    </w:pPr>
    <w:rPr>
      <w:sz w:val="22"/>
    </w:rPr>
  </w:style>
  <w:style w:type="paragraph" w:customStyle="1" w:styleId="Reftitle">
    <w:name w:val="Ref_title"/>
    <w:basedOn w:val="Normal"/>
    <w:next w:val="Reftext"/>
    <w:rsid w:val="00B92BDB"/>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rsid w:val="00B92BDB"/>
  </w:style>
  <w:style w:type="paragraph" w:customStyle="1" w:styleId="RepNo">
    <w:name w:val="Rep_No"/>
    <w:basedOn w:val="RecNo"/>
    <w:next w:val="Reptitle"/>
    <w:rsid w:val="00B92BDB"/>
  </w:style>
  <w:style w:type="paragraph" w:customStyle="1" w:styleId="Reptitle">
    <w:name w:val="Rep_title"/>
    <w:basedOn w:val="Rectitle"/>
    <w:next w:val="Repref"/>
    <w:rsid w:val="00B92BDB"/>
  </w:style>
  <w:style w:type="paragraph" w:customStyle="1" w:styleId="Repref">
    <w:name w:val="Rep_ref"/>
    <w:basedOn w:val="Recref"/>
    <w:next w:val="Repdate"/>
    <w:rsid w:val="00B92BDB"/>
  </w:style>
  <w:style w:type="paragraph" w:customStyle="1" w:styleId="Resdate">
    <w:name w:val="Res_date"/>
    <w:basedOn w:val="Recdate"/>
    <w:next w:val="Normalaftertitle"/>
    <w:rsid w:val="00B92BDB"/>
  </w:style>
  <w:style w:type="paragraph" w:customStyle="1" w:styleId="ResNo">
    <w:name w:val="Res_No"/>
    <w:basedOn w:val="RecNo"/>
    <w:next w:val="Restitle"/>
    <w:rsid w:val="00B92BDB"/>
  </w:style>
  <w:style w:type="paragraph" w:customStyle="1" w:styleId="Restitle">
    <w:name w:val="Res_title"/>
    <w:basedOn w:val="Normal"/>
    <w:next w:val="Resref"/>
    <w:rsid w:val="00B92BDB"/>
    <w:pPr>
      <w:spacing w:before="240"/>
      <w:jc w:val="center"/>
    </w:pPr>
    <w:rPr>
      <w:b/>
      <w:sz w:val="28"/>
    </w:rPr>
  </w:style>
  <w:style w:type="paragraph" w:customStyle="1" w:styleId="Resref">
    <w:name w:val="Res_ref"/>
    <w:basedOn w:val="Recref"/>
    <w:next w:val="Resdate"/>
    <w:rsid w:val="00B92BDB"/>
  </w:style>
  <w:style w:type="paragraph" w:customStyle="1" w:styleId="SectionNo">
    <w:name w:val="Section_No"/>
    <w:basedOn w:val="Normal"/>
    <w:next w:val="Normal"/>
    <w:rsid w:val="00B92BDB"/>
  </w:style>
  <w:style w:type="paragraph" w:customStyle="1" w:styleId="Sectiontitle">
    <w:name w:val="Section_title"/>
    <w:basedOn w:val="Normal"/>
    <w:next w:val="Normalaftertitle"/>
    <w:rsid w:val="00B92BDB"/>
    <w:pPr>
      <w:keepNext/>
      <w:keepLines/>
      <w:tabs>
        <w:tab w:val="clear" w:pos="794"/>
        <w:tab w:val="clear" w:pos="1191"/>
        <w:tab w:val="clear" w:pos="1588"/>
        <w:tab w:val="clear" w:pos="1985"/>
      </w:tabs>
      <w:spacing w:before="280" w:after="40"/>
      <w:jc w:val="center"/>
    </w:pPr>
    <w:rPr>
      <w:b/>
      <w:sz w:val="28"/>
    </w:rPr>
  </w:style>
  <w:style w:type="paragraph" w:customStyle="1" w:styleId="Source">
    <w:name w:val="Source"/>
    <w:basedOn w:val="Normal"/>
    <w:next w:val="Normal"/>
    <w:link w:val="SourceChar"/>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pPr>
    <w:rPr>
      <w:caps/>
      <w:noProof w:val="0"/>
    </w:rPr>
  </w:style>
  <w:style w:type="paragraph" w:customStyle="1" w:styleId="Tablehead">
    <w:name w:val="Table_head"/>
    <w:basedOn w:val="Normal"/>
    <w:next w:val="Normal"/>
    <w:link w:val="TableheadChar"/>
    <w:rsid w:val="00B92BD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B92B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rsid w:val="00B92BDB"/>
    <w:pPr>
      <w:keepNext/>
      <w:spacing w:before="360" w:after="120"/>
      <w:jc w:val="center"/>
    </w:pPr>
  </w:style>
  <w:style w:type="paragraph" w:customStyle="1" w:styleId="Tabletitle">
    <w:name w:val="Table_title"/>
    <w:basedOn w:val="Normal"/>
    <w:next w:val="Tablehead"/>
    <w:rsid w:val="00B92BDB"/>
    <w:pPr>
      <w:keepNext/>
      <w:spacing w:before="0" w:after="120"/>
      <w:jc w:val="center"/>
    </w:pPr>
    <w:rPr>
      <w:b/>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arattere"/>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B92BDB"/>
    <w:pPr>
      <w:tabs>
        <w:tab w:val="clear" w:pos="794"/>
        <w:tab w:val="clear" w:pos="1191"/>
        <w:tab w:val="clear" w:pos="1588"/>
        <w:tab w:val="clear" w:pos="1985"/>
        <w:tab w:val="right" w:pos="9611"/>
      </w:tabs>
    </w:pPr>
    <w:rPr>
      <w:i/>
    </w:rPr>
  </w:style>
  <w:style w:type="paragraph" w:styleId="TOC1">
    <w:name w:val="toc 1"/>
    <w:basedOn w:val="Normal"/>
    <w:rsid w:val="00B92BDB"/>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rsid w:val="00B92BDB"/>
    <w:pPr>
      <w:tabs>
        <w:tab w:val="clear" w:pos="567"/>
        <w:tab w:val="left" w:pos="1276"/>
      </w:tabs>
      <w:spacing w:before="160"/>
      <w:ind w:left="1276" w:hanging="709"/>
    </w:pPr>
  </w:style>
  <w:style w:type="paragraph" w:styleId="TOC3">
    <w:name w:val="toc 3"/>
    <w:basedOn w:val="TOC2"/>
    <w:rsid w:val="00B92BDB"/>
    <w:pPr>
      <w:tabs>
        <w:tab w:val="clear" w:pos="1276"/>
        <w:tab w:val="left" w:pos="2155"/>
      </w:tabs>
      <w:ind w:left="2155" w:hanging="879"/>
    </w:pPr>
  </w:style>
  <w:style w:type="paragraph" w:styleId="TOC4">
    <w:name w:val="toc 4"/>
    <w:basedOn w:val="TOC3"/>
    <w:rsid w:val="00B92BDB"/>
    <w:pPr>
      <w:tabs>
        <w:tab w:val="left" w:pos="3261"/>
      </w:tabs>
      <w:spacing w:before="80"/>
      <w:ind w:left="3261" w:hanging="993"/>
    </w:pPr>
  </w:style>
  <w:style w:type="paragraph" w:styleId="TOC5">
    <w:name w:val="toc 5"/>
    <w:basedOn w:val="TOC4"/>
    <w:rsid w:val="00B92BDB"/>
  </w:style>
  <w:style w:type="paragraph" w:styleId="TOC6">
    <w:name w:val="toc 6"/>
    <w:basedOn w:val="TOC4"/>
    <w:rsid w:val="00B92BDB"/>
  </w:style>
  <w:style w:type="paragraph" w:styleId="TOC7">
    <w:name w:val="toc 7"/>
    <w:basedOn w:val="TOC4"/>
    <w:rsid w:val="00B92BDB"/>
  </w:style>
  <w:style w:type="paragraph" w:styleId="TOC8">
    <w:name w:val="toc 8"/>
    <w:basedOn w:val="TOC4"/>
    <w:rsid w:val="00B92BDB"/>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Heading3"/>
    <w:next w:val="Normal"/>
    <w:rsid w:val="00B92BDB"/>
    <w:pPr>
      <w:spacing w:before="160"/>
      <w:ind w:left="0" w:firstLine="0"/>
    </w:pPr>
    <w:rPr>
      <w:b w:val="0"/>
      <w:i/>
    </w:rPr>
  </w:style>
  <w:style w:type="paragraph" w:customStyle="1" w:styleId="Headingb">
    <w:name w:val="Heading_b"/>
    <w:basedOn w:val="Heading3"/>
    <w:next w:val="Normal"/>
    <w:link w:val="HeadingbChar"/>
    <w:rsid w:val="00B92BDB"/>
    <w:pPr>
      <w:spacing w:before="160"/>
      <w:ind w:left="0" w:firstLine="0"/>
      <w:outlineLvl w:val="9"/>
    </w:pPr>
  </w:style>
  <w:style w:type="paragraph" w:customStyle="1" w:styleId="Figure">
    <w:name w:val="Figure"/>
    <w:basedOn w:val="FigureNo"/>
    <w:next w:val="Normal"/>
    <w:rsid w:val="00B92BDB"/>
    <w:pPr>
      <w:keepNext w:val="0"/>
      <w:spacing w:before="0" w:after="240"/>
    </w:pPr>
  </w:style>
  <w:style w:type="character" w:styleId="PageNumber">
    <w:name w:val="page number"/>
    <w:basedOn w:val="DefaultParagraphFont"/>
    <w:rsid w:val="00B92BDB"/>
  </w:style>
  <w:style w:type="paragraph" w:customStyle="1" w:styleId="Figuretitle">
    <w:name w:val="Figure_title"/>
    <w:basedOn w:val="Normal"/>
    <w:next w:val="Figure"/>
    <w:rsid w:val="00B92BDB"/>
    <w:pPr>
      <w:keepNext/>
      <w:spacing w:before="0" w:after="120"/>
      <w:jc w:val="center"/>
    </w:pPr>
    <w:rPr>
      <w:rFonts w:ascii="Times New Roman Bold" w:hAnsi="Times New Roman Bold"/>
      <w:b/>
      <w:sz w:val="18"/>
    </w:rPr>
  </w:style>
  <w:style w:type="paragraph" w:customStyle="1" w:styleId="FigureNo">
    <w:name w:val="Figure_No"/>
    <w:basedOn w:val="Normal"/>
    <w:next w:val="Figuretitle"/>
    <w:rsid w:val="00B92BDB"/>
    <w:pPr>
      <w:keepNext/>
      <w:keepLines/>
      <w:spacing w:before="480" w:after="80"/>
      <w:jc w:val="center"/>
    </w:pPr>
    <w:rPr>
      <w:caps/>
      <w:sz w:val="18"/>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aftertitle"/>
    <w:rsid w:val="00B92BDB"/>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Normalaftertitle"/>
    <w:rsid w:val="00B92BDB"/>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B92BDB"/>
    <w:pPr>
      <w:ind w:left="79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B92BDB"/>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noProof/>
      <w:sz w:val="18"/>
      <w:lang w:val="fr-FR" w:eastAsia="en-US"/>
    </w:rPr>
  </w:style>
  <w:style w:type="character" w:customStyle="1" w:styleId="FootnoteTextChar">
    <w:name w:val="Footnote Text Char"/>
    <w:basedOn w:val="DefaultParagraphFont"/>
    <w:link w:val="FootnoteText"/>
    <w:rsid w:val="008F208F"/>
    <w:rPr>
      <w:rFonts w:ascii="Times New Roman" w:hAnsi="Times New Roman"/>
      <w:sz w:val="22"/>
      <w:lang w:val="fr-FR"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F208F"/>
    <w:rPr>
      <w:rFonts w:ascii="Times New Roman" w:hAnsi="Times New Roman"/>
      <w:sz w:val="24"/>
      <w:lang w:val="fr-FR"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overflowPunct/>
      <w:autoSpaceDE/>
      <w:autoSpaceDN/>
      <w:adjustRightInd/>
      <w:spacing w:before="0"/>
      <w:textAlignment w:val="auto"/>
    </w:pPr>
  </w:style>
  <w:style w:type="paragraph" w:styleId="ListParagraph">
    <w:name w:val="List Paragraph"/>
    <w:basedOn w:val="Normal"/>
    <w:uiPriority w:val="34"/>
    <w:qFormat/>
    <w:rsid w:val="00D162A1"/>
    <w:pPr>
      <w:ind w:left="720"/>
      <w:contextualSpacing/>
    </w:pPr>
  </w:style>
  <w:style w:type="character" w:styleId="Hyperlink">
    <w:name w:val="Hyperlink"/>
    <w:aliases w:val="CEO_Hyperlink"/>
    <w:basedOn w:val="DefaultParagraphFont"/>
    <w:uiPriority w:val="99"/>
    <w:unhideWhenUsed/>
    <w:rsid w:val="00D162A1"/>
    <w:rPr>
      <w:color w:val="0000FF" w:themeColor="hyperlink"/>
      <w:u w:val="single"/>
    </w:rPr>
  </w:style>
  <w:style w:type="paragraph" w:customStyle="1" w:styleId="Tablefin">
    <w:name w:val="Table_fin"/>
    <w:basedOn w:val="Normal"/>
    <w:next w:val="Normal"/>
    <w:rsid w:val="00B92BDB"/>
    <w:pPr>
      <w:spacing w:before="0"/>
    </w:pPr>
    <w:rPr>
      <w:sz w:val="20"/>
      <w:lang w:val="en-GB"/>
    </w:rPr>
  </w:style>
  <w:style w:type="paragraph" w:customStyle="1" w:styleId="Tablef">
    <w:name w:val="Table_f"/>
    <w:basedOn w:val="Tablefin"/>
    <w:rsid w:val="00F11D64"/>
  </w:style>
  <w:style w:type="character" w:customStyle="1" w:styleId="Title1Carattere">
    <w:name w:val="Title 1 Carattere"/>
    <w:basedOn w:val="DefaultParagraphFont"/>
    <w:link w:val="Title1"/>
    <w:locked/>
    <w:rsid w:val="006206EC"/>
    <w:rPr>
      <w:rFonts w:ascii="Times New Roman" w:hAnsi="Times New Roman"/>
      <w:caps/>
      <w:sz w:val="28"/>
      <w:lang w:val="en-GB" w:eastAsia="en-US"/>
    </w:rPr>
  </w:style>
  <w:style w:type="table" w:styleId="TableGrid">
    <w:name w:val="Table Grid"/>
    <w:basedOn w:val="TableNormal"/>
    <w:rsid w:val="006206E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ourceChar">
    <w:name w:val="Source Char"/>
    <w:basedOn w:val="DefaultParagraphFont"/>
    <w:link w:val="Source"/>
    <w:locked/>
    <w:rsid w:val="00377374"/>
    <w:rPr>
      <w:rFonts w:ascii="Times New Roman" w:hAnsi="Times New Roman"/>
      <w:b/>
      <w:sz w:val="28"/>
      <w:lang w:val="en-GB" w:eastAsia="en-US"/>
    </w:rPr>
  </w:style>
  <w:style w:type="character" w:customStyle="1" w:styleId="RectitleChar">
    <w:name w:val="Rec_title Char"/>
    <w:basedOn w:val="DefaultParagraphFont"/>
    <w:link w:val="Rectitle"/>
    <w:locked/>
    <w:rsid w:val="00377374"/>
    <w:rPr>
      <w:rFonts w:ascii="Times New Roman" w:hAnsi="Times New Roman"/>
      <w:b/>
      <w:sz w:val="28"/>
      <w:lang w:val="fr-FR" w:eastAsia="en-US"/>
    </w:rPr>
  </w:style>
  <w:style w:type="character" w:customStyle="1" w:styleId="Heading1Char">
    <w:name w:val="Heading 1 Char"/>
    <w:basedOn w:val="DefaultParagraphFont"/>
    <w:link w:val="Heading1"/>
    <w:rsid w:val="00377374"/>
    <w:rPr>
      <w:rFonts w:ascii="Times New Roman" w:hAnsi="Times New Roman"/>
      <w:b/>
      <w:sz w:val="24"/>
      <w:lang w:val="fr-FR" w:eastAsia="en-US"/>
    </w:rPr>
  </w:style>
  <w:style w:type="character" w:customStyle="1" w:styleId="Heading2Char">
    <w:name w:val="Heading 2 Char"/>
    <w:basedOn w:val="DefaultParagraphFont"/>
    <w:link w:val="Heading2"/>
    <w:rsid w:val="00377374"/>
    <w:rPr>
      <w:rFonts w:ascii="Times New Roman" w:hAnsi="Times New Roman"/>
      <w:b/>
      <w:sz w:val="24"/>
      <w:lang w:val="fr-FR" w:eastAsia="en-US"/>
    </w:rPr>
  </w:style>
  <w:style w:type="character" w:customStyle="1" w:styleId="Heading3Char">
    <w:name w:val="Heading 3 Char"/>
    <w:basedOn w:val="DefaultParagraphFont"/>
    <w:link w:val="Heading3"/>
    <w:rsid w:val="00377374"/>
    <w:rPr>
      <w:rFonts w:ascii="Times New Roman" w:hAnsi="Times New Roman"/>
      <w:b/>
      <w:sz w:val="24"/>
      <w:lang w:val="fr-FR" w:eastAsia="en-US"/>
    </w:rPr>
  </w:style>
  <w:style w:type="character" w:customStyle="1" w:styleId="Heading4Char">
    <w:name w:val="Heading 4 Char"/>
    <w:basedOn w:val="DefaultParagraphFont"/>
    <w:link w:val="Heading4"/>
    <w:rsid w:val="00377374"/>
    <w:rPr>
      <w:rFonts w:ascii="Times New Roman" w:hAnsi="Times New Roman"/>
      <w:b/>
      <w:sz w:val="24"/>
      <w:lang w:val="fr-FR" w:eastAsia="en-US"/>
    </w:rPr>
  </w:style>
  <w:style w:type="character" w:customStyle="1" w:styleId="Heading5Char">
    <w:name w:val="Heading 5 Char"/>
    <w:basedOn w:val="DefaultParagraphFont"/>
    <w:link w:val="Heading5"/>
    <w:rsid w:val="00377374"/>
    <w:rPr>
      <w:rFonts w:ascii="Times New Roman" w:hAnsi="Times New Roman"/>
      <w:b/>
      <w:sz w:val="24"/>
      <w:lang w:val="fr-FR" w:eastAsia="en-US"/>
    </w:rPr>
  </w:style>
  <w:style w:type="character" w:customStyle="1" w:styleId="Heading6Char">
    <w:name w:val="Heading 6 Char"/>
    <w:basedOn w:val="DefaultParagraphFont"/>
    <w:link w:val="Heading6"/>
    <w:rsid w:val="00377374"/>
    <w:rPr>
      <w:rFonts w:ascii="Times New Roman" w:hAnsi="Times New Roman"/>
      <w:b/>
      <w:sz w:val="24"/>
      <w:lang w:val="fr-FR" w:eastAsia="en-US"/>
    </w:rPr>
  </w:style>
  <w:style w:type="character" w:customStyle="1" w:styleId="Heading7Char">
    <w:name w:val="Heading 7 Char"/>
    <w:basedOn w:val="DefaultParagraphFont"/>
    <w:link w:val="Heading7"/>
    <w:rsid w:val="00377374"/>
    <w:rPr>
      <w:rFonts w:ascii="Times New Roman" w:hAnsi="Times New Roman"/>
      <w:b/>
      <w:sz w:val="24"/>
      <w:lang w:val="fr-FR" w:eastAsia="en-US"/>
    </w:rPr>
  </w:style>
  <w:style w:type="character" w:customStyle="1" w:styleId="Heading8Char">
    <w:name w:val="Heading 8 Char"/>
    <w:basedOn w:val="DefaultParagraphFont"/>
    <w:link w:val="Heading8"/>
    <w:rsid w:val="00377374"/>
    <w:rPr>
      <w:rFonts w:ascii="Times New Roman" w:hAnsi="Times New Roman"/>
      <w:b/>
      <w:sz w:val="24"/>
      <w:lang w:val="fr-FR" w:eastAsia="en-US"/>
    </w:rPr>
  </w:style>
  <w:style w:type="character" w:customStyle="1" w:styleId="Heading9Char">
    <w:name w:val="Heading 9 Char"/>
    <w:basedOn w:val="DefaultParagraphFont"/>
    <w:link w:val="Heading9"/>
    <w:rsid w:val="00377374"/>
    <w:rPr>
      <w:rFonts w:ascii="Times New Roman" w:hAnsi="Times New Roman"/>
      <w:b/>
      <w:sz w:val="24"/>
      <w:lang w:val="fr-FR" w:eastAsia="en-US"/>
    </w:rPr>
  </w:style>
  <w:style w:type="numbering" w:customStyle="1" w:styleId="NoList1">
    <w:name w:val="No List1"/>
    <w:next w:val="NoList"/>
    <w:uiPriority w:val="99"/>
    <w:semiHidden/>
    <w:unhideWhenUsed/>
    <w:rsid w:val="00377374"/>
  </w:style>
  <w:style w:type="character" w:customStyle="1" w:styleId="href">
    <w:name w:val="href"/>
    <w:basedOn w:val="DefaultParagraphFont"/>
    <w:rsid w:val="00B92BDB"/>
  </w:style>
  <w:style w:type="paragraph" w:customStyle="1" w:styleId="HeadingSum">
    <w:name w:val="Heading_Sum"/>
    <w:basedOn w:val="Headingb"/>
    <w:next w:val="Normal"/>
    <w:autoRedefine/>
    <w:rsid w:val="00B92BDB"/>
    <w:pPr>
      <w:spacing w:before="240"/>
    </w:pPr>
    <w:rPr>
      <w:sz w:val="22"/>
      <w:lang w:val="es-ES_tradnl"/>
    </w:rPr>
  </w:style>
  <w:style w:type="paragraph" w:customStyle="1" w:styleId="AnnexNoTitle">
    <w:name w:val="Annex_NoTitle"/>
    <w:basedOn w:val="Normal"/>
    <w:next w:val="Normalaftertitle"/>
    <w:rsid w:val="00B92BDB"/>
    <w:pPr>
      <w:keepNext/>
      <w:keepLines/>
      <w:spacing w:before="480" w:after="80"/>
      <w:jc w:val="center"/>
    </w:pPr>
    <w:rPr>
      <w:b/>
      <w:sz w:val="28"/>
    </w:rPr>
  </w:style>
  <w:style w:type="paragraph" w:customStyle="1" w:styleId="AppendixNoTitle">
    <w:name w:val="Appendix_NoTitle"/>
    <w:basedOn w:val="AnnexNoTitle"/>
    <w:next w:val="Normal"/>
    <w:rsid w:val="00B92BDB"/>
  </w:style>
  <w:style w:type="paragraph" w:customStyle="1" w:styleId="tocpart">
    <w:name w:val="tocpart"/>
    <w:basedOn w:val="Normal"/>
    <w:rsid w:val="00B92BDB"/>
    <w:pPr>
      <w:tabs>
        <w:tab w:val="clear" w:pos="794"/>
        <w:tab w:val="clear" w:pos="1191"/>
        <w:tab w:val="clear" w:pos="1588"/>
        <w:tab w:val="clear" w:pos="1985"/>
        <w:tab w:val="left" w:pos="2693"/>
        <w:tab w:val="left" w:pos="8789"/>
        <w:tab w:val="right" w:pos="9639"/>
      </w:tabs>
      <w:ind w:left="2693" w:hanging="2693"/>
    </w:pPr>
  </w:style>
  <w:style w:type="paragraph" w:customStyle="1" w:styleId="Blanc">
    <w:name w:val="Blanc"/>
    <w:basedOn w:val="Normal"/>
    <w:next w:val="Tabletext"/>
    <w:rsid w:val="00B92BDB"/>
    <w:pPr>
      <w:keepNext/>
      <w:keepLines/>
      <w:tabs>
        <w:tab w:val="clear" w:pos="794"/>
        <w:tab w:val="clear" w:pos="1191"/>
        <w:tab w:val="clear" w:pos="1588"/>
        <w:tab w:val="clear" w:pos="1985"/>
      </w:tabs>
      <w:spacing w:before="0"/>
    </w:pPr>
    <w:rPr>
      <w:sz w:val="16"/>
      <w:lang w:val="en-GB"/>
    </w:rPr>
  </w:style>
  <w:style w:type="paragraph" w:customStyle="1" w:styleId="Line">
    <w:name w:val="Line"/>
    <w:basedOn w:val="Normal"/>
    <w:next w:val="Normal"/>
    <w:rsid w:val="00B92BDB"/>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rsid w:val="00B92BDB"/>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Summary">
    <w:name w:val="Summary"/>
    <w:basedOn w:val="Normal"/>
    <w:next w:val="Normalaftertitle"/>
    <w:autoRedefine/>
    <w:rsid w:val="00B92BDB"/>
    <w:pPr>
      <w:spacing w:after="480"/>
    </w:pPr>
    <w:rPr>
      <w:sz w:val="22"/>
      <w:lang w:val="es-ES_tradnl"/>
    </w:rPr>
  </w:style>
  <w:style w:type="paragraph" w:customStyle="1" w:styleId="TableLegendNote">
    <w:name w:val="Table_Legend_Note"/>
    <w:basedOn w:val="Tablelegend"/>
    <w:next w:val="Tablelegend"/>
    <w:rsid w:val="00B92BDB"/>
    <w:pPr>
      <w:ind w:left="-85" w:firstLine="0"/>
    </w:pPr>
    <w:rPr>
      <w:lang w:val="en-US"/>
    </w:rPr>
  </w:style>
  <w:style w:type="character" w:customStyle="1" w:styleId="TableheadChar">
    <w:name w:val="Table_head Char"/>
    <w:basedOn w:val="DefaultParagraphFont"/>
    <w:link w:val="Tablehead"/>
    <w:locked/>
    <w:rsid w:val="00377374"/>
    <w:rPr>
      <w:rFonts w:ascii="Times New Roman" w:hAnsi="Times New Roman"/>
      <w:b/>
      <w:sz w:val="22"/>
      <w:lang w:val="fr-FR" w:eastAsia="en-US"/>
    </w:rPr>
  </w:style>
  <w:style w:type="character" w:customStyle="1" w:styleId="TabletextChar">
    <w:name w:val="Table_text Char"/>
    <w:basedOn w:val="DefaultParagraphFont"/>
    <w:link w:val="Tabletext"/>
    <w:locked/>
    <w:rsid w:val="00377374"/>
    <w:rPr>
      <w:rFonts w:ascii="Times New Roman" w:hAnsi="Times New Roman"/>
      <w:sz w:val="22"/>
      <w:lang w:val="fr-FR" w:eastAsia="en-US"/>
    </w:rPr>
  </w:style>
  <w:style w:type="character" w:customStyle="1" w:styleId="enumlev1Char">
    <w:name w:val="enumlev1 Char"/>
    <w:basedOn w:val="DefaultParagraphFont"/>
    <w:link w:val="enumlev1"/>
    <w:locked/>
    <w:rsid w:val="00377374"/>
    <w:rPr>
      <w:rFonts w:ascii="Times New Roman" w:hAnsi="Times New Roman"/>
      <w:sz w:val="24"/>
      <w:lang w:val="fr-FR" w:eastAsia="en-US"/>
    </w:rPr>
  </w:style>
  <w:style w:type="character" w:customStyle="1" w:styleId="HeadingbChar">
    <w:name w:val="Heading_b Char"/>
    <w:basedOn w:val="DefaultParagraphFont"/>
    <w:link w:val="Headingb"/>
    <w:locked/>
    <w:rsid w:val="00834BC2"/>
    <w:rPr>
      <w:rFonts w:ascii="Times New Roman" w:hAnsi="Times New Roman"/>
      <w:b/>
      <w:sz w:val="24"/>
      <w:lang w:val="fr-FR" w:eastAsia="en-US"/>
    </w:rPr>
  </w:style>
  <w:style w:type="paragraph" w:styleId="BalloonText">
    <w:name w:val="Balloon Text"/>
    <w:basedOn w:val="Normal"/>
    <w:link w:val="BalloonTextChar"/>
    <w:unhideWhenUsed/>
    <w:rsid w:val="00377374"/>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377374"/>
    <w:rPr>
      <w:rFonts w:asciiTheme="majorHAnsi" w:eastAsiaTheme="majorEastAsia" w:hAnsiTheme="majorHAnsi" w:cstheme="majorBidi"/>
      <w:sz w:val="18"/>
      <w:szCs w:val="18"/>
      <w:lang w:val="en-GB" w:eastAsia="en-US"/>
    </w:rPr>
  </w:style>
  <w:style w:type="character" w:styleId="FollowedHyperlink">
    <w:name w:val="FollowedHyperlink"/>
    <w:basedOn w:val="DefaultParagraphFont"/>
    <w:rsid w:val="00377374"/>
    <w:rPr>
      <w:color w:val="800080" w:themeColor="followedHyperlink"/>
      <w:u w:val="single"/>
    </w:rPr>
  </w:style>
  <w:style w:type="paragraph" w:customStyle="1" w:styleId="TF">
    <w:name w:val="TF"/>
    <w:aliases w:val="left"/>
    <w:basedOn w:val="Normal"/>
    <w:link w:val="TFChar"/>
    <w:rsid w:val="00377374"/>
    <w:pPr>
      <w:keepLines/>
      <w:overflowPunct/>
      <w:autoSpaceDE/>
      <w:autoSpaceDN/>
      <w:adjustRightInd/>
      <w:spacing w:before="0" w:after="240"/>
      <w:jc w:val="center"/>
      <w:textAlignment w:val="auto"/>
    </w:pPr>
    <w:rPr>
      <w:rFonts w:ascii="Arial" w:eastAsiaTheme="minorEastAsia" w:hAnsi="Arial"/>
      <w:b/>
      <w:sz w:val="20"/>
    </w:rPr>
  </w:style>
  <w:style w:type="character" w:customStyle="1" w:styleId="TFChar">
    <w:name w:val="TF Char"/>
    <w:link w:val="TF"/>
    <w:rsid w:val="00377374"/>
    <w:rPr>
      <w:rFonts w:ascii="Arial" w:eastAsiaTheme="minorEastAsia" w:hAnsi="Arial"/>
      <w:b/>
      <w:lang w:val="en-GB" w:eastAsia="en-US"/>
    </w:rPr>
  </w:style>
  <w:style w:type="character" w:customStyle="1" w:styleId="apple-converted-space">
    <w:name w:val="apple-converted-space"/>
    <w:basedOn w:val="DefaultParagraphFont"/>
    <w:rsid w:val="00377374"/>
  </w:style>
  <w:style w:type="paragraph" w:customStyle="1" w:styleId="AppendixNotitle0">
    <w:name w:val="Appendix_No &amp; title"/>
    <w:basedOn w:val="Normal"/>
    <w:next w:val="Normal"/>
    <w:rsid w:val="00377374"/>
    <w:pPr>
      <w:keepNext/>
      <w:keepLines/>
      <w:spacing w:before="480"/>
      <w:jc w:val="center"/>
    </w:pPr>
    <w:rPr>
      <w:rFonts w:eastAsiaTheme="minorEastAsia"/>
      <w:b/>
      <w:sz w:val="28"/>
    </w:rPr>
  </w:style>
  <w:style w:type="character" w:styleId="Emphasis">
    <w:name w:val="Emphasis"/>
    <w:basedOn w:val="DefaultParagraphFont"/>
    <w:uiPriority w:val="20"/>
    <w:qFormat/>
    <w:rsid w:val="00377374"/>
    <w:rPr>
      <w:b/>
      <w:bCs/>
      <w:i w:val="0"/>
      <w:iCs w:val="0"/>
    </w:rPr>
  </w:style>
  <w:style w:type="paragraph" w:styleId="EndnoteText">
    <w:name w:val="endnote text"/>
    <w:basedOn w:val="Normal"/>
    <w:link w:val="EndnoteTextChar"/>
    <w:rsid w:val="00377374"/>
    <w:pPr>
      <w:snapToGrid w:val="0"/>
    </w:pPr>
    <w:rPr>
      <w:rFonts w:eastAsiaTheme="minorEastAsia"/>
    </w:rPr>
  </w:style>
  <w:style w:type="character" w:customStyle="1" w:styleId="EndnoteTextChar">
    <w:name w:val="Endnote Text Char"/>
    <w:basedOn w:val="DefaultParagraphFont"/>
    <w:link w:val="EndnoteText"/>
    <w:rsid w:val="00377374"/>
    <w:rPr>
      <w:rFonts w:ascii="Times New Roman" w:eastAsiaTheme="minorEastAsia" w:hAnsi="Times New Roman"/>
      <w:sz w:val="24"/>
      <w:lang w:val="en-GB" w:eastAsia="en-US"/>
    </w:rPr>
  </w:style>
  <w:style w:type="character" w:styleId="CommentReference">
    <w:name w:val="annotation reference"/>
    <w:basedOn w:val="DefaultParagraphFont"/>
    <w:uiPriority w:val="99"/>
    <w:rsid w:val="00377374"/>
    <w:rPr>
      <w:sz w:val="16"/>
      <w:szCs w:val="16"/>
    </w:rPr>
  </w:style>
  <w:style w:type="paragraph" w:styleId="CommentText">
    <w:name w:val="annotation text"/>
    <w:basedOn w:val="Normal"/>
    <w:link w:val="CommentTextChar"/>
    <w:rsid w:val="00377374"/>
    <w:rPr>
      <w:rFonts w:eastAsiaTheme="minorEastAsia"/>
      <w:sz w:val="20"/>
    </w:rPr>
  </w:style>
  <w:style w:type="character" w:customStyle="1" w:styleId="CommentTextChar">
    <w:name w:val="Comment Text Char"/>
    <w:basedOn w:val="DefaultParagraphFont"/>
    <w:link w:val="CommentText"/>
    <w:rsid w:val="00377374"/>
    <w:rPr>
      <w:rFonts w:ascii="Times New Roman" w:eastAsiaTheme="minorEastAsia" w:hAnsi="Times New Roman"/>
      <w:lang w:val="fr-FR" w:eastAsia="en-US"/>
    </w:rPr>
  </w:style>
  <w:style w:type="paragraph" w:styleId="CommentSubject">
    <w:name w:val="annotation subject"/>
    <w:basedOn w:val="CommentText"/>
    <w:next w:val="CommentText"/>
    <w:link w:val="CommentSubjectChar"/>
    <w:rsid w:val="00377374"/>
    <w:rPr>
      <w:b/>
      <w:bCs/>
    </w:rPr>
  </w:style>
  <w:style w:type="character" w:customStyle="1" w:styleId="CommentSubjectChar">
    <w:name w:val="Comment Subject Char"/>
    <w:basedOn w:val="CommentTextChar"/>
    <w:link w:val="CommentSubject"/>
    <w:rsid w:val="00377374"/>
    <w:rPr>
      <w:rFonts w:ascii="Times New Roman" w:eastAsiaTheme="minorEastAsia" w:hAnsi="Times New Roman"/>
      <w:b/>
      <w:bCs/>
      <w:lang w:val="fr-FR" w:eastAsia="en-US"/>
    </w:rPr>
  </w:style>
  <w:style w:type="paragraph" w:customStyle="1" w:styleId="B1">
    <w:name w:val="B1"/>
    <w:basedOn w:val="List"/>
    <w:link w:val="B1Char"/>
    <w:qFormat/>
    <w:rsid w:val="00377374"/>
    <w:pPr>
      <w:tabs>
        <w:tab w:val="clear" w:pos="794"/>
        <w:tab w:val="clear" w:pos="1191"/>
        <w:tab w:val="clear" w:pos="1588"/>
        <w:tab w:val="clear" w:pos="1985"/>
      </w:tabs>
      <w:overflowPunct/>
      <w:autoSpaceDE/>
      <w:autoSpaceDN/>
      <w:adjustRightInd/>
      <w:spacing w:before="0" w:after="180"/>
      <w:ind w:left="568" w:hanging="284"/>
      <w:contextualSpacing w:val="0"/>
      <w:jc w:val="left"/>
      <w:textAlignment w:val="auto"/>
    </w:pPr>
    <w:rPr>
      <w:rFonts w:eastAsia="SimSun"/>
      <w:sz w:val="20"/>
      <w:lang w:val="en-GB"/>
    </w:rPr>
  </w:style>
  <w:style w:type="paragraph" w:styleId="List">
    <w:name w:val="List"/>
    <w:basedOn w:val="Normal"/>
    <w:rsid w:val="00377374"/>
    <w:pPr>
      <w:ind w:left="283" w:hanging="283"/>
      <w:contextualSpacing/>
    </w:pPr>
    <w:rPr>
      <w:rFonts w:eastAsiaTheme="minorEastAsia"/>
    </w:rPr>
  </w:style>
  <w:style w:type="character" w:customStyle="1" w:styleId="B1Char">
    <w:name w:val="B1 Char"/>
    <w:link w:val="B1"/>
    <w:rsid w:val="00377374"/>
    <w:rPr>
      <w:rFonts w:ascii="Times New Roman" w:eastAsia="SimSun" w:hAnsi="Times New Roman"/>
      <w:lang w:val="en-GB" w:eastAsia="en-US"/>
    </w:rPr>
  </w:style>
  <w:style w:type="paragraph" w:customStyle="1" w:styleId="NO">
    <w:name w:val="NO"/>
    <w:basedOn w:val="Normal"/>
    <w:link w:val="NOChar1"/>
    <w:qFormat/>
    <w:rsid w:val="00377374"/>
    <w:pPr>
      <w:keepLines/>
      <w:spacing w:before="0" w:after="180"/>
      <w:ind w:left="1135" w:hanging="851"/>
    </w:pPr>
    <w:rPr>
      <w:rFonts w:eastAsiaTheme="minorEastAsia"/>
      <w:sz w:val="20"/>
    </w:rPr>
  </w:style>
  <w:style w:type="paragraph" w:styleId="BodyText">
    <w:name w:val="Body Text"/>
    <w:basedOn w:val="Normal"/>
    <w:link w:val="BodyTextChar"/>
    <w:rsid w:val="00377374"/>
    <w:pPr>
      <w:overflowPunct/>
      <w:autoSpaceDE/>
      <w:autoSpaceDN/>
      <w:adjustRightInd/>
      <w:spacing w:before="0" w:after="180"/>
      <w:textAlignment w:val="auto"/>
    </w:pPr>
    <w:rPr>
      <w:rFonts w:eastAsiaTheme="minorEastAsia"/>
      <w:sz w:val="20"/>
    </w:rPr>
  </w:style>
  <w:style w:type="character" w:customStyle="1" w:styleId="BodyTextChar">
    <w:name w:val="Body Text Char"/>
    <w:basedOn w:val="DefaultParagraphFont"/>
    <w:link w:val="BodyText"/>
    <w:rsid w:val="00377374"/>
    <w:rPr>
      <w:rFonts w:ascii="Times New Roman" w:eastAsiaTheme="minorEastAsia" w:hAnsi="Times New Roman"/>
      <w:lang w:val="en-GB" w:eastAsia="en-US"/>
    </w:rPr>
  </w:style>
  <w:style w:type="paragraph" w:customStyle="1" w:styleId="TabletextEsp">
    <w:name w:val="Table_text_Esp"/>
    <w:basedOn w:val="Normal"/>
    <w:rsid w:val="00377374"/>
    <w:pPr>
      <w:widowControl w:val="0"/>
      <w:tabs>
        <w:tab w:val="left" w:pos="90"/>
        <w:tab w:val="left" w:pos="849"/>
        <w:tab w:val="left" w:pos="3514"/>
        <w:tab w:val="left" w:pos="4251"/>
        <w:tab w:val="left" w:pos="5162"/>
      </w:tabs>
      <w:overflowPunct/>
      <w:spacing w:before="16"/>
      <w:textAlignment w:val="auto"/>
    </w:pPr>
    <w:rPr>
      <w:rFonts w:eastAsia="MS Mincho"/>
      <w:color w:val="000000"/>
      <w:sz w:val="18"/>
      <w:szCs w:val="18"/>
    </w:rPr>
  </w:style>
  <w:style w:type="paragraph" w:customStyle="1" w:styleId="TabletitleEsp">
    <w:name w:val="Table_title_Esp"/>
    <w:basedOn w:val="Normal"/>
    <w:rsid w:val="00377374"/>
    <w:pPr>
      <w:keepNext/>
      <w:keepLines/>
      <w:widowControl w:val="0"/>
      <w:tabs>
        <w:tab w:val="left" w:pos="90"/>
      </w:tabs>
      <w:spacing w:before="77"/>
    </w:pPr>
    <w:rPr>
      <w:rFonts w:eastAsia="MS Mincho"/>
      <w:b/>
      <w:bCs/>
      <w:color w:val="000000"/>
      <w:sz w:val="18"/>
      <w:szCs w:val="18"/>
    </w:rPr>
  </w:style>
  <w:style w:type="paragraph" w:customStyle="1" w:styleId="TableheadEsp">
    <w:name w:val="Table_head_Esp"/>
    <w:basedOn w:val="Normal"/>
    <w:rsid w:val="00377374"/>
    <w:pPr>
      <w:keepNext/>
      <w:keepLines/>
      <w:widowControl w:val="0"/>
      <w:tabs>
        <w:tab w:val="left" w:pos="90"/>
        <w:tab w:val="left" w:pos="855"/>
        <w:tab w:val="left" w:pos="3450"/>
        <w:tab w:val="left" w:pos="4195"/>
        <w:tab w:val="left" w:pos="5164"/>
      </w:tabs>
      <w:overflowPunct/>
      <w:spacing w:before="97"/>
      <w:textAlignment w:val="auto"/>
    </w:pPr>
    <w:rPr>
      <w:rFonts w:eastAsia="SimSun"/>
      <w:b/>
      <w:bCs/>
      <w:color w:val="000000"/>
      <w:sz w:val="18"/>
      <w:szCs w:val="18"/>
      <w:lang w:eastAsia="zh-CN"/>
    </w:rPr>
  </w:style>
  <w:style w:type="character" w:customStyle="1" w:styleId="UnresolvedMention1">
    <w:name w:val="Unresolved Mention1"/>
    <w:basedOn w:val="DefaultParagraphFont"/>
    <w:uiPriority w:val="99"/>
    <w:semiHidden/>
    <w:unhideWhenUsed/>
    <w:rsid w:val="00377374"/>
    <w:rPr>
      <w:color w:val="605E5C"/>
      <w:shd w:val="clear" w:color="auto" w:fill="E1DFDD"/>
    </w:rPr>
  </w:style>
  <w:style w:type="character" w:styleId="UnresolvedMention">
    <w:name w:val="Unresolved Mention"/>
    <w:basedOn w:val="DefaultParagraphFont"/>
    <w:uiPriority w:val="99"/>
    <w:semiHidden/>
    <w:unhideWhenUsed/>
    <w:rsid w:val="00752FF1"/>
    <w:rPr>
      <w:color w:val="605E5C"/>
      <w:shd w:val="clear" w:color="auto" w:fill="E1DFDD"/>
    </w:rPr>
  </w:style>
  <w:style w:type="character" w:customStyle="1" w:styleId="NOChar1">
    <w:name w:val="NO Char1"/>
    <w:link w:val="NO"/>
    <w:rsid w:val="00B338E8"/>
    <w:rPr>
      <w:rFonts w:ascii="Times New Roman" w:eastAsiaTheme="minorEastAsia" w:hAnsi="Times New Roman"/>
      <w:lang w:val="fr-FR"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rsid w:val="00A61CFA"/>
    <w:rPr>
      <w:lang w:val="en-GB" w:eastAsia="en-US" w:bidi="ar-SA"/>
    </w:rPr>
  </w:style>
  <w:style w:type="paragraph" w:customStyle="1" w:styleId="TABBOXt">
    <w:name w:val="TAB.BOX (t)"/>
    <w:rsid w:val="00FA1B84"/>
    <w:pPr>
      <w:keepLines/>
      <w:pBdr>
        <w:top w:val="single" w:sz="6" w:space="0" w:color="000000"/>
        <w:left w:val="single" w:sz="6" w:space="0" w:color="000000"/>
        <w:bottom w:val="single" w:sz="6" w:space="0" w:color="000000"/>
        <w:right w:val="single" w:sz="6" w:space="0" w:color="000000"/>
      </w:pBdr>
      <w:spacing w:line="240" w:lineRule="exact"/>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4235813">
      <w:bodyDiv w:val="1"/>
      <w:marLeft w:val="0"/>
      <w:marRight w:val="0"/>
      <w:marTop w:val="0"/>
      <w:marBottom w:val="0"/>
      <w:divBdr>
        <w:top w:val="none" w:sz="0" w:space="0" w:color="auto"/>
        <w:left w:val="none" w:sz="0" w:space="0" w:color="auto"/>
        <w:bottom w:val="none" w:sz="0" w:space="0" w:color="auto"/>
        <w:right w:val="none" w:sz="0" w:space="0" w:color="auto"/>
      </w:divBdr>
    </w:div>
    <w:div w:id="770704409">
      <w:bodyDiv w:val="1"/>
      <w:marLeft w:val="0"/>
      <w:marRight w:val="0"/>
      <w:marTop w:val="0"/>
      <w:marBottom w:val="0"/>
      <w:divBdr>
        <w:top w:val="none" w:sz="0" w:space="0" w:color="auto"/>
        <w:left w:val="none" w:sz="0" w:space="0" w:color="auto"/>
        <w:bottom w:val="none" w:sz="0" w:space="0" w:color="auto"/>
        <w:right w:val="none" w:sz="0" w:space="0" w:color="auto"/>
      </w:divBdr>
    </w:div>
    <w:div w:id="955134249">
      <w:bodyDiv w:val="1"/>
      <w:marLeft w:val="0"/>
      <w:marRight w:val="0"/>
      <w:marTop w:val="0"/>
      <w:marBottom w:val="0"/>
      <w:divBdr>
        <w:top w:val="none" w:sz="0" w:space="0" w:color="auto"/>
        <w:left w:val="none" w:sz="0" w:space="0" w:color="auto"/>
        <w:bottom w:val="none" w:sz="0" w:space="0" w:color="auto"/>
        <w:right w:val="none" w:sz="0" w:space="0" w:color="auto"/>
      </w:divBdr>
    </w:div>
    <w:div w:id="1258295693">
      <w:bodyDiv w:val="1"/>
      <w:marLeft w:val="0"/>
      <w:marRight w:val="0"/>
      <w:marTop w:val="0"/>
      <w:marBottom w:val="0"/>
      <w:divBdr>
        <w:top w:val="none" w:sz="0" w:space="0" w:color="auto"/>
        <w:left w:val="none" w:sz="0" w:space="0" w:color="auto"/>
        <w:bottom w:val="none" w:sz="0" w:space="0" w:color="auto"/>
        <w:right w:val="none" w:sz="0" w:space="0" w:color="auto"/>
      </w:divBdr>
    </w:div>
    <w:div w:id="1425178018">
      <w:bodyDiv w:val="1"/>
      <w:marLeft w:val="0"/>
      <w:marRight w:val="0"/>
      <w:marTop w:val="0"/>
      <w:marBottom w:val="0"/>
      <w:divBdr>
        <w:top w:val="none" w:sz="0" w:space="0" w:color="auto"/>
        <w:left w:val="none" w:sz="0" w:space="0" w:color="auto"/>
        <w:bottom w:val="none" w:sz="0" w:space="0" w:color="auto"/>
        <w:right w:val="none" w:sz="0" w:space="0" w:color="auto"/>
      </w:divBdr>
    </w:div>
    <w:div w:id="1501919677">
      <w:bodyDiv w:val="1"/>
      <w:marLeft w:val="0"/>
      <w:marRight w:val="0"/>
      <w:marTop w:val="0"/>
      <w:marBottom w:val="0"/>
      <w:divBdr>
        <w:top w:val="none" w:sz="0" w:space="0" w:color="auto"/>
        <w:left w:val="none" w:sz="0" w:space="0" w:color="auto"/>
        <w:bottom w:val="none" w:sz="0" w:space="0" w:color="auto"/>
        <w:right w:val="none" w:sz="0" w:space="0" w:color="auto"/>
      </w:divBdr>
    </w:div>
    <w:div w:id="163462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tu.int/md/R15-IMT.2020-C-0020/en" TargetMode="Externa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3gpp.org/specifications/specification-numbering" TargetMode="External"/><Relationship Id="rId28"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footer" Target="footer7.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B67382166703641B0E0A148CE55F976" ma:contentTypeVersion="8" ma:contentTypeDescription="Create a new document." ma:contentTypeScope="" ma:versionID="406951671e094fab080bc54b4c0b4100">
  <xsd:schema xmlns:xsd="http://www.w3.org/2001/XMLSchema" xmlns:xs="http://www.w3.org/2001/XMLSchema" xmlns:p="http://schemas.microsoft.com/office/2006/metadata/properties" xmlns:ns3="345e7ae8-5b21-45b1-ba79-c488165d002b" targetNamespace="http://schemas.microsoft.com/office/2006/metadata/properties" ma:root="true" ma:fieldsID="9df0ac4c23a1237bf9ae6f6a940504e9" ns3:_="">
    <xsd:import namespace="345e7ae8-5b21-45b1-ba79-c488165d002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5e7ae8-5b21-45b1-ba79-c488165d0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BCEBD-9A19-41C0-AE54-8120DE8D234E}">
  <ds:schemaRefs>
    <ds:schemaRef ds:uri="http://schemas.microsoft.com/sharepoint/v3/contenttype/forms"/>
  </ds:schemaRefs>
</ds:datastoreItem>
</file>

<file path=customXml/itemProps2.xml><?xml version="1.0" encoding="utf-8"?>
<ds:datastoreItem xmlns:ds="http://schemas.openxmlformats.org/officeDocument/2006/customXml" ds:itemID="{A44C7741-8036-4AF1-87C2-F883D00AF9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5e7ae8-5b21-45b1-ba79-c488165d00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B45B9A-DA5D-47C8-9E59-0B459DD43DB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E2365B-B458-4FC1-B6C8-6EE32935C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BR_Rec_2005.dotm</Template>
  <TotalTime>15</TotalTime>
  <Pages>24</Pages>
  <Words>9022</Words>
  <Characters>50756</Characters>
  <Application>Microsoft Office Word</Application>
  <DocSecurity>0</DocSecurity>
  <Lines>422</Lines>
  <Paragraphs>119</Paragraphs>
  <ScaleCrop>false</ScaleCrop>
  <HeadingPairs>
    <vt:vector size="2" baseType="variant">
      <vt:variant>
        <vt:lpstr>Title</vt:lpstr>
      </vt:variant>
      <vt:variant>
        <vt:i4>1</vt:i4>
      </vt:variant>
    </vt:vector>
  </HeadingPairs>
  <TitlesOfParts>
    <vt:vector size="1" baseType="lpstr">
      <vt:lpstr>RECOMMENDATION  ITU-R  M.2012-4 - Detailed specifications of the terrestrial radio interfaces of International Mobile Telecommunications-Advanced (IMT-Advanced)</vt:lpstr>
    </vt:vector>
  </TitlesOfParts>
  <Company>ITU</Company>
  <LinksUpToDate>false</LinksUpToDate>
  <CharactersWithSpaces>59659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RECOMMENDATION  ITU-R  M.2012-4 - Detailed specifications of the terrestrial radio interfaces of International Mobile Telecommunications-Advanced (IMT-Advanced)</dc:title>
  <dc:subject>M Series = Mobile, radiodetermination, amateur and related satellite services</dc:subject>
  <dc:creator>ITU Radiocommunication Bureau (BR)</dc:creator>
  <cp:keywords>M,2012-4</cp:keywords>
  <dc:description>Gachetc, 05/12/2019, ITU51013811</dc:description>
  <cp:lastModifiedBy>Steve Barclay</cp:lastModifiedBy>
  <cp:revision>12</cp:revision>
  <cp:lastPrinted>2019-11-05T08:39:00Z</cp:lastPrinted>
  <dcterms:created xsi:type="dcterms:W3CDTF">2020-05-04T06:16:00Z</dcterms:created>
  <dcterms:modified xsi:type="dcterms:W3CDTF">2020-05-20T15:55:00Z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0x0101000B67382166703641B0E0A148CE55F976</vt:lpwstr>
  </property>
  <property fmtid="{D5CDD505-2E9C-101B-9397-08002B2CF9AE}" pid="6" name="Language">
    <vt:lpwstr>English</vt:lpwstr>
  </property>
  <property fmtid="{D5CDD505-2E9C-101B-9397-08002B2CF9AE}" pid="7" name="Typist">
    <vt:lpwstr>Gachetc</vt:lpwstr>
  </property>
  <property fmtid="{D5CDD505-2E9C-101B-9397-08002B2CF9AE}" pid="8" name="Date completed">
    <vt:lpwstr>05 December 2019</vt:lpwstr>
  </property>
</Properties>
</file>